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CE" w:rsidRDefault="00564ECE">
      <w:pPr>
        <w:widowControl/>
        <w:jc w:val="left"/>
        <w:rPr>
          <w:rFonts w:ascii="宋体" w:eastAsia="宋体" w:hAnsi="宋体"/>
          <w:b/>
          <w:sz w:val="44"/>
          <w:szCs w:val="44"/>
        </w:rPr>
      </w:pPr>
    </w:p>
    <w:p w:rsidR="00564ECE" w:rsidRDefault="00564ECE">
      <w:pPr>
        <w:jc w:val="center"/>
        <w:rPr>
          <w:rFonts w:ascii="黑体" w:eastAsia="黑体" w:hAnsi="宋体"/>
          <w:sz w:val="52"/>
          <w:szCs w:val="52"/>
        </w:rPr>
      </w:pPr>
    </w:p>
    <w:p w:rsidR="00564ECE" w:rsidRDefault="00363CFE">
      <w:pPr>
        <w:jc w:val="center"/>
        <w:rPr>
          <w:rFonts w:ascii="黑体" w:eastAsia="黑体" w:hAnsi="宋体"/>
          <w:sz w:val="52"/>
          <w:szCs w:val="52"/>
        </w:rPr>
      </w:pPr>
      <w:r>
        <w:rPr>
          <w:rFonts w:ascii="黑体" w:eastAsia="黑体" w:hAnsi="宋体" w:cs="黑体" w:hint="eastAsia"/>
          <w:sz w:val="52"/>
          <w:szCs w:val="52"/>
        </w:rPr>
        <w:t>三</w:t>
      </w:r>
      <w:r>
        <w:rPr>
          <w:rFonts w:ascii="黑体" w:eastAsia="黑体" w:hAnsi="宋体" w:hint="eastAsia"/>
          <w:sz w:val="52"/>
          <w:szCs w:val="52"/>
        </w:rPr>
        <w:t>年制</w:t>
      </w:r>
      <w:r>
        <w:rPr>
          <w:rFonts w:ascii="黑体" w:eastAsia="黑体" w:hAnsi="宋体" w:cs="黑体" w:hint="eastAsia"/>
          <w:sz w:val="52"/>
          <w:szCs w:val="52"/>
        </w:rPr>
        <w:t>机械制造及</w:t>
      </w:r>
      <w:bookmarkStart w:id="0" w:name="_GoBack"/>
      <w:bookmarkEnd w:id="0"/>
      <w:r>
        <w:rPr>
          <w:rFonts w:ascii="黑体" w:eastAsia="黑体" w:hAnsi="宋体" w:cs="黑体" w:hint="eastAsia"/>
          <w:sz w:val="52"/>
          <w:szCs w:val="52"/>
        </w:rPr>
        <w:t>自动化</w:t>
      </w:r>
      <w:r>
        <w:rPr>
          <w:rFonts w:ascii="黑体" w:eastAsia="黑体" w:hAnsi="宋体" w:hint="eastAsia"/>
          <w:sz w:val="52"/>
          <w:szCs w:val="52"/>
        </w:rPr>
        <w:t>专业</w:t>
      </w:r>
    </w:p>
    <w:p w:rsidR="00564ECE" w:rsidRDefault="00363CFE">
      <w:pPr>
        <w:jc w:val="center"/>
        <w:rPr>
          <w:rFonts w:ascii="黑体" w:eastAsia="黑体" w:hAnsi="宋体"/>
          <w:sz w:val="52"/>
          <w:szCs w:val="52"/>
        </w:rPr>
      </w:pPr>
      <w:r>
        <w:rPr>
          <w:rFonts w:ascii="黑体" w:eastAsia="黑体" w:hAnsi="宋体" w:hint="eastAsia"/>
          <w:sz w:val="52"/>
          <w:szCs w:val="52"/>
        </w:rPr>
        <w:t>人才培养方案</w:t>
      </w:r>
    </w:p>
    <w:p w:rsidR="00564ECE" w:rsidRDefault="00564ECE">
      <w:pPr>
        <w:jc w:val="center"/>
        <w:rPr>
          <w:rFonts w:ascii="黑体" w:eastAsia="黑体" w:hAnsi="宋体"/>
          <w:sz w:val="52"/>
          <w:szCs w:val="52"/>
        </w:rPr>
      </w:pPr>
    </w:p>
    <w:p w:rsidR="00564ECE" w:rsidRDefault="00564ECE">
      <w:pPr>
        <w:jc w:val="center"/>
        <w:rPr>
          <w:rFonts w:ascii="黑体" w:eastAsia="黑体" w:hAnsi="宋体"/>
          <w:sz w:val="52"/>
          <w:szCs w:val="52"/>
        </w:rPr>
      </w:pPr>
    </w:p>
    <w:p w:rsidR="00564ECE" w:rsidRDefault="00564ECE">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564ECE">
        <w:trPr>
          <w:trHeight w:val="850"/>
          <w:jc w:val="center"/>
        </w:trPr>
        <w:tc>
          <w:tcPr>
            <w:tcW w:w="2065" w:type="dxa"/>
            <w:vAlign w:val="center"/>
          </w:tcPr>
          <w:p w:rsidR="00564ECE" w:rsidRDefault="00363CFE">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564ECE" w:rsidRDefault="00363CFE">
            <w:pPr>
              <w:jc w:val="left"/>
              <w:rPr>
                <w:rFonts w:ascii="仿宋_GB2312" w:eastAsia="仿宋_GB2312"/>
                <w:sz w:val="28"/>
                <w:szCs w:val="28"/>
              </w:rPr>
            </w:pPr>
            <w:r>
              <w:rPr>
                <w:rFonts w:ascii="仿宋_GB2312" w:eastAsia="仿宋_GB2312" w:cs="仿宋_GB2312"/>
                <w:sz w:val="28"/>
                <w:szCs w:val="28"/>
              </w:rPr>
              <w:t>560102</w:t>
            </w:r>
          </w:p>
        </w:tc>
      </w:tr>
      <w:tr w:rsidR="00564ECE">
        <w:trPr>
          <w:trHeight w:val="850"/>
          <w:jc w:val="center"/>
        </w:trPr>
        <w:tc>
          <w:tcPr>
            <w:tcW w:w="2065" w:type="dxa"/>
            <w:vAlign w:val="center"/>
          </w:tcPr>
          <w:p w:rsidR="00564ECE" w:rsidRDefault="00363CFE">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564ECE" w:rsidRDefault="00363CFE" w:rsidP="00363CFE">
            <w:pPr>
              <w:ind w:firstLineChars="2" w:firstLine="6"/>
              <w:jc w:val="left"/>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564ECE">
        <w:trPr>
          <w:trHeight w:val="850"/>
          <w:jc w:val="center"/>
        </w:trPr>
        <w:tc>
          <w:tcPr>
            <w:tcW w:w="2065" w:type="dxa"/>
            <w:vAlign w:val="center"/>
          </w:tcPr>
          <w:p w:rsidR="00564ECE" w:rsidRDefault="00363CFE">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564ECE" w:rsidRDefault="00363CFE">
            <w:pPr>
              <w:jc w:val="left"/>
              <w:rPr>
                <w:rFonts w:ascii="仿宋_GB2312" w:eastAsia="仿宋_GB2312"/>
                <w:sz w:val="28"/>
                <w:szCs w:val="28"/>
              </w:rPr>
            </w:pPr>
            <w:proofErr w:type="gramStart"/>
            <w:r>
              <w:rPr>
                <w:rFonts w:ascii="仿宋_GB2312" w:eastAsia="仿宋_GB2312" w:hint="eastAsia"/>
                <w:sz w:val="28"/>
                <w:szCs w:val="28"/>
              </w:rPr>
              <w:t>钟荣林</w:t>
            </w:r>
            <w:proofErr w:type="gramEnd"/>
          </w:p>
        </w:tc>
      </w:tr>
      <w:tr w:rsidR="00564ECE">
        <w:trPr>
          <w:trHeight w:val="850"/>
          <w:jc w:val="center"/>
        </w:trPr>
        <w:tc>
          <w:tcPr>
            <w:tcW w:w="2065" w:type="dxa"/>
            <w:vAlign w:val="center"/>
          </w:tcPr>
          <w:p w:rsidR="00564ECE" w:rsidRDefault="00363CFE">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564ECE" w:rsidRDefault="00363CFE">
            <w:pPr>
              <w:rPr>
                <w:rFonts w:ascii="仿宋_GB2312" w:eastAsia="仿宋_GB2312"/>
                <w:sz w:val="28"/>
                <w:szCs w:val="28"/>
              </w:rPr>
            </w:pPr>
            <w:r>
              <w:rPr>
                <w:rFonts w:ascii="仿宋_GB2312" w:eastAsia="仿宋_GB2312" w:cs="仿宋_GB2312"/>
                <w:sz w:val="28"/>
                <w:szCs w:val="28"/>
              </w:rPr>
              <w:t>20</w:t>
            </w:r>
            <w:r>
              <w:rPr>
                <w:rFonts w:ascii="仿宋_GB2312" w:eastAsia="仿宋_GB2312" w:cs="仿宋_GB2312" w:hint="eastAsia"/>
                <w:sz w:val="28"/>
                <w:szCs w:val="28"/>
              </w:rPr>
              <w:t>20</w:t>
            </w:r>
            <w:r>
              <w:rPr>
                <w:rFonts w:ascii="仿宋_GB2312" w:eastAsia="仿宋_GB2312" w:cs="仿宋_GB2312" w:hint="eastAsia"/>
                <w:sz w:val="28"/>
                <w:szCs w:val="28"/>
              </w:rPr>
              <w:t>年</w:t>
            </w:r>
            <w:r>
              <w:rPr>
                <w:rFonts w:ascii="仿宋_GB2312" w:eastAsia="仿宋_GB2312" w:cs="仿宋_GB2312"/>
                <w:sz w:val="28"/>
                <w:szCs w:val="28"/>
              </w:rPr>
              <w:t xml:space="preserve"> 9 </w:t>
            </w:r>
            <w:r>
              <w:rPr>
                <w:rFonts w:ascii="仿宋_GB2312" w:eastAsia="仿宋_GB2312" w:cs="仿宋_GB2312" w:hint="eastAsia"/>
                <w:sz w:val="28"/>
                <w:szCs w:val="28"/>
              </w:rPr>
              <w:t>月</w:t>
            </w:r>
            <w:r>
              <w:rPr>
                <w:rFonts w:ascii="仿宋_GB2312" w:eastAsia="仿宋_GB2312" w:cs="仿宋_GB2312" w:hint="eastAsia"/>
                <w:sz w:val="28"/>
                <w:szCs w:val="28"/>
              </w:rPr>
              <w:t>20</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564ECE">
        <w:trPr>
          <w:trHeight w:val="850"/>
          <w:jc w:val="center"/>
        </w:trPr>
        <w:tc>
          <w:tcPr>
            <w:tcW w:w="2065" w:type="dxa"/>
            <w:vAlign w:val="center"/>
          </w:tcPr>
          <w:p w:rsidR="00564ECE" w:rsidRDefault="00363CFE">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564ECE" w:rsidRDefault="00363CFE">
            <w:pPr>
              <w:rPr>
                <w:rFonts w:ascii="仿宋_GB2312" w:eastAsia="仿宋_GB2312"/>
                <w:sz w:val="28"/>
                <w:szCs w:val="28"/>
              </w:rPr>
            </w:pPr>
            <w:r>
              <w:rPr>
                <w:rFonts w:ascii="仿宋_GB2312" w:eastAsia="仿宋_GB2312" w:cs="Times New Roman" w:hint="eastAsia"/>
                <w:sz w:val="28"/>
                <w:szCs w:val="28"/>
              </w:rPr>
              <w:t>刘奭</w:t>
            </w:r>
            <w:proofErr w:type="gramStart"/>
            <w:r>
              <w:rPr>
                <w:rFonts w:ascii="仿宋_GB2312" w:eastAsia="仿宋_GB2312" w:cs="Times New Roman" w:hint="eastAsia"/>
                <w:sz w:val="28"/>
                <w:szCs w:val="28"/>
              </w:rPr>
              <w:t>奭</w:t>
            </w:r>
            <w:proofErr w:type="gramEnd"/>
          </w:p>
        </w:tc>
      </w:tr>
      <w:tr w:rsidR="00564ECE">
        <w:trPr>
          <w:trHeight w:val="850"/>
          <w:jc w:val="center"/>
        </w:trPr>
        <w:tc>
          <w:tcPr>
            <w:tcW w:w="2065" w:type="dxa"/>
            <w:vAlign w:val="center"/>
          </w:tcPr>
          <w:p w:rsidR="00564ECE" w:rsidRDefault="00363CFE">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564ECE" w:rsidRDefault="00363CFE">
            <w:pPr>
              <w:rPr>
                <w:rFonts w:ascii="仿宋_GB2312" w:eastAsia="仿宋_GB2312"/>
                <w:sz w:val="28"/>
                <w:szCs w:val="28"/>
              </w:rPr>
            </w:pPr>
            <w:r>
              <w:rPr>
                <w:rFonts w:ascii="仿宋_GB2312" w:eastAsia="仿宋_GB2312" w:cs="仿宋_GB2312"/>
                <w:sz w:val="28"/>
                <w:szCs w:val="28"/>
              </w:rPr>
              <w:t>20</w:t>
            </w:r>
            <w:r>
              <w:rPr>
                <w:rFonts w:ascii="仿宋_GB2312" w:eastAsia="仿宋_GB2312" w:cs="仿宋_GB2312" w:hint="eastAsia"/>
                <w:sz w:val="28"/>
                <w:szCs w:val="28"/>
              </w:rPr>
              <w:t>20</w:t>
            </w:r>
            <w:r>
              <w:rPr>
                <w:rFonts w:ascii="仿宋_GB2312" w:eastAsia="仿宋_GB2312" w:cs="仿宋_GB2312" w:hint="eastAsia"/>
                <w:sz w:val="28"/>
                <w:szCs w:val="28"/>
              </w:rPr>
              <w:t>年</w:t>
            </w:r>
            <w:r>
              <w:rPr>
                <w:rFonts w:ascii="仿宋_GB2312" w:eastAsia="仿宋_GB2312" w:cs="仿宋_GB2312"/>
                <w:sz w:val="28"/>
                <w:szCs w:val="28"/>
              </w:rPr>
              <w:t>9</w:t>
            </w:r>
            <w:r>
              <w:rPr>
                <w:rFonts w:ascii="仿宋_GB2312" w:eastAsia="仿宋_GB2312" w:cs="仿宋_GB2312" w:hint="eastAsia"/>
                <w:sz w:val="28"/>
                <w:szCs w:val="28"/>
              </w:rPr>
              <w:t>月</w:t>
            </w:r>
            <w:r>
              <w:rPr>
                <w:rFonts w:ascii="仿宋_GB2312" w:eastAsia="仿宋_GB2312" w:cs="仿宋_GB2312"/>
                <w:sz w:val="28"/>
                <w:szCs w:val="28"/>
              </w:rPr>
              <w:t>25</w:t>
            </w:r>
            <w:r>
              <w:rPr>
                <w:rFonts w:ascii="仿宋_GB2312" w:eastAsia="仿宋_GB2312" w:cs="仿宋_GB2312" w:hint="eastAsia"/>
                <w:sz w:val="28"/>
                <w:szCs w:val="28"/>
              </w:rPr>
              <w:t>日</w:t>
            </w:r>
          </w:p>
        </w:tc>
      </w:tr>
      <w:tr w:rsidR="00564ECE">
        <w:trPr>
          <w:trHeight w:val="850"/>
          <w:jc w:val="center"/>
        </w:trPr>
        <w:tc>
          <w:tcPr>
            <w:tcW w:w="2065" w:type="dxa"/>
            <w:vAlign w:val="center"/>
          </w:tcPr>
          <w:p w:rsidR="00564ECE" w:rsidRDefault="00363CFE">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564ECE" w:rsidRDefault="00564ECE">
            <w:pPr>
              <w:rPr>
                <w:rFonts w:ascii="仿宋_GB2312" w:eastAsia="仿宋_GB2312"/>
                <w:sz w:val="28"/>
                <w:szCs w:val="28"/>
              </w:rPr>
            </w:pPr>
          </w:p>
        </w:tc>
      </w:tr>
      <w:tr w:rsidR="00564ECE">
        <w:trPr>
          <w:trHeight w:val="850"/>
          <w:jc w:val="center"/>
        </w:trPr>
        <w:tc>
          <w:tcPr>
            <w:tcW w:w="2065" w:type="dxa"/>
            <w:vAlign w:val="center"/>
          </w:tcPr>
          <w:p w:rsidR="00564ECE" w:rsidRDefault="00363CFE">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564ECE" w:rsidRDefault="00363CFE">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564ECE" w:rsidRDefault="00564ECE">
      <w:pPr>
        <w:widowControl/>
        <w:jc w:val="left"/>
        <w:rPr>
          <w:rFonts w:ascii="宋体" w:hAnsi="宋体"/>
          <w:b/>
          <w:sz w:val="44"/>
          <w:szCs w:val="44"/>
        </w:rPr>
      </w:pPr>
    </w:p>
    <w:p w:rsidR="00564ECE" w:rsidRDefault="00363CFE">
      <w:pPr>
        <w:widowControl/>
        <w:jc w:val="left"/>
        <w:rPr>
          <w:rFonts w:ascii="宋体" w:hAnsi="宋体"/>
          <w:b/>
          <w:sz w:val="44"/>
          <w:szCs w:val="44"/>
        </w:rPr>
      </w:pPr>
      <w:r>
        <w:rPr>
          <w:rFonts w:ascii="宋体" w:hAnsi="宋体"/>
          <w:b/>
          <w:sz w:val="44"/>
          <w:szCs w:val="44"/>
        </w:rPr>
        <w:lastRenderedPageBreak/>
        <w:br w:type="page"/>
      </w:r>
    </w:p>
    <w:p w:rsidR="00564ECE" w:rsidRDefault="00564ECE">
      <w:pPr>
        <w:ind w:right="420" w:firstLine="560"/>
        <w:rPr>
          <w:rFonts w:ascii="宋体" w:hAnsi="宋体" w:cs="宋体+FPEF"/>
          <w:bCs/>
          <w:color w:val="000000"/>
          <w:kern w:val="0"/>
          <w:sz w:val="28"/>
          <w:szCs w:val="28"/>
        </w:rPr>
      </w:pPr>
    </w:p>
    <w:p w:rsidR="00564ECE" w:rsidRDefault="00363CFE">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sz w:val="44"/>
          <w:szCs w:val="44"/>
        </w:rPr>
        <w:t>机械制造及自动化</w:t>
      </w:r>
      <w:r>
        <w:rPr>
          <w:rFonts w:ascii="宋体" w:hAnsi="宋体" w:cs="宋体" w:hint="eastAsia"/>
          <w:b/>
          <w:bCs/>
          <w:color w:val="000000" w:themeColor="text1"/>
          <w:sz w:val="44"/>
          <w:szCs w:val="44"/>
        </w:rPr>
        <w:t>专业人才培养方案</w:t>
      </w:r>
    </w:p>
    <w:p w:rsidR="00564ECE" w:rsidRDefault="00564ECE">
      <w:pPr>
        <w:tabs>
          <w:tab w:val="center" w:pos="4714"/>
          <w:tab w:val="right" w:pos="9298"/>
        </w:tabs>
        <w:jc w:val="left"/>
        <w:rPr>
          <w:rFonts w:ascii="宋体" w:hAnsi="宋体" w:cs="宋体"/>
          <w:b/>
          <w:bCs/>
          <w:color w:val="000000" w:themeColor="text1"/>
          <w:sz w:val="44"/>
          <w:szCs w:val="44"/>
        </w:rPr>
      </w:pPr>
    </w:p>
    <w:p w:rsidR="00564ECE" w:rsidRDefault="00363CFE">
      <w:pPr>
        <w:pStyle w:val="1"/>
        <w:spacing w:line="440" w:lineRule="exact"/>
        <w:ind w:firstLineChars="200" w:firstLine="480"/>
        <w:rPr>
          <w:rFonts w:cs="Times New Roman"/>
          <w:color w:val="000000" w:themeColor="text1"/>
        </w:rPr>
      </w:pPr>
      <w:r>
        <w:rPr>
          <w:rFonts w:cs="黑体" w:hint="eastAsia"/>
          <w:color w:val="000000" w:themeColor="text1"/>
        </w:rPr>
        <w:t>一、专业名称</w:t>
      </w:r>
      <w:r>
        <w:rPr>
          <w:rFonts w:cs="黑体" w:hint="eastAsia"/>
          <w:color w:val="000000" w:themeColor="text1"/>
        </w:rPr>
        <w:t>及代码</w:t>
      </w:r>
    </w:p>
    <w:p w:rsidR="00564ECE" w:rsidRDefault="00363CFE">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564ECE" w:rsidRDefault="00363CFE">
      <w:pPr>
        <w:spacing w:line="440" w:lineRule="exact"/>
        <w:ind w:firstLineChars="200" w:firstLine="420"/>
        <w:rPr>
          <w:rFonts w:cs="宋体"/>
          <w:color w:val="000000" w:themeColor="text1"/>
        </w:rPr>
      </w:pPr>
      <w:r>
        <w:rPr>
          <w:rFonts w:cs="宋体" w:hint="eastAsia"/>
          <w:color w:val="000000" w:themeColor="text1"/>
        </w:rPr>
        <w:t>机械制造及自动化</w:t>
      </w:r>
    </w:p>
    <w:p w:rsidR="00564ECE" w:rsidRDefault="00363CFE">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564ECE" w:rsidRDefault="00363CFE">
      <w:pPr>
        <w:spacing w:line="440" w:lineRule="exact"/>
        <w:ind w:firstLineChars="200" w:firstLine="420"/>
        <w:rPr>
          <w:rFonts w:cs="宋体"/>
          <w:color w:val="000000" w:themeColor="text1"/>
        </w:rPr>
      </w:pPr>
      <w:r>
        <w:rPr>
          <w:rFonts w:cs="宋体" w:hint="eastAsia"/>
          <w:color w:val="000000" w:themeColor="text1"/>
        </w:rPr>
        <w:t>560102</w:t>
      </w:r>
    </w:p>
    <w:p w:rsidR="00564ECE" w:rsidRDefault="00363CFE">
      <w:pPr>
        <w:pStyle w:val="2"/>
        <w:spacing w:line="440" w:lineRule="exact"/>
        <w:ind w:firstLineChars="200" w:firstLine="422"/>
        <w:rPr>
          <w:color w:val="000000" w:themeColor="text1"/>
        </w:rPr>
      </w:pPr>
      <w:r>
        <w:rPr>
          <w:rFonts w:hint="eastAsia"/>
          <w:color w:val="000000" w:themeColor="text1"/>
        </w:rPr>
        <w:t>二、</w:t>
      </w:r>
      <w:r>
        <w:rPr>
          <w:rFonts w:hint="eastAsia"/>
          <w:color w:val="000000" w:themeColor="text1"/>
        </w:rPr>
        <w:t>入学要求</w:t>
      </w:r>
    </w:p>
    <w:p w:rsidR="00564ECE" w:rsidRDefault="00363CFE">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564ECE" w:rsidRDefault="00363CFE">
      <w:pPr>
        <w:pStyle w:val="2"/>
        <w:spacing w:line="440" w:lineRule="exact"/>
        <w:ind w:firstLineChars="200" w:firstLine="422"/>
        <w:rPr>
          <w:color w:val="000000" w:themeColor="text1"/>
        </w:rPr>
      </w:pPr>
      <w:r>
        <w:rPr>
          <w:rFonts w:hint="eastAsia"/>
          <w:color w:val="000000" w:themeColor="text1"/>
        </w:rPr>
        <w:t>三、修业年限</w:t>
      </w:r>
    </w:p>
    <w:p w:rsidR="00564ECE" w:rsidRDefault="00363CFE">
      <w:pPr>
        <w:spacing w:line="440" w:lineRule="exact"/>
        <w:ind w:firstLineChars="200" w:firstLine="420"/>
        <w:rPr>
          <w:rFonts w:cs="Times New Roman"/>
          <w:color w:val="000000" w:themeColor="text1"/>
        </w:rPr>
      </w:pPr>
      <w:r>
        <w:rPr>
          <w:rFonts w:cs="宋体" w:hint="eastAsia"/>
          <w:color w:val="000000" w:themeColor="text1"/>
        </w:rPr>
        <w:t>三年，采用</w:t>
      </w:r>
      <w:r>
        <w:rPr>
          <w:rFonts w:cs="宋体" w:hint="eastAsia"/>
          <w:color w:val="000000" w:themeColor="text1"/>
        </w:rPr>
        <w:t>2+0.5+0.5</w:t>
      </w:r>
      <w:r>
        <w:rPr>
          <w:rFonts w:cs="宋体" w:hint="eastAsia"/>
          <w:color w:val="000000" w:themeColor="text1"/>
        </w:rPr>
        <w:t>模式，第五个学期采用双元模式</w:t>
      </w:r>
      <w:proofErr w:type="gramStart"/>
      <w:r>
        <w:rPr>
          <w:rFonts w:cs="宋体" w:hint="eastAsia"/>
          <w:color w:val="000000" w:themeColor="text1"/>
        </w:rPr>
        <w:t>进行跟岗</w:t>
      </w:r>
      <w:proofErr w:type="gramEnd"/>
      <w:r>
        <w:rPr>
          <w:rFonts w:cs="宋体" w:hint="eastAsia"/>
          <w:color w:val="000000" w:themeColor="text1"/>
        </w:rPr>
        <w:t>实习，第六个学期顶岗实习</w:t>
      </w:r>
    </w:p>
    <w:p w:rsidR="00564ECE" w:rsidRDefault="00363CFE">
      <w:pPr>
        <w:pStyle w:val="1"/>
        <w:spacing w:line="440" w:lineRule="exact"/>
        <w:ind w:firstLineChars="200" w:firstLine="480"/>
        <w:rPr>
          <w:rFonts w:cs="黑体"/>
          <w:color w:val="000000" w:themeColor="text1"/>
        </w:rPr>
      </w:pPr>
      <w:r>
        <w:rPr>
          <w:rFonts w:cs="黑体" w:hint="eastAsia"/>
          <w:color w:val="000000" w:themeColor="text1"/>
        </w:rPr>
        <w:t>四</w:t>
      </w:r>
      <w:r>
        <w:rPr>
          <w:rFonts w:cs="黑体" w:hint="eastAsia"/>
          <w:color w:val="000000" w:themeColor="text1"/>
        </w:rPr>
        <w:t>、职业面向</w:t>
      </w:r>
    </w:p>
    <w:tbl>
      <w:tblPr>
        <w:tblpPr w:leftFromText="180" w:rightFromText="180" w:vertAnchor="text" w:horzAnchor="margin" w:tblpY="112"/>
        <w:tblW w:w="9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275"/>
        <w:gridCol w:w="1118"/>
        <w:gridCol w:w="1541"/>
        <w:gridCol w:w="1752"/>
        <w:gridCol w:w="2041"/>
      </w:tblGrid>
      <w:tr w:rsidR="00564ECE">
        <w:trPr>
          <w:trHeight w:hRule="exact" w:val="1558"/>
        </w:trPr>
        <w:tc>
          <w:tcPr>
            <w:tcW w:w="1449" w:type="dxa"/>
            <w:vAlign w:val="center"/>
          </w:tcPr>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275" w:type="dxa"/>
            <w:vAlign w:val="center"/>
          </w:tcPr>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118" w:type="dxa"/>
            <w:vAlign w:val="center"/>
          </w:tcPr>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541" w:type="dxa"/>
            <w:vAlign w:val="center"/>
          </w:tcPr>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752" w:type="dxa"/>
            <w:vAlign w:val="center"/>
          </w:tcPr>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041" w:type="dxa"/>
            <w:vAlign w:val="center"/>
          </w:tcPr>
          <w:p w:rsidR="00564ECE" w:rsidRDefault="00363CF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564ECE">
        <w:trPr>
          <w:trHeight w:hRule="exact" w:val="1905"/>
        </w:trPr>
        <w:tc>
          <w:tcPr>
            <w:tcW w:w="1449" w:type="dxa"/>
            <w:vAlign w:val="center"/>
          </w:tcPr>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机械设计制造类</w:t>
            </w:r>
            <w:r>
              <w:rPr>
                <w:rFonts w:cs="Tahoma" w:hint="eastAsia"/>
                <w:bCs/>
                <w:color w:val="000000" w:themeColor="text1"/>
                <w:kern w:val="0"/>
                <w:sz w:val="16"/>
                <w:szCs w:val="16"/>
              </w:rPr>
              <w:t>(5601)</w:t>
            </w:r>
          </w:p>
        </w:tc>
        <w:tc>
          <w:tcPr>
            <w:tcW w:w="1275" w:type="dxa"/>
            <w:vAlign w:val="center"/>
          </w:tcPr>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560102</w:t>
            </w:r>
          </w:p>
        </w:tc>
        <w:tc>
          <w:tcPr>
            <w:tcW w:w="1118" w:type="dxa"/>
            <w:vAlign w:val="center"/>
          </w:tcPr>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制造业</w:t>
            </w:r>
            <w:r>
              <w:rPr>
                <w:rFonts w:cs="Tahoma" w:hint="eastAsia"/>
                <w:bCs/>
                <w:color w:val="000000" w:themeColor="text1"/>
                <w:kern w:val="0"/>
                <w:sz w:val="16"/>
                <w:szCs w:val="16"/>
              </w:rPr>
              <w:t>(c</w:t>
            </w:r>
            <w:r>
              <w:rPr>
                <w:rFonts w:cs="Tahoma" w:hint="eastAsia"/>
                <w:bCs/>
                <w:color w:val="000000" w:themeColor="text1"/>
                <w:kern w:val="0"/>
                <w:sz w:val="16"/>
                <w:szCs w:val="16"/>
              </w:rPr>
              <w:t>）</w:t>
            </w:r>
          </w:p>
        </w:tc>
        <w:tc>
          <w:tcPr>
            <w:tcW w:w="1541" w:type="dxa"/>
            <w:vAlign w:val="center"/>
          </w:tcPr>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机械工程技术人员</w:t>
            </w:r>
            <w:r>
              <w:rPr>
                <w:rFonts w:cs="Tahoma" w:hint="eastAsia"/>
                <w:bCs/>
                <w:color w:val="000000" w:themeColor="text1"/>
                <w:kern w:val="0"/>
                <w:sz w:val="16"/>
                <w:szCs w:val="16"/>
              </w:rPr>
              <w:t>(20207)</w:t>
            </w:r>
          </w:p>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电气工程技术人员</w:t>
            </w:r>
            <w:r>
              <w:rPr>
                <w:rFonts w:cs="Tahoma" w:hint="eastAsia"/>
                <w:bCs/>
                <w:color w:val="000000" w:themeColor="text1"/>
                <w:kern w:val="0"/>
                <w:sz w:val="16"/>
                <w:szCs w:val="16"/>
              </w:rPr>
              <w:t>(20214</w:t>
            </w:r>
            <w:r>
              <w:rPr>
                <w:rFonts w:cs="Tahoma" w:hint="eastAsia"/>
                <w:bCs/>
                <w:color w:val="000000" w:themeColor="text1"/>
                <w:kern w:val="0"/>
                <w:sz w:val="16"/>
                <w:szCs w:val="16"/>
              </w:rPr>
              <w:t>）</w:t>
            </w:r>
          </w:p>
        </w:tc>
        <w:tc>
          <w:tcPr>
            <w:tcW w:w="1752" w:type="dxa"/>
            <w:vAlign w:val="center"/>
          </w:tcPr>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机电技术员机电工程师机械工程师机械制造工程师</w:t>
            </w:r>
          </w:p>
        </w:tc>
        <w:tc>
          <w:tcPr>
            <w:tcW w:w="2041" w:type="dxa"/>
            <w:vAlign w:val="center"/>
          </w:tcPr>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数控车操作证</w:t>
            </w:r>
          </w:p>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数控</w:t>
            </w:r>
            <w:proofErr w:type="gramStart"/>
            <w:r>
              <w:rPr>
                <w:rFonts w:cs="Tahoma" w:hint="eastAsia"/>
                <w:bCs/>
                <w:color w:val="000000" w:themeColor="text1"/>
                <w:kern w:val="0"/>
                <w:sz w:val="16"/>
                <w:szCs w:val="16"/>
              </w:rPr>
              <w:t>铣</w:t>
            </w:r>
            <w:proofErr w:type="gramEnd"/>
            <w:r>
              <w:rPr>
                <w:rFonts w:cs="Tahoma" w:hint="eastAsia"/>
                <w:bCs/>
                <w:color w:val="000000" w:themeColor="text1"/>
                <w:kern w:val="0"/>
                <w:sz w:val="16"/>
                <w:szCs w:val="16"/>
              </w:rPr>
              <w:t>操作证</w:t>
            </w:r>
          </w:p>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装配钳工证</w:t>
            </w:r>
          </w:p>
          <w:p w:rsidR="00564ECE" w:rsidRDefault="00363CFE">
            <w:pPr>
              <w:spacing w:line="288" w:lineRule="auto"/>
              <w:jc w:val="center"/>
              <w:rPr>
                <w:rFonts w:cs="Tahoma"/>
                <w:bCs/>
                <w:color w:val="000000" w:themeColor="text1"/>
                <w:kern w:val="0"/>
                <w:sz w:val="16"/>
                <w:szCs w:val="16"/>
              </w:rPr>
            </w:pPr>
            <w:r>
              <w:rPr>
                <w:rFonts w:cs="Tahoma" w:hint="eastAsia"/>
                <w:bCs/>
                <w:color w:val="000000" w:themeColor="text1"/>
                <w:kern w:val="0"/>
                <w:sz w:val="16"/>
                <w:szCs w:val="16"/>
              </w:rPr>
              <w:t>CAD</w:t>
            </w:r>
            <w:r>
              <w:rPr>
                <w:rFonts w:cs="Tahoma" w:hint="eastAsia"/>
                <w:bCs/>
                <w:color w:val="000000" w:themeColor="text1"/>
                <w:kern w:val="0"/>
                <w:sz w:val="16"/>
                <w:szCs w:val="16"/>
              </w:rPr>
              <w:t>绘图员证维修电工证维修电工中级</w:t>
            </w:r>
          </w:p>
        </w:tc>
      </w:tr>
    </w:tbl>
    <w:p w:rsidR="00564ECE" w:rsidRDefault="00363CFE">
      <w:pPr>
        <w:pStyle w:val="1"/>
        <w:numPr>
          <w:ilvl w:val="0"/>
          <w:numId w:val="1"/>
        </w:numPr>
        <w:spacing w:before="320" w:line="440" w:lineRule="exact"/>
        <w:ind w:firstLineChars="200" w:firstLine="480"/>
        <w:rPr>
          <w:rFonts w:cs="黑体"/>
          <w:color w:val="000000" w:themeColor="text1"/>
        </w:rPr>
      </w:pPr>
      <w:r>
        <w:rPr>
          <w:rFonts w:cs="黑体" w:hint="eastAsia"/>
          <w:color w:val="000000" w:themeColor="text1"/>
        </w:rPr>
        <w:t>培养目标</w:t>
      </w:r>
      <w:r>
        <w:rPr>
          <w:rFonts w:cs="黑体" w:hint="eastAsia"/>
          <w:color w:val="000000" w:themeColor="text1"/>
        </w:rPr>
        <w:t>与培养规格</w:t>
      </w:r>
    </w:p>
    <w:p w:rsidR="00564ECE" w:rsidRDefault="00363CFE">
      <w:pPr>
        <w:pStyle w:val="2"/>
        <w:spacing w:line="440" w:lineRule="exact"/>
        <w:ind w:firstLineChars="200" w:firstLine="422"/>
        <w:rPr>
          <w:color w:val="000000" w:themeColor="text1"/>
        </w:rPr>
      </w:pPr>
      <w:r>
        <w:rPr>
          <w:rFonts w:hint="eastAsia"/>
          <w:color w:val="000000" w:themeColor="text1"/>
        </w:rPr>
        <w:t>（一）培养目标</w:t>
      </w:r>
    </w:p>
    <w:p w:rsidR="00564ECE" w:rsidRDefault="00363CFE">
      <w:pPr>
        <w:widowControl/>
        <w:snapToGrid w:val="0"/>
        <w:spacing w:line="440" w:lineRule="exact"/>
        <w:ind w:firstLineChars="200" w:firstLine="420"/>
        <w:rPr>
          <w:rFonts w:cs="宋体"/>
          <w:color w:val="000000" w:themeColor="text1"/>
        </w:rPr>
      </w:pPr>
      <w:r>
        <w:rPr>
          <w:rFonts w:asciiTheme="minorEastAsia" w:hAnsiTheme="minorEastAsia" w:hint="eastAsia"/>
          <w:bCs/>
          <w:color w:val="000000" w:themeColor="text1"/>
          <w:kern w:val="0"/>
          <w:szCs w:val="21"/>
        </w:rPr>
        <w:t>本专业以习近平新时代中国特色社会主义思想为指导，落实立德树人根本任务，培养拥护党的基本路线，德、智、体、美、</w:t>
      </w:r>
      <w:proofErr w:type="gramStart"/>
      <w:r>
        <w:rPr>
          <w:rFonts w:asciiTheme="minorEastAsia" w:hAnsiTheme="minorEastAsia" w:hint="eastAsia"/>
          <w:bCs/>
          <w:color w:val="000000" w:themeColor="text1"/>
          <w:kern w:val="0"/>
          <w:szCs w:val="21"/>
        </w:rPr>
        <w:t>劳</w:t>
      </w:r>
      <w:proofErr w:type="gramEnd"/>
      <w:r>
        <w:rPr>
          <w:rFonts w:asciiTheme="minorEastAsia" w:hAnsiTheme="minorEastAsia" w:hint="eastAsia"/>
          <w:bCs/>
          <w:color w:val="000000" w:themeColor="text1"/>
          <w:kern w:val="0"/>
          <w:szCs w:val="21"/>
        </w:rPr>
        <w:t>全面发展，掌握现代机械制造及自动化控制专业必备</w:t>
      </w:r>
      <w:r>
        <w:rPr>
          <w:rFonts w:asciiTheme="minorEastAsia" w:hAnsiTheme="minorEastAsia" w:hint="eastAsia"/>
          <w:bCs/>
          <w:color w:val="000000" w:themeColor="text1"/>
          <w:kern w:val="0"/>
          <w:szCs w:val="21"/>
        </w:rPr>
        <w:lastRenderedPageBreak/>
        <w:t>知识，具备机械识图、机械制造、机械装调等专业能力，具有较强的学习能力、沟通能力和协作能力，</w:t>
      </w:r>
      <w:r>
        <w:rPr>
          <w:rFonts w:asciiTheme="minorEastAsia" w:hAnsiTheme="minorEastAsia" w:hint="eastAsia"/>
          <w:bCs/>
          <w:color w:val="000000" w:themeColor="text1"/>
          <w:kern w:val="0"/>
          <w:szCs w:val="21"/>
        </w:rPr>
        <w:t>立足惠州，服务粤港澳大湾区，面向华南地区</w:t>
      </w:r>
      <w:r>
        <w:rPr>
          <w:rFonts w:asciiTheme="minorEastAsia" w:hAnsiTheme="minorEastAsia" w:hint="eastAsia"/>
          <w:bCs/>
          <w:color w:val="000000" w:themeColor="text1"/>
          <w:kern w:val="0"/>
          <w:szCs w:val="21"/>
        </w:rPr>
        <w:t>机械制造、机械加工、装备自动化生产行业的</w:t>
      </w:r>
      <w:r>
        <w:rPr>
          <w:rFonts w:asciiTheme="minorEastAsia" w:hAnsiTheme="minorEastAsia" w:hint="eastAsia"/>
          <w:bCs/>
          <w:color w:val="000000" w:themeColor="text1"/>
          <w:kern w:val="0"/>
          <w:szCs w:val="21"/>
        </w:rPr>
        <w:t>具备“厚德、博学、立业、报国”的</w:t>
      </w:r>
      <w:r>
        <w:rPr>
          <w:rFonts w:asciiTheme="minorEastAsia" w:hAnsiTheme="minorEastAsia" w:hint="eastAsia"/>
          <w:bCs/>
          <w:color w:val="000000" w:themeColor="text1"/>
          <w:kern w:val="0"/>
          <w:szCs w:val="21"/>
        </w:rPr>
        <w:t>复合型技术技能人才。</w:t>
      </w:r>
    </w:p>
    <w:p w:rsidR="00564ECE" w:rsidRDefault="00363CFE">
      <w:pPr>
        <w:pStyle w:val="2"/>
        <w:spacing w:line="440" w:lineRule="exact"/>
        <w:rPr>
          <w:b w:val="0"/>
          <w:bCs w:val="0"/>
          <w:color w:val="000000" w:themeColor="text1"/>
        </w:rPr>
      </w:pPr>
      <w:r>
        <w:rPr>
          <w:rFonts w:hint="eastAsia"/>
          <w:color w:val="000000" w:themeColor="text1"/>
        </w:rPr>
        <w:t>（二）</w:t>
      </w:r>
      <w:r>
        <w:rPr>
          <w:rFonts w:hint="eastAsia"/>
          <w:color w:val="000000" w:themeColor="text1"/>
        </w:rPr>
        <w:t>培养规格</w:t>
      </w:r>
    </w:p>
    <w:p w:rsidR="00564ECE" w:rsidRDefault="00363CF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．基本素质：具有良好的政治素质、文化修养、职业道德、服务意识和健康的体魄，并具有较强的收集处理信息、获取新知识、分析和解决问题、语言文字表达、团结协作和社会活动等基本能力。</w:t>
      </w:r>
    </w:p>
    <w:p w:rsidR="00564ECE" w:rsidRDefault="00363CF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．外语能力：具有英语应用能力，能处理本专业的英文技术文件。</w:t>
      </w:r>
    </w:p>
    <w:p w:rsidR="00564ECE" w:rsidRDefault="00363CF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．计算机应用能力：具有专业计算机软件应用能力，能熟练应用计算机辅助设计与制造软件进行设计与编程</w:t>
      </w:r>
    </w:p>
    <w:p w:rsidR="00564ECE" w:rsidRDefault="00363CF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．基本知识和基本技能要求：具备识读机械零件图、装配图、电气图的能力；掌握常规掌握机电设备的操作、运行、保养维护、安装调试、及技术改造的基本技能；</w:t>
      </w:r>
    </w:p>
    <w:p w:rsidR="00564ECE" w:rsidRDefault="00363CF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．核心能力：具有识图分析能</w:t>
      </w:r>
      <w:r>
        <w:rPr>
          <w:rFonts w:asciiTheme="minorEastAsia" w:hAnsiTheme="minorEastAsia" w:hint="eastAsia"/>
          <w:bCs/>
          <w:color w:val="000000" w:themeColor="text1"/>
          <w:kern w:val="0"/>
          <w:szCs w:val="21"/>
        </w:rPr>
        <w:t>力，掌握机器人和自动化设备的制造与设计技能，能运用综合知识解决实际问题；</w:t>
      </w:r>
    </w:p>
    <w:p w:rsidR="00564ECE" w:rsidRDefault="00363CFE">
      <w:pPr>
        <w:widowControl/>
        <w:snapToGrid w:val="0"/>
        <w:spacing w:line="440" w:lineRule="exact"/>
        <w:ind w:firstLineChars="200" w:firstLine="420"/>
        <w:rPr>
          <w:color w:val="000000" w:themeColor="text1"/>
        </w:rPr>
      </w:pP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．创新与创业精神：具有制定工作计划能力；解决实际问题能力；独立学习新技术的能力；评估总结工作结果能力；具有创业意识，勇于尝试。</w:t>
      </w:r>
    </w:p>
    <w:p w:rsidR="00564ECE" w:rsidRDefault="00363CFE">
      <w:pPr>
        <w:pStyle w:val="1"/>
        <w:spacing w:line="440" w:lineRule="exact"/>
        <w:ind w:firstLineChars="200" w:firstLine="480"/>
        <w:rPr>
          <w:rFonts w:cs="黑体"/>
          <w:color w:val="000000" w:themeColor="text1"/>
        </w:rPr>
      </w:pPr>
      <w:r>
        <w:rPr>
          <w:rFonts w:cs="黑体" w:hint="eastAsia"/>
          <w:color w:val="000000" w:themeColor="text1"/>
        </w:rPr>
        <w:t>六、</w:t>
      </w:r>
      <w:r>
        <w:rPr>
          <w:rFonts w:cs="黑体" w:hint="eastAsia"/>
          <w:color w:val="000000" w:themeColor="text1"/>
        </w:rPr>
        <w:t>课程设置及要求</w:t>
      </w:r>
    </w:p>
    <w:p w:rsidR="00564ECE" w:rsidRDefault="00363CFE">
      <w:pPr>
        <w:pStyle w:val="2"/>
        <w:spacing w:line="440" w:lineRule="exact"/>
        <w:ind w:firstLineChars="200" w:firstLine="422"/>
        <w:rPr>
          <w:color w:val="000000" w:themeColor="text1"/>
        </w:rPr>
      </w:pPr>
      <w:r>
        <w:rPr>
          <w:rFonts w:hint="eastAsia"/>
          <w:color w:val="000000" w:themeColor="text1"/>
        </w:rPr>
        <w:t>（一）课程设置</w:t>
      </w:r>
    </w:p>
    <w:p w:rsidR="00564ECE" w:rsidRDefault="00363CFE">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564ECE" w:rsidRDefault="00564ECE">
      <w:pPr>
        <w:rPr>
          <w:rFonts w:cs="黑体"/>
          <w:color w:val="000000" w:themeColor="text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564ECE">
        <w:trPr>
          <w:trHeight w:val="501"/>
        </w:trPr>
        <w:tc>
          <w:tcPr>
            <w:tcW w:w="1432" w:type="pct"/>
            <w:vAlign w:val="center"/>
          </w:tcPr>
          <w:p w:rsidR="00564ECE" w:rsidRDefault="00363CFE">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课程分类</w:t>
            </w:r>
          </w:p>
        </w:tc>
        <w:tc>
          <w:tcPr>
            <w:tcW w:w="1432" w:type="pct"/>
            <w:vAlign w:val="center"/>
          </w:tcPr>
          <w:p w:rsidR="00564ECE" w:rsidRDefault="00363CFE">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课程名称</w:t>
            </w:r>
          </w:p>
        </w:tc>
        <w:tc>
          <w:tcPr>
            <w:tcW w:w="1175" w:type="pct"/>
            <w:vAlign w:val="center"/>
          </w:tcPr>
          <w:p w:rsidR="00564ECE" w:rsidRDefault="00363CFE">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学分</w:t>
            </w:r>
          </w:p>
        </w:tc>
        <w:tc>
          <w:tcPr>
            <w:tcW w:w="959" w:type="pct"/>
            <w:vAlign w:val="center"/>
          </w:tcPr>
          <w:p w:rsidR="00564ECE" w:rsidRDefault="00363CFE">
            <w:pPr>
              <w:widowControl/>
              <w:spacing w:line="520" w:lineRule="atLeast"/>
              <w:jc w:val="center"/>
              <w:rPr>
                <w:rFonts w:ascii="楷体_GB2312" w:eastAsia="楷体_GB2312"/>
                <w:b/>
                <w:bCs/>
                <w:kern w:val="0"/>
                <w:szCs w:val="21"/>
              </w:rPr>
            </w:pPr>
            <w:r>
              <w:rPr>
                <w:rFonts w:ascii="楷体_GB2312" w:eastAsia="楷体_GB2312"/>
                <w:b/>
                <w:bCs/>
                <w:kern w:val="0"/>
                <w:szCs w:val="21"/>
              </w:rPr>
              <w:t>比例</w:t>
            </w:r>
            <w:r>
              <w:rPr>
                <w:rFonts w:ascii="楷体_GB2312" w:eastAsia="楷体_GB2312" w:hint="eastAsia"/>
                <w:b/>
                <w:bCs/>
                <w:kern w:val="0"/>
                <w:szCs w:val="21"/>
              </w:rPr>
              <w:t>%</w:t>
            </w:r>
            <w:r>
              <w:rPr>
                <w:rFonts w:ascii="楷体_GB2312" w:eastAsia="楷体_GB2312"/>
                <w:b/>
                <w:bCs/>
                <w:kern w:val="0"/>
                <w:szCs w:val="21"/>
              </w:rPr>
              <w:t xml:space="preserve"> </w:t>
            </w:r>
          </w:p>
        </w:tc>
      </w:tr>
      <w:tr w:rsidR="00564ECE">
        <w:trPr>
          <w:trHeight w:val="607"/>
        </w:trPr>
        <w:tc>
          <w:tcPr>
            <w:tcW w:w="1432" w:type="pct"/>
            <w:vMerge w:val="restar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底层共享课</w:t>
            </w:r>
          </w:p>
        </w:tc>
        <w:tc>
          <w:tcPr>
            <w:tcW w:w="1432" w:type="pct"/>
            <w:vAlign w:val="center"/>
          </w:tcPr>
          <w:p w:rsidR="00564ECE" w:rsidRDefault="00363CFE">
            <w:pPr>
              <w:widowControl/>
              <w:spacing w:line="520" w:lineRule="atLeast"/>
              <w:jc w:val="center"/>
              <w:rPr>
                <w:rFonts w:ascii="仿宋" w:eastAsia="仿宋" w:hAnsi="仿宋"/>
                <w:bCs/>
                <w:kern w:val="0"/>
                <w:szCs w:val="21"/>
              </w:rPr>
            </w:pPr>
            <w:proofErr w:type="gramStart"/>
            <w:r>
              <w:rPr>
                <w:rFonts w:ascii="仿宋" w:eastAsia="仿宋" w:hAnsi="仿宋" w:hint="eastAsia"/>
                <w:bCs/>
                <w:kern w:val="0"/>
                <w:szCs w:val="21"/>
              </w:rPr>
              <w:t>思政</w:t>
            </w:r>
            <w:r>
              <w:rPr>
                <w:rFonts w:ascii="仿宋" w:eastAsia="仿宋" w:hAnsi="仿宋"/>
                <w:bCs/>
                <w:kern w:val="0"/>
                <w:szCs w:val="21"/>
              </w:rPr>
              <w:t>课</w:t>
            </w:r>
            <w:proofErr w:type="gramEnd"/>
            <w:r>
              <w:rPr>
                <w:rFonts w:ascii="仿宋" w:eastAsia="仿宋" w:hAnsi="仿宋" w:hint="eastAsia"/>
                <w:bCs/>
                <w:kern w:val="0"/>
                <w:szCs w:val="21"/>
              </w:rPr>
              <w:t>必修</w:t>
            </w:r>
            <w:r>
              <w:rPr>
                <w:rFonts w:ascii="仿宋" w:eastAsia="仿宋" w:hAnsi="仿宋"/>
                <w:bCs/>
                <w:kern w:val="0"/>
                <w:szCs w:val="21"/>
              </w:rPr>
              <w:t>课</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8</w:t>
            </w:r>
          </w:p>
        </w:tc>
        <w:tc>
          <w:tcPr>
            <w:tcW w:w="959" w:type="pct"/>
            <w:vAlign w:val="center"/>
          </w:tcPr>
          <w:p w:rsidR="00564ECE" w:rsidRDefault="00363CFE">
            <w:pPr>
              <w:widowControl/>
              <w:spacing w:line="520" w:lineRule="atLeast"/>
              <w:rPr>
                <w:rFonts w:ascii="等线" w:eastAsia="等线" w:hAnsi="等线" w:cs="等线"/>
                <w:color w:val="000000"/>
                <w:sz w:val="22"/>
              </w:rPr>
            </w:pPr>
            <w:r>
              <w:rPr>
                <w:rFonts w:ascii="仿宋" w:eastAsia="仿宋" w:hAnsi="仿宋"/>
                <w:bCs/>
                <w:kern w:val="0"/>
                <w:szCs w:val="21"/>
              </w:rPr>
              <w:t>5.41%</w:t>
            </w:r>
          </w:p>
        </w:tc>
      </w:tr>
      <w:tr w:rsidR="00564ECE">
        <w:trPr>
          <w:trHeight w:val="530"/>
        </w:trPr>
        <w:tc>
          <w:tcPr>
            <w:tcW w:w="1432" w:type="pct"/>
            <w:vMerge/>
            <w:vAlign w:val="center"/>
          </w:tcPr>
          <w:p w:rsidR="00564ECE" w:rsidRDefault="00564ECE">
            <w:pPr>
              <w:widowControl/>
              <w:spacing w:line="520" w:lineRule="atLeast"/>
              <w:jc w:val="center"/>
              <w:rPr>
                <w:rFonts w:ascii="仿宋" w:eastAsia="仿宋" w:hAnsi="仿宋"/>
                <w:bCs/>
                <w:kern w:val="0"/>
                <w:szCs w:val="21"/>
              </w:rPr>
            </w:pPr>
          </w:p>
        </w:tc>
        <w:tc>
          <w:tcPr>
            <w:tcW w:w="1432" w:type="pc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公共必修课</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32</w:t>
            </w:r>
          </w:p>
        </w:tc>
        <w:tc>
          <w:tcPr>
            <w:tcW w:w="959" w:type="pct"/>
            <w:vAlign w:val="center"/>
          </w:tcPr>
          <w:p w:rsidR="00564ECE" w:rsidRDefault="00363CFE">
            <w:pPr>
              <w:widowControl/>
              <w:spacing w:line="520" w:lineRule="atLeast"/>
              <w:rPr>
                <w:rFonts w:ascii="仿宋" w:eastAsia="仿宋" w:hAnsi="仿宋"/>
                <w:bCs/>
                <w:kern w:val="0"/>
                <w:szCs w:val="21"/>
              </w:rPr>
            </w:pPr>
            <w:r>
              <w:rPr>
                <w:rFonts w:ascii="仿宋" w:eastAsia="仿宋" w:hAnsi="仿宋"/>
                <w:bCs/>
                <w:kern w:val="0"/>
                <w:szCs w:val="21"/>
              </w:rPr>
              <w:t>2</w:t>
            </w:r>
            <w:r>
              <w:rPr>
                <w:rFonts w:ascii="仿宋" w:eastAsia="仿宋" w:hAnsi="仿宋" w:hint="eastAsia"/>
                <w:bCs/>
                <w:kern w:val="0"/>
                <w:szCs w:val="21"/>
              </w:rPr>
              <w:t>1.62%</w:t>
            </w:r>
          </w:p>
        </w:tc>
      </w:tr>
      <w:tr w:rsidR="00564ECE">
        <w:trPr>
          <w:trHeight w:val="501"/>
        </w:trPr>
        <w:tc>
          <w:tcPr>
            <w:tcW w:w="1432" w:type="pct"/>
            <w:vMerge/>
            <w:vAlign w:val="center"/>
          </w:tcPr>
          <w:p w:rsidR="00564ECE" w:rsidRDefault="00564ECE">
            <w:pPr>
              <w:widowControl/>
              <w:spacing w:line="520" w:lineRule="atLeast"/>
              <w:jc w:val="center"/>
              <w:rPr>
                <w:rFonts w:ascii="仿宋" w:eastAsia="仿宋" w:hAnsi="仿宋"/>
                <w:bCs/>
                <w:kern w:val="0"/>
                <w:szCs w:val="21"/>
              </w:rPr>
            </w:pPr>
          </w:p>
        </w:tc>
        <w:tc>
          <w:tcPr>
            <w:tcW w:w="1432" w:type="pc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专业基础</w:t>
            </w:r>
            <w:r>
              <w:rPr>
                <w:rFonts w:ascii="仿宋" w:eastAsia="仿宋" w:hAnsi="仿宋"/>
                <w:bCs/>
                <w:kern w:val="0"/>
                <w:szCs w:val="21"/>
              </w:rPr>
              <w:t>课</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15</w:t>
            </w:r>
          </w:p>
        </w:tc>
        <w:tc>
          <w:tcPr>
            <w:tcW w:w="959" w:type="pct"/>
            <w:vAlign w:val="center"/>
          </w:tcPr>
          <w:p w:rsidR="00564ECE" w:rsidRDefault="00363CFE">
            <w:pPr>
              <w:widowControl/>
              <w:spacing w:line="520" w:lineRule="atLeast"/>
              <w:rPr>
                <w:rFonts w:ascii="仿宋" w:eastAsia="仿宋" w:hAnsi="仿宋"/>
                <w:bCs/>
                <w:kern w:val="0"/>
                <w:szCs w:val="21"/>
              </w:rPr>
            </w:pPr>
            <w:r>
              <w:rPr>
                <w:rFonts w:ascii="仿宋" w:eastAsia="仿宋" w:hAnsi="仿宋"/>
                <w:bCs/>
                <w:kern w:val="0"/>
                <w:szCs w:val="21"/>
              </w:rPr>
              <w:t>1</w:t>
            </w:r>
            <w:r>
              <w:rPr>
                <w:rFonts w:ascii="仿宋" w:eastAsia="仿宋" w:hAnsi="仿宋" w:hint="eastAsia"/>
                <w:bCs/>
                <w:kern w:val="0"/>
                <w:szCs w:val="21"/>
              </w:rPr>
              <w:t>0.14%</w:t>
            </w:r>
          </w:p>
        </w:tc>
      </w:tr>
      <w:tr w:rsidR="00564ECE">
        <w:trPr>
          <w:trHeight w:val="516"/>
        </w:trPr>
        <w:tc>
          <w:tcPr>
            <w:tcW w:w="1432" w:type="pct"/>
            <w:vMerge w:val="restar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中层分立课</w:t>
            </w:r>
          </w:p>
        </w:tc>
        <w:tc>
          <w:tcPr>
            <w:tcW w:w="1432" w:type="pc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专业核心</w:t>
            </w:r>
            <w:r>
              <w:rPr>
                <w:rFonts w:ascii="仿宋" w:eastAsia="仿宋" w:hAnsi="仿宋"/>
                <w:bCs/>
                <w:kern w:val="0"/>
                <w:szCs w:val="21"/>
              </w:rPr>
              <w:t>课</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23</w:t>
            </w:r>
          </w:p>
        </w:tc>
        <w:tc>
          <w:tcPr>
            <w:tcW w:w="959" w:type="pct"/>
            <w:vAlign w:val="center"/>
          </w:tcPr>
          <w:p w:rsidR="00564ECE" w:rsidRDefault="00363CFE">
            <w:pPr>
              <w:widowControl/>
              <w:spacing w:line="520" w:lineRule="atLeast"/>
              <w:rPr>
                <w:rFonts w:ascii="仿宋" w:eastAsia="仿宋" w:hAnsi="仿宋"/>
                <w:bCs/>
                <w:kern w:val="0"/>
                <w:szCs w:val="21"/>
              </w:rPr>
            </w:pPr>
            <w:r>
              <w:rPr>
                <w:rFonts w:ascii="仿宋" w:eastAsia="仿宋" w:hAnsi="仿宋"/>
                <w:bCs/>
                <w:kern w:val="0"/>
                <w:szCs w:val="21"/>
              </w:rPr>
              <w:t>1</w:t>
            </w:r>
            <w:r>
              <w:rPr>
                <w:rFonts w:ascii="仿宋" w:eastAsia="仿宋" w:hAnsi="仿宋" w:hint="eastAsia"/>
                <w:bCs/>
                <w:kern w:val="0"/>
                <w:szCs w:val="21"/>
              </w:rPr>
              <w:t>5.54%</w:t>
            </w:r>
          </w:p>
        </w:tc>
      </w:tr>
      <w:tr w:rsidR="00564ECE">
        <w:trPr>
          <w:trHeight w:val="530"/>
        </w:trPr>
        <w:tc>
          <w:tcPr>
            <w:tcW w:w="1432" w:type="pct"/>
            <w:vMerge/>
            <w:vAlign w:val="center"/>
          </w:tcPr>
          <w:p w:rsidR="00564ECE" w:rsidRDefault="00564ECE">
            <w:pPr>
              <w:widowControl/>
              <w:spacing w:line="520" w:lineRule="atLeast"/>
              <w:jc w:val="center"/>
              <w:rPr>
                <w:rFonts w:ascii="仿宋" w:eastAsia="仿宋" w:hAnsi="仿宋"/>
                <w:bCs/>
                <w:kern w:val="0"/>
                <w:szCs w:val="21"/>
              </w:rPr>
            </w:pPr>
          </w:p>
        </w:tc>
        <w:tc>
          <w:tcPr>
            <w:tcW w:w="1432" w:type="pc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专业必修环节</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44</w:t>
            </w:r>
          </w:p>
        </w:tc>
        <w:tc>
          <w:tcPr>
            <w:tcW w:w="959" w:type="pct"/>
            <w:vAlign w:val="center"/>
          </w:tcPr>
          <w:p w:rsidR="00564ECE" w:rsidRDefault="00363CFE">
            <w:pPr>
              <w:widowControl/>
              <w:spacing w:line="520" w:lineRule="atLeast"/>
              <w:rPr>
                <w:rFonts w:ascii="仿宋" w:eastAsia="仿宋" w:hAnsi="仿宋"/>
                <w:bCs/>
                <w:kern w:val="0"/>
                <w:szCs w:val="21"/>
              </w:rPr>
            </w:pPr>
            <w:r>
              <w:rPr>
                <w:rFonts w:ascii="仿宋" w:eastAsia="仿宋" w:hAnsi="仿宋"/>
                <w:bCs/>
                <w:kern w:val="0"/>
                <w:szCs w:val="21"/>
              </w:rPr>
              <w:t>2</w:t>
            </w:r>
            <w:r>
              <w:rPr>
                <w:rFonts w:ascii="仿宋" w:eastAsia="仿宋" w:hAnsi="仿宋" w:hint="eastAsia"/>
                <w:bCs/>
                <w:kern w:val="0"/>
                <w:szCs w:val="21"/>
              </w:rPr>
              <w:t>9.73%</w:t>
            </w:r>
          </w:p>
        </w:tc>
      </w:tr>
      <w:tr w:rsidR="00564ECE">
        <w:trPr>
          <w:trHeight w:val="501"/>
        </w:trPr>
        <w:tc>
          <w:tcPr>
            <w:tcW w:w="1432" w:type="pct"/>
            <w:vMerge w:val="restar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高层共选课</w:t>
            </w:r>
          </w:p>
        </w:tc>
        <w:tc>
          <w:tcPr>
            <w:tcW w:w="1432" w:type="pc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专业选修课</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10</w:t>
            </w:r>
          </w:p>
        </w:tc>
        <w:tc>
          <w:tcPr>
            <w:tcW w:w="959" w:type="pct"/>
            <w:vAlign w:val="center"/>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6.76%</w:t>
            </w:r>
          </w:p>
        </w:tc>
      </w:tr>
      <w:tr w:rsidR="00564ECE">
        <w:trPr>
          <w:trHeight w:val="516"/>
        </w:trPr>
        <w:tc>
          <w:tcPr>
            <w:tcW w:w="1432" w:type="pct"/>
            <w:vMerge/>
            <w:vAlign w:val="center"/>
          </w:tcPr>
          <w:p w:rsidR="00564ECE" w:rsidRDefault="00564ECE">
            <w:pPr>
              <w:widowControl/>
              <w:spacing w:line="520" w:lineRule="atLeast"/>
              <w:jc w:val="center"/>
              <w:rPr>
                <w:rFonts w:ascii="仿宋" w:eastAsia="仿宋" w:hAnsi="仿宋"/>
                <w:bCs/>
                <w:kern w:val="0"/>
                <w:szCs w:val="21"/>
              </w:rPr>
            </w:pPr>
          </w:p>
        </w:tc>
        <w:tc>
          <w:tcPr>
            <w:tcW w:w="1432" w:type="pct"/>
            <w:vAlign w:val="center"/>
          </w:tcPr>
          <w:p w:rsidR="00564ECE" w:rsidRDefault="00363CFE">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w:t>
            </w:r>
            <w:r>
              <w:rPr>
                <w:rFonts w:ascii="仿宋" w:eastAsia="仿宋" w:hAnsi="仿宋"/>
                <w:bCs/>
                <w:kern w:val="0"/>
                <w:szCs w:val="21"/>
              </w:rPr>
              <w:t>选修</w:t>
            </w:r>
            <w:r>
              <w:rPr>
                <w:rFonts w:ascii="仿宋" w:eastAsia="仿宋" w:hAnsi="仿宋" w:hint="eastAsia"/>
                <w:bCs/>
                <w:kern w:val="0"/>
                <w:szCs w:val="21"/>
              </w:rPr>
              <w:t>课</w:t>
            </w:r>
          </w:p>
        </w:tc>
        <w:tc>
          <w:tcPr>
            <w:tcW w:w="1175" w:type="pct"/>
          </w:tcPr>
          <w:p w:rsidR="00564ECE" w:rsidRDefault="00363CFE">
            <w:pPr>
              <w:widowControl/>
              <w:spacing w:line="520" w:lineRule="atLeast"/>
              <w:rPr>
                <w:rFonts w:ascii="仿宋" w:eastAsia="仿宋" w:hAnsi="仿宋"/>
                <w:bCs/>
                <w:kern w:val="0"/>
                <w:szCs w:val="21"/>
              </w:rPr>
            </w:pPr>
            <w:r>
              <w:rPr>
                <w:rFonts w:ascii="仿宋" w:eastAsia="仿宋" w:hAnsi="仿宋" w:hint="eastAsia"/>
                <w:bCs/>
                <w:kern w:val="0"/>
                <w:szCs w:val="21"/>
              </w:rPr>
              <w:t>16</w:t>
            </w:r>
          </w:p>
        </w:tc>
        <w:tc>
          <w:tcPr>
            <w:tcW w:w="959" w:type="pct"/>
            <w:vAlign w:val="center"/>
          </w:tcPr>
          <w:p w:rsidR="00564ECE" w:rsidRDefault="00363CFE">
            <w:pPr>
              <w:widowControl/>
              <w:spacing w:line="520" w:lineRule="atLeast"/>
              <w:rPr>
                <w:rFonts w:ascii="仿宋" w:eastAsia="仿宋" w:hAnsi="仿宋"/>
                <w:bCs/>
                <w:kern w:val="0"/>
                <w:szCs w:val="21"/>
              </w:rPr>
            </w:pPr>
            <w:r>
              <w:rPr>
                <w:rFonts w:ascii="仿宋" w:eastAsia="仿宋" w:hAnsi="仿宋"/>
                <w:bCs/>
                <w:kern w:val="0"/>
                <w:szCs w:val="21"/>
              </w:rPr>
              <w:t>1</w:t>
            </w:r>
            <w:r>
              <w:rPr>
                <w:rFonts w:ascii="仿宋" w:eastAsia="仿宋" w:hAnsi="仿宋" w:hint="eastAsia"/>
                <w:bCs/>
                <w:kern w:val="0"/>
                <w:szCs w:val="21"/>
              </w:rPr>
              <w:t>0.81%</w:t>
            </w:r>
          </w:p>
        </w:tc>
      </w:tr>
    </w:tbl>
    <w:p w:rsidR="00564ECE" w:rsidRDefault="00564ECE">
      <w:pPr>
        <w:spacing w:line="360" w:lineRule="exact"/>
        <w:ind w:firstLineChars="150" w:firstLine="420"/>
        <w:rPr>
          <w:rFonts w:ascii="黑体" w:eastAsia="黑体" w:hAnsi="黑体"/>
          <w:bCs/>
          <w:sz w:val="28"/>
          <w:szCs w:val="28"/>
        </w:rPr>
      </w:pPr>
    </w:p>
    <w:p w:rsidR="00564ECE" w:rsidRDefault="00363CFE">
      <w:pPr>
        <w:pStyle w:val="2"/>
        <w:spacing w:line="440" w:lineRule="exact"/>
        <w:ind w:firstLineChars="200" w:firstLine="422"/>
        <w:rPr>
          <w:color w:val="000000" w:themeColor="text1"/>
        </w:rPr>
      </w:pPr>
      <w:r>
        <w:rPr>
          <w:rFonts w:hint="eastAsia"/>
          <w:color w:val="000000" w:themeColor="text1"/>
        </w:rPr>
        <w:lastRenderedPageBreak/>
        <w:t>（二）工作任务与职业能力分析</w:t>
      </w:r>
    </w:p>
    <w:p w:rsidR="00564ECE" w:rsidRDefault="00363CFE">
      <w:pPr>
        <w:spacing w:line="440" w:lineRule="exact"/>
        <w:ind w:firstLineChars="700" w:firstLine="1470"/>
        <w:rPr>
          <w:rFonts w:ascii="黑体" w:eastAsia="黑体" w:hAnsi="黑体"/>
          <w:szCs w:val="21"/>
        </w:rPr>
      </w:pPr>
      <w:r>
        <w:rPr>
          <w:rFonts w:ascii="黑体" w:eastAsia="黑体" w:hAnsi="黑体" w:hint="eastAsia"/>
          <w:szCs w:val="21"/>
        </w:rPr>
        <w:t>表</w:t>
      </w:r>
      <w:r>
        <w:rPr>
          <w:rFonts w:ascii="黑体" w:eastAsia="黑体" w:hAnsi="黑体" w:hint="eastAsia"/>
          <w:szCs w:val="21"/>
        </w:rPr>
        <w:t>1  机械制造及自动化</w:t>
      </w:r>
      <w:r>
        <w:rPr>
          <w:rFonts w:ascii="黑体" w:eastAsia="黑体" w:hAnsi="黑体" w:hint="eastAsia"/>
          <w:szCs w:val="21"/>
        </w:rPr>
        <w:t>专</w:t>
      </w:r>
      <w:r>
        <w:rPr>
          <w:rFonts w:ascii="黑体" w:eastAsia="黑体" w:hAnsi="黑体" w:hint="eastAsia"/>
          <w:szCs w:val="21"/>
        </w:rPr>
        <w:t>业职业能力分析</w:t>
      </w:r>
    </w:p>
    <w:p w:rsidR="00564ECE" w:rsidRDefault="00564ECE">
      <w:pPr>
        <w:spacing w:line="440" w:lineRule="exact"/>
        <w:ind w:firstLineChars="700" w:firstLine="1470"/>
        <w:rPr>
          <w:rFonts w:ascii="黑体" w:eastAsia="黑体" w:hAnsi="黑体"/>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605"/>
        <w:gridCol w:w="3544"/>
        <w:gridCol w:w="2234"/>
      </w:tblGrid>
      <w:tr w:rsidR="00564ECE">
        <w:trPr>
          <w:trHeight w:val="598"/>
          <w:jc w:val="center"/>
        </w:trPr>
        <w:tc>
          <w:tcPr>
            <w:tcW w:w="667" w:type="pct"/>
            <w:tcBorders>
              <w:top w:val="single" w:sz="4" w:space="0" w:color="auto"/>
              <w:left w:val="single" w:sz="4" w:space="0" w:color="auto"/>
              <w:bottom w:val="single" w:sz="4" w:space="0" w:color="auto"/>
              <w:right w:val="single" w:sz="4" w:space="0" w:color="auto"/>
            </w:tcBorders>
            <w:vAlign w:val="center"/>
          </w:tcPr>
          <w:p w:rsidR="00564ECE" w:rsidRDefault="00363CFE">
            <w:pPr>
              <w:spacing w:line="360" w:lineRule="auto"/>
              <w:jc w:val="center"/>
              <w:rPr>
                <w:b/>
              </w:rPr>
            </w:pPr>
            <w:r>
              <w:rPr>
                <w:rFonts w:hint="eastAsia"/>
                <w:b/>
              </w:rPr>
              <w:t>工作领域</w:t>
            </w:r>
          </w:p>
        </w:tc>
        <w:tc>
          <w:tcPr>
            <w:tcW w:w="942"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spacing w:line="360" w:lineRule="auto"/>
              <w:jc w:val="center"/>
              <w:rPr>
                <w:b/>
              </w:rPr>
            </w:pPr>
            <w:r>
              <w:rPr>
                <w:rFonts w:hint="eastAsia"/>
                <w:b/>
              </w:rPr>
              <w:t>工作任务</w:t>
            </w:r>
          </w:p>
        </w:tc>
        <w:tc>
          <w:tcPr>
            <w:tcW w:w="2079" w:type="pct"/>
            <w:tcBorders>
              <w:top w:val="single" w:sz="4" w:space="0" w:color="auto"/>
              <w:left w:val="single" w:sz="4" w:space="0" w:color="auto"/>
              <w:bottom w:val="single" w:sz="4" w:space="0" w:color="auto"/>
              <w:right w:val="single" w:sz="4" w:space="0" w:color="auto"/>
            </w:tcBorders>
            <w:vAlign w:val="center"/>
          </w:tcPr>
          <w:p w:rsidR="00564ECE" w:rsidRDefault="00363CFE">
            <w:pPr>
              <w:spacing w:line="360" w:lineRule="auto"/>
              <w:jc w:val="center"/>
              <w:rPr>
                <w:b/>
              </w:rPr>
            </w:pPr>
            <w:r>
              <w:rPr>
                <w:rFonts w:hint="eastAsia"/>
                <w:b/>
              </w:rPr>
              <w:t>职业能力</w:t>
            </w:r>
          </w:p>
        </w:tc>
        <w:tc>
          <w:tcPr>
            <w:tcW w:w="1310" w:type="pct"/>
            <w:tcBorders>
              <w:top w:val="single" w:sz="4" w:space="0" w:color="auto"/>
              <w:left w:val="single" w:sz="4" w:space="0" w:color="auto"/>
              <w:bottom w:val="single" w:sz="4" w:space="0" w:color="auto"/>
              <w:right w:val="single" w:sz="4" w:space="0" w:color="auto"/>
            </w:tcBorders>
            <w:vAlign w:val="center"/>
          </w:tcPr>
          <w:p w:rsidR="00564ECE" w:rsidRDefault="00363CFE">
            <w:pPr>
              <w:spacing w:line="360" w:lineRule="auto"/>
              <w:jc w:val="center"/>
              <w:rPr>
                <w:b/>
              </w:rPr>
            </w:pPr>
            <w:r>
              <w:rPr>
                <w:rFonts w:hint="eastAsia"/>
                <w:b/>
              </w:rPr>
              <w:t>课程设置</w:t>
            </w:r>
          </w:p>
        </w:tc>
      </w:tr>
      <w:tr w:rsidR="00564ECE">
        <w:trPr>
          <w:trHeight w:val="2841"/>
          <w:jc w:val="center"/>
        </w:trPr>
        <w:tc>
          <w:tcPr>
            <w:tcW w:w="667" w:type="pct"/>
            <w:tcBorders>
              <w:top w:val="single" w:sz="4" w:space="0" w:color="auto"/>
              <w:left w:val="single" w:sz="4" w:space="0" w:color="auto"/>
              <w:right w:val="single" w:sz="4" w:space="0" w:color="auto"/>
            </w:tcBorders>
            <w:vAlign w:val="center"/>
          </w:tcPr>
          <w:p w:rsidR="00564ECE" w:rsidRDefault="00363CF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w:t>
            </w:r>
            <w:r>
              <w:rPr>
                <w:rFonts w:asciiTheme="minorEastAsia" w:hAnsiTheme="minorEastAsia" w:cstheme="minorEastAsia" w:hint="eastAsia"/>
                <w:sz w:val="18"/>
                <w:szCs w:val="18"/>
              </w:rPr>
              <w:t>机械绘图</w:t>
            </w:r>
          </w:p>
        </w:tc>
        <w:tc>
          <w:tcPr>
            <w:tcW w:w="942" w:type="pct"/>
            <w:tcBorders>
              <w:top w:val="single" w:sz="4" w:space="0" w:color="auto"/>
              <w:left w:val="single" w:sz="4" w:space="0" w:color="auto"/>
              <w:right w:val="single" w:sz="4" w:space="0" w:color="auto"/>
            </w:tcBorders>
            <w:vAlign w:val="center"/>
          </w:tcPr>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1.1</w:t>
            </w:r>
            <w:r>
              <w:rPr>
                <w:rFonts w:asciiTheme="minorEastAsia" w:hAnsiTheme="minorEastAsia" w:cstheme="minorEastAsia" w:hint="eastAsia"/>
                <w:sz w:val="18"/>
                <w:szCs w:val="18"/>
              </w:rPr>
              <w:t>测量与</w:t>
            </w:r>
            <w:r>
              <w:rPr>
                <w:rFonts w:asciiTheme="minorEastAsia" w:hAnsiTheme="minorEastAsia" w:cstheme="minorEastAsia" w:hint="eastAsia"/>
                <w:sz w:val="18"/>
                <w:szCs w:val="18"/>
              </w:rPr>
              <w:t>识</w:t>
            </w:r>
            <w:r>
              <w:rPr>
                <w:rFonts w:asciiTheme="minorEastAsia" w:hAnsiTheme="minorEastAsia" w:cstheme="minorEastAsia" w:hint="eastAsia"/>
                <w:sz w:val="18"/>
                <w:szCs w:val="18"/>
              </w:rPr>
              <w:t>图</w:t>
            </w:r>
          </w:p>
        </w:tc>
        <w:tc>
          <w:tcPr>
            <w:tcW w:w="2079"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hint="eastAsia"/>
                <w:sz w:val="18"/>
                <w:szCs w:val="18"/>
              </w:rPr>
              <w:t>1</w:t>
            </w:r>
            <w:r>
              <w:rPr>
                <w:rFonts w:asciiTheme="minorEastAsia" w:hAnsiTheme="minorEastAsia" w:cstheme="minorEastAsia" w:hint="eastAsia"/>
                <w:sz w:val="18"/>
                <w:szCs w:val="18"/>
              </w:rPr>
              <w:t>）</w:t>
            </w:r>
            <w:r>
              <w:rPr>
                <w:rFonts w:asciiTheme="minorEastAsia" w:hAnsiTheme="minorEastAsia" w:cstheme="minorEastAsia" w:hint="eastAsia"/>
                <w:sz w:val="18"/>
                <w:szCs w:val="18"/>
              </w:rPr>
              <w:t>能正确选择、使用常用绘图工具。</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hint="eastAsia"/>
                <w:sz w:val="18"/>
                <w:szCs w:val="18"/>
              </w:rPr>
              <w:t>2</w:t>
            </w:r>
            <w:r>
              <w:rPr>
                <w:rFonts w:asciiTheme="minorEastAsia" w:hAnsiTheme="minorEastAsia" w:cstheme="minorEastAsia" w:hint="eastAsia"/>
                <w:sz w:val="18"/>
                <w:szCs w:val="18"/>
              </w:rPr>
              <w:t>）</w:t>
            </w:r>
            <w:r>
              <w:rPr>
                <w:rFonts w:asciiTheme="minorEastAsia" w:hAnsiTheme="minorEastAsia" w:cstheme="minorEastAsia" w:hint="eastAsia"/>
                <w:sz w:val="18"/>
                <w:szCs w:val="18"/>
              </w:rPr>
              <w:t>能手工绘制机械图样。</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hint="eastAsia"/>
                <w:sz w:val="18"/>
                <w:szCs w:val="18"/>
              </w:rPr>
              <w:t>3</w:t>
            </w:r>
            <w:r>
              <w:rPr>
                <w:rFonts w:asciiTheme="minorEastAsia" w:hAnsiTheme="minorEastAsia" w:cstheme="minorEastAsia" w:hint="eastAsia"/>
                <w:sz w:val="18"/>
                <w:szCs w:val="18"/>
              </w:rPr>
              <w:t>）</w:t>
            </w:r>
            <w:r>
              <w:rPr>
                <w:rFonts w:asciiTheme="minorEastAsia" w:hAnsiTheme="minorEastAsia" w:cstheme="minorEastAsia" w:hint="eastAsia"/>
                <w:sz w:val="18"/>
                <w:szCs w:val="18"/>
              </w:rPr>
              <w:t>能识读及绘制车削类、铣削类、机械类等典型零件。</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hint="eastAsia"/>
                <w:sz w:val="18"/>
                <w:szCs w:val="18"/>
              </w:rPr>
              <w:t>4</w:t>
            </w:r>
            <w:r>
              <w:rPr>
                <w:rFonts w:asciiTheme="minorEastAsia" w:hAnsiTheme="minorEastAsia" w:cstheme="minorEastAsia" w:hint="eastAsia"/>
                <w:sz w:val="18"/>
                <w:szCs w:val="18"/>
              </w:rPr>
              <w:t>）</w:t>
            </w:r>
            <w:r>
              <w:rPr>
                <w:rFonts w:asciiTheme="minorEastAsia" w:hAnsiTheme="minorEastAsia" w:cstheme="minorEastAsia" w:hint="eastAsia"/>
                <w:sz w:val="18"/>
                <w:szCs w:val="18"/>
              </w:rPr>
              <w:t>能对生产图样中零部件的尺寸、技术要求进行标注及识读。</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hint="eastAsia"/>
                <w:sz w:val="18"/>
                <w:szCs w:val="18"/>
              </w:rPr>
              <w:t>5</w:t>
            </w:r>
            <w:r>
              <w:rPr>
                <w:rFonts w:asciiTheme="minorEastAsia" w:hAnsiTheme="minorEastAsia" w:cstheme="minorEastAsia" w:hint="eastAsia"/>
                <w:sz w:val="18"/>
                <w:szCs w:val="18"/>
              </w:rPr>
              <w:t>）</w:t>
            </w:r>
            <w:r>
              <w:rPr>
                <w:rFonts w:asciiTheme="minorEastAsia" w:hAnsiTheme="minorEastAsia" w:cstheme="minorEastAsia" w:hint="eastAsia"/>
                <w:sz w:val="18"/>
                <w:szCs w:val="18"/>
              </w:rPr>
              <w:t>能绘制并读懂各类标准件、常用件的连接图及齿轮啮合图，能正确选用标准件和常用件。</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hint="eastAsia"/>
                <w:sz w:val="18"/>
                <w:szCs w:val="18"/>
              </w:rPr>
              <w:t>6</w:t>
            </w:r>
            <w:r>
              <w:rPr>
                <w:rFonts w:asciiTheme="minorEastAsia" w:hAnsiTheme="minorEastAsia" w:cstheme="minorEastAsia" w:hint="eastAsia"/>
                <w:sz w:val="18"/>
                <w:szCs w:val="18"/>
              </w:rPr>
              <w:t>）</w:t>
            </w:r>
            <w:r>
              <w:rPr>
                <w:rFonts w:asciiTheme="minorEastAsia" w:hAnsiTheme="minorEastAsia" w:cstheme="minorEastAsia" w:hint="eastAsia"/>
                <w:sz w:val="18"/>
                <w:szCs w:val="18"/>
              </w:rPr>
              <w:t>能具有产品的三维建模造型的能力。</w:t>
            </w:r>
          </w:p>
        </w:tc>
        <w:tc>
          <w:tcPr>
            <w:tcW w:w="1310" w:type="pct"/>
            <w:tcBorders>
              <w:top w:val="single" w:sz="4" w:space="0" w:color="auto"/>
              <w:left w:val="single" w:sz="4" w:space="0" w:color="auto"/>
              <w:right w:val="single" w:sz="4" w:space="0" w:color="auto"/>
            </w:tcBorders>
            <w:vAlign w:val="center"/>
          </w:tcPr>
          <w:p w:rsidR="00564ECE" w:rsidRDefault="00564ECE">
            <w:pPr>
              <w:pStyle w:val="10"/>
              <w:rPr>
                <w:rFonts w:asciiTheme="minorEastAsia" w:hAnsiTheme="minorEastAsia" w:cstheme="minorEastAsia"/>
                <w:sz w:val="18"/>
                <w:szCs w:val="18"/>
              </w:rPr>
            </w:pPr>
          </w:p>
          <w:p w:rsidR="00564ECE" w:rsidRDefault="00564ECE">
            <w:pPr>
              <w:pStyle w:val="10"/>
              <w:rPr>
                <w:rFonts w:asciiTheme="minorEastAsia" w:hAnsiTheme="minorEastAsia" w:cstheme="minorEastAsia"/>
                <w:sz w:val="18"/>
                <w:szCs w:val="18"/>
              </w:rPr>
            </w:pP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机械制图与公差</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机械制图与</w:t>
            </w:r>
            <w:r>
              <w:rPr>
                <w:rFonts w:asciiTheme="minorEastAsia" w:hAnsiTheme="minorEastAsia" w:cstheme="minorEastAsia" w:hint="eastAsia"/>
                <w:sz w:val="18"/>
                <w:szCs w:val="18"/>
              </w:rPr>
              <w:t>CAD</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产品三维造型设</w:t>
            </w:r>
            <w:r>
              <w:rPr>
                <w:rFonts w:asciiTheme="minorEastAsia" w:hAnsiTheme="minorEastAsia" w:cstheme="minorEastAsia" w:hint="eastAsia"/>
                <w:sz w:val="18"/>
                <w:szCs w:val="18"/>
              </w:rPr>
              <w:t>计</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工业产品设计与快速成型（</w:t>
            </w:r>
            <w:r>
              <w:rPr>
                <w:rFonts w:asciiTheme="minorEastAsia" w:hAnsiTheme="minorEastAsia" w:cstheme="minorEastAsia" w:hint="eastAsia"/>
                <w:sz w:val="18"/>
                <w:szCs w:val="18"/>
              </w:rPr>
              <w:t>3D</w:t>
            </w:r>
            <w:r>
              <w:rPr>
                <w:rFonts w:asciiTheme="minorEastAsia" w:hAnsiTheme="minorEastAsia" w:cstheme="minorEastAsia" w:hint="eastAsia"/>
                <w:sz w:val="18"/>
                <w:szCs w:val="18"/>
              </w:rPr>
              <w:t>打印）</w:t>
            </w:r>
          </w:p>
          <w:p w:rsidR="00564ECE" w:rsidRDefault="00564ECE">
            <w:pPr>
              <w:pStyle w:val="10"/>
              <w:spacing w:line="360" w:lineRule="auto"/>
              <w:rPr>
                <w:rFonts w:asciiTheme="minorEastAsia" w:hAnsiTheme="minorEastAsia" w:cstheme="minorEastAsia"/>
                <w:sz w:val="18"/>
                <w:szCs w:val="18"/>
              </w:rPr>
            </w:pPr>
          </w:p>
          <w:p w:rsidR="00564ECE" w:rsidRDefault="00564ECE">
            <w:pPr>
              <w:pStyle w:val="10"/>
              <w:spacing w:line="360" w:lineRule="auto"/>
              <w:ind w:firstLine="429"/>
              <w:rPr>
                <w:rFonts w:asciiTheme="minorEastAsia" w:hAnsiTheme="minorEastAsia" w:cstheme="minorEastAsia"/>
                <w:sz w:val="18"/>
                <w:szCs w:val="18"/>
              </w:rPr>
            </w:pPr>
          </w:p>
        </w:tc>
      </w:tr>
      <w:tr w:rsidR="00564ECE">
        <w:trPr>
          <w:trHeight w:val="598"/>
          <w:jc w:val="center"/>
        </w:trPr>
        <w:tc>
          <w:tcPr>
            <w:tcW w:w="667" w:type="pct"/>
            <w:tcBorders>
              <w:left w:val="single" w:sz="4" w:space="0" w:color="auto"/>
              <w:right w:val="single" w:sz="4" w:space="0" w:color="auto"/>
            </w:tcBorders>
            <w:vAlign w:val="center"/>
          </w:tcPr>
          <w:p w:rsidR="00564ECE" w:rsidRDefault="00363CFE">
            <w:pPr>
              <w:spacing w:line="360" w:lineRule="auto"/>
              <w:jc w:val="center"/>
            </w:pPr>
            <w:r>
              <w:rPr>
                <w:rFonts w:asciiTheme="minorEastAsia" w:hAnsiTheme="minorEastAsia" w:cstheme="minorEastAsia" w:hint="eastAsia"/>
                <w:sz w:val="18"/>
                <w:szCs w:val="18"/>
              </w:rPr>
              <w:t>2.</w:t>
            </w:r>
            <w:r>
              <w:rPr>
                <w:rFonts w:asciiTheme="minorEastAsia" w:hAnsiTheme="minorEastAsia" w:cstheme="minorEastAsia" w:hint="eastAsia"/>
                <w:sz w:val="18"/>
                <w:szCs w:val="18"/>
              </w:rPr>
              <w:t>设计</w:t>
            </w:r>
            <w:r>
              <w:rPr>
                <w:rFonts w:asciiTheme="minorEastAsia" w:hAnsiTheme="minorEastAsia" w:cstheme="minorEastAsia" w:hint="eastAsia"/>
                <w:sz w:val="18"/>
                <w:szCs w:val="18"/>
              </w:rPr>
              <w:t>岗位</w:t>
            </w:r>
          </w:p>
        </w:tc>
        <w:tc>
          <w:tcPr>
            <w:tcW w:w="942"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2.1</w:t>
            </w:r>
            <w:r>
              <w:rPr>
                <w:rFonts w:asciiTheme="minorEastAsia" w:hAnsiTheme="minorEastAsia" w:cstheme="minorEastAsia" w:hint="eastAsia"/>
                <w:sz w:val="18"/>
                <w:szCs w:val="18"/>
              </w:rPr>
              <w:t>手工绘图</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2,2</w:t>
            </w:r>
            <w:r>
              <w:rPr>
                <w:rFonts w:asciiTheme="minorEastAsia" w:hAnsiTheme="minorEastAsia" w:cstheme="minorEastAsia" w:hint="eastAsia"/>
                <w:sz w:val="18"/>
                <w:szCs w:val="18"/>
              </w:rPr>
              <w:t>计算机二维绘图</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2.3</w:t>
            </w:r>
            <w:r>
              <w:rPr>
                <w:rFonts w:asciiTheme="minorEastAsia" w:hAnsiTheme="minorEastAsia" w:cstheme="minorEastAsia" w:hint="eastAsia"/>
                <w:sz w:val="18"/>
                <w:szCs w:val="18"/>
              </w:rPr>
              <w:t>计算机三维绘图</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2.4</w:t>
            </w:r>
            <w:r>
              <w:rPr>
                <w:rFonts w:asciiTheme="minorEastAsia" w:hAnsiTheme="minorEastAsia" w:cstheme="minorEastAsia" w:hint="eastAsia"/>
                <w:sz w:val="18"/>
                <w:szCs w:val="18"/>
              </w:rPr>
              <w:t>产品测绘</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2.5</w:t>
            </w:r>
            <w:r>
              <w:rPr>
                <w:rFonts w:asciiTheme="minorEastAsia" w:hAnsiTheme="minorEastAsia" w:cstheme="minorEastAsia" w:hint="eastAsia"/>
                <w:sz w:val="18"/>
                <w:szCs w:val="18"/>
              </w:rPr>
              <w:t>产品改进</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2.6</w:t>
            </w:r>
            <w:r>
              <w:rPr>
                <w:rFonts w:asciiTheme="minorEastAsia" w:hAnsiTheme="minorEastAsia" w:cstheme="minorEastAsia" w:hint="eastAsia"/>
                <w:sz w:val="18"/>
                <w:szCs w:val="18"/>
              </w:rPr>
              <w:t>产品设计</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2.7</w:t>
            </w:r>
            <w:r>
              <w:rPr>
                <w:rFonts w:asciiTheme="minorEastAsia" w:hAnsiTheme="minorEastAsia" w:cstheme="minorEastAsia" w:hint="eastAsia"/>
                <w:sz w:val="18"/>
                <w:szCs w:val="18"/>
              </w:rPr>
              <w:t>描图晒图</w:t>
            </w:r>
          </w:p>
        </w:tc>
        <w:tc>
          <w:tcPr>
            <w:tcW w:w="2079"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具有绘制和识读工程图样能力；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能够使用卡尺、高度尺、螺纹尺等测量工具测绘机械零件、机床设备的能力；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具有运用</w:t>
            </w:r>
            <w:r>
              <w:rPr>
                <w:rFonts w:asciiTheme="minorEastAsia" w:hAnsiTheme="minorEastAsia" w:cstheme="minorEastAsia" w:hint="eastAsia"/>
                <w:sz w:val="18"/>
                <w:szCs w:val="18"/>
              </w:rPr>
              <w:t>AutoCAD</w:t>
            </w:r>
            <w:r>
              <w:rPr>
                <w:rFonts w:asciiTheme="minorEastAsia" w:hAnsiTheme="minorEastAsia" w:cstheme="minorEastAsia" w:hint="eastAsia"/>
                <w:sz w:val="18"/>
                <w:szCs w:val="18"/>
              </w:rPr>
              <w:t>软件绘制工程图样的能力；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具有图纸管理能力；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有机械设备总体规划设计、传动部分、支撑部分、联接部分、润滑部分设计能力；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具有机械图样的绘制、国家标准的查阅、收集和使用技术信息与资料的能力；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具有机械装置拆装、调试与维修能力；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具有机构测绘、分析运动简图的能力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具有零件实体三维建模的</w:t>
            </w:r>
            <w:proofErr w:type="gramStart"/>
            <w:r>
              <w:rPr>
                <w:rFonts w:asciiTheme="minorEastAsia" w:hAnsiTheme="minorEastAsia" w:cstheme="minorEastAsia" w:hint="eastAsia"/>
                <w:sz w:val="18"/>
                <w:szCs w:val="18"/>
              </w:rPr>
              <w:t>的</w:t>
            </w:r>
            <w:proofErr w:type="gramEnd"/>
            <w:r>
              <w:rPr>
                <w:rFonts w:asciiTheme="minorEastAsia" w:hAnsiTheme="minorEastAsia" w:cstheme="minorEastAsia" w:hint="eastAsia"/>
                <w:sz w:val="18"/>
                <w:szCs w:val="18"/>
              </w:rPr>
              <w:t>能力；</w:t>
            </w:r>
          </w:p>
          <w:p w:rsidR="00564ECE" w:rsidRDefault="00363CFE">
            <w:pPr>
              <w:pStyle w:val="10"/>
              <w:numPr>
                <w:ilvl w:val="0"/>
                <w:numId w:val="2"/>
              </w:numPr>
              <w:jc w:val="left"/>
              <w:rPr>
                <w:rFonts w:asciiTheme="minorEastAsia" w:hAnsiTheme="minorEastAsia" w:cstheme="minorEastAsia"/>
                <w:sz w:val="18"/>
                <w:szCs w:val="18"/>
              </w:rPr>
            </w:pPr>
            <w:r>
              <w:rPr>
                <w:rFonts w:asciiTheme="minorEastAsia" w:hAnsiTheme="minorEastAsia" w:cstheme="minorEastAsia" w:hint="eastAsia"/>
                <w:sz w:val="18"/>
                <w:szCs w:val="18"/>
              </w:rPr>
              <w:t>具有绘制零件图和装配图的能力。</w:t>
            </w:r>
          </w:p>
        </w:tc>
        <w:tc>
          <w:tcPr>
            <w:tcW w:w="1310" w:type="pct"/>
            <w:tcBorders>
              <w:left w:val="single" w:sz="4" w:space="0" w:color="auto"/>
              <w:right w:val="single" w:sz="4" w:space="0" w:color="auto"/>
            </w:tcBorders>
            <w:vAlign w:val="center"/>
          </w:tcPr>
          <w:p w:rsidR="00564ECE" w:rsidRDefault="00564ECE">
            <w:pPr>
              <w:pStyle w:val="10"/>
              <w:rPr>
                <w:rFonts w:asciiTheme="minorEastAsia" w:hAnsiTheme="minorEastAsia" w:cstheme="minorEastAsia"/>
                <w:sz w:val="18"/>
                <w:szCs w:val="18"/>
              </w:rPr>
            </w:pP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机械制图与公差</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机械制图与</w:t>
            </w:r>
            <w:r>
              <w:rPr>
                <w:rFonts w:asciiTheme="minorEastAsia" w:hAnsiTheme="minorEastAsia" w:cstheme="minorEastAsia" w:hint="eastAsia"/>
                <w:sz w:val="18"/>
                <w:szCs w:val="18"/>
              </w:rPr>
              <w:t>CAD</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产品三维造型设计</w:t>
            </w:r>
            <w:r>
              <w:rPr>
                <w:rFonts w:asciiTheme="minorEastAsia" w:hAnsiTheme="minorEastAsia" w:cstheme="minorEastAsia" w:hint="eastAsia"/>
                <w:sz w:val="18"/>
                <w:szCs w:val="18"/>
              </w:rPr>
              <w:t>（</w:t>
            </w:r>
            <w:r>
              <w:rPr>
                <w:rFonts w:asciiTheme="minorEastAsia" w:hAnsiTheme="minorEastAsia" w:cstheme="minorEastAsia" w:hint="eastAsia"/>
                <w:sz w:val="18"/>
                <w:szCs w:val="18"/>
              </w:rPr>
              <w:t>UG</w:t>
            </w:r>
            <w:r>
              <w:rPr>
                <w:rFonts w:asciiTheme="minorEastAsia" w:hAnsiTheme="minorEastAsia" w:cstheme="minorEastAsia" w:hint="eastAsia"/>
                <w:sz w:val="18"/>
                <w:szCs w:val="18"/>
              </w:rPr>
              <w:t>）</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机械设计基础</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电工电子技术</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液压与气压传动</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机械创新设计与知识产权</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工业产品设计与快速成型（</w:t>
            </w:r>
            <w:r>
              <w:rPr>
                <w:rFonts w:asciiTheme="minorEastAsia" w:hAnsiTheme="minorEastAsia" w:cstheme="minorEastAsia" w:hint="eastAsia"/>
                <w:sz w:val="18"/>
                <w:szCs w:val="18"/>
              </w:rPr>
              <w:t>3D</w:t>
            </w:r>
            <w:r>
              <w:rPr>
                <w:rFonts w:asciiTheme="minorEastAsia" w:hAnsiTheme="minorEastAsia" w:cstheme="minorEastAsia" w:hint="eastAsia"/>
                <w:sz w:val="18"/>
                <w:szCs w:val="18"/>
              </w:rPr>
              <w:t>打印）</w:t>
            </w:r>
          </w:p>
          <w:p w:rsidR="00564ECE" w:rsidRDefault="00363CFE">
            <w:pPr>
              <w:pStyle w:val="10"/>
              <w:rPr>
                <w:rFonts w:asciiTheme="minorEastAsia" w:hAnsiTheme="minorEastAsia" w:cstheme="minorEastAsia"/>
                <w:sz w:val="18"/>
                <w:szCs w:val="18"/>
              </w:rPr>
            </w:pPr>
            <w:proofErr w:type="spellStart"/>
            <w:r>
              <w:rPr>
                <w:rFonts w:asciiTheme="minorEastAsia" w:hAnsiTheme="minorEastAsia" w:cstheme="minorEastAsia" w:hint="eastAsia"/>
                <w:sz w:val="18"/>
                <w:szCs w:val="18"/>
              </w:rPr>
              <w:t>Solidworks</w:t>
            </w:r>
            <w:proofErr w:type="spellEnd"/>
            <w:r>
              <w:rPr>
                <w:rFonts w:asciiTheme="minorEastAsia" w:hAnsiTheme="minorEastAsia" w:cstheme="minorEastAsia" w:hint="eastAsia"/>
                <w:sz w:val="18"/>
                <w:szCs w:val="18"/>
              </w:rPr>
              <w:t>零件设计</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模具设计（</w:t>
            </w:r>
            <w:r>
              <w:rPr>
                <w:rFonts w:asciiTheme="minorEastAsia" w:hAnsiTheme="minorEastAsia" w:cstheme="minorEastAsia" w:hint="eastAsia"/>
                <w:sz w:val="18"/>
                <w:szCs w:val="18"/>
              </w:rPr>
              <w:t>UG</w:t>
            </w:r>
            <w:r>
              <w:rPr>
                <w:rFonts w:asciiTheme="minorEastAsia" w:hAnsiTheme="minorEastAsia" w:cstheme="minorEastAsia" w:hint="eastAsia"/>
                <w:sz w:val="18"/>
                <w:szCs w:val="18"/>
              </w:rPr>
              <w:t>）</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产品概念设计（</w:t>
            </w:r>
            <w:r>
              <w:rPr>
                <w:rFonts w:asciiTheme="minorEastAsia" w:hAnsiTheme="minorEastAsia" w:cstheme="minorEastAsia" w:hint="eastAsia"/>
                <w:sz w:val="18"/>
                <w:szCs w:val="18"/>
              </w:rPr>
              <w:t>UG</w:t>
            </w:r>
            <w:r>
              <w:rPr>
                <w:rFonts w:asciiTheme="minorEastAsia" w:hAnsiTheme="minorEastAsia" w:cstheme="minorEastAsia" w:hint="eastAsia"/>
                <w:sz w:val="18"/>
                <w:szCs w:val="18"/>
              </w:rPr>
              <w:t>）</w:t>
            </w:r>
          </w:p>
          <w:p w:rsidR="00564ECE" w:rsidRDefault="00564ECE">
            <w:pPr>
              <w:pStyle w:val="10"/>
              <w:spacing w:line="360" w:lineRule="auto"/>
              <w:rPr>
                <w:rFonts w:asciiTheme="minorEastAsia" w:hAnsiTheme="minorEastAsia" w:cstheme="minorEastAsia"/>
                <w:sz w:val="18"/>
                <w:szCs w:val="18"/>
              </w:rPr>
            </w:pPr>
          </w:p>
          <w:p w:rsidR="00564ECE" w:rsidRDefault="00564ECE">
            <w:pPr>
              <w:pStyle w:val="10"/>
              <w:spacing w:line="360" w:lineRule="auto"/>
              <w:rPr>
                <w:rFonts w:asciiTheme="minorEastAsia" w:hAnsiTheme="minorEastAsia" w:cstheme="minorEastAsia"/>
                <w:sz w:val="18"/>
                <w:szCs w:val="18"/>
              </w:rPr>
            </w:pPr>
          </w:p>
          <w:p w:rsidR="00564ECE" w:rsidRDefault="00564ECE">
            <w:pPr>
              <w:spacing w:line="360" w:lineRule="auto"/>
            </w:pPr>
          </w:p>
        </w:tc>
      </w:tr>
      <w:tr w:rsidR="00564ECE">
        <w:trPr>
          <w:trHeight w:val="598"/>
          <w:jc w:val="center"/>
        </w:trPr>
        <w:tc>
          <w:tcPr>
            <w:tcW w:w="667" w:type="pct"/>
            <w:tcBorders>
              <w:left w:val="single" w:sz="4" w:space="0" w:color="auto"/>
              <w:right w:val="single" w:sz="4" w:space="0" w:color="auto"/>
            </w:tcBorders>
            <w:vAlign w:val="center"/>
          </w:tcPr>
          <w:p w:rsidR="00564ECE" w:rsidRDefault="00363CF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3.</w:t>
            </w:r>
            <w:r>
              <w:rPr>
                <w:rFonts w:asciiTheme="minorEastAsia" w:hAnsiTheme="minorEastAsia" w:cstheme="minorEastAsia" w:hint="eastAsia"/>
                <w:sz w:val="18"/>
                <w:szCs w:val="18"/>
              </w:rPr>
              <w:t>工艺管理</w:t>
            </w:r>
            <w:r>
              <w:rPr>
                <w:rFonts w:asciiTheme="minorEastAsia" w:hAnsiTheme="minorEastAsia" w:cstheme="minorEastAsia" w:hint="eastAsia"/>
                <w:sz w:val="18"/>
                <w:szCs w:val="18"/>
              </w:rPr>
              <w:t>岗位</w:t>
            </w:r>
          </w:p>
          <w:p w:rsidR="00564ECE" w:rsidRDefault="00564ECE">
            <w:pPr>
              <w:spacing w:line="360" w:lineRule="auto"/>
              <w:jc w:val="center"/>
            </w:pPr>
          </w:p>
        </w:tc>
        <w:tc>
          <w:tcPr>
            <w:tcW w:w="942"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3.1</w:t>
            </w:r>
            <w:r>
              <w:rPr>
                <w:rFonts w:asciiTheme="minorEastAsia" w:hAnsiTheme="minorEastAsia" w:cstheme="minorEastAsia" w:hint="eastAsia"/>
                <w:sz w:val="18"/>
                <w:szCs w:val="18"/>
              </w:rPr>
              <w:t>材料选用</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3.2</w:t>
            </w:r>
            <w:r>
              <w:rPr>
                <w:rFonts w:asciiTheme="minorEastAsia" w:hAnsiTheme="minorEastAsia" w:cstheme="minorEastAsia" w:hint="eastAsia"/>
                <w:sz w:val="18"/>
                <w:szCs w:val="18"/>
              </w:rPr>
              <w:t>热处理方法选择</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3.3</w:t>
            </w:r>
            <w:r>
              <w:rPr>
                <w:rFonts w:asciiTheme="minorEastAsia" w:hAnsiTheme="minorEastAsia" w:cstheme="minorEastAsia" w:hint="eastAsia"/>
                <w:sz w:val="18"/>
                <w:szCs w:val="18"/>
              </w:rPr>
              <w:t>机械加工工艺编制</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3.4</w:t>
            </w:r>
            <w:r>
              <w:rPr>
                <w:rFonts w:asciiTheme="minorEastAsia" w:hAnsiTheme="minorEastAsia" w:cstheme="minorEastAsia" w:hint="eastAsia"/>
                <w:sz w:val="18"/>
                <w:szCs w:val="18"/>
              </w:rPr>
              <w:t>装配工艺编制</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3.5</w:t>
            </w:r>
            <w:r>
              <w:rPr>
                <w:rFonts w:asciiTheme="minorEastAsia" w:hAnsiTheme="minorEastAsia" w:cstheme="minorEastAsia" w:hint="eastAsia"/>
                <w:sz w:val="18"/>
                <w:szCs w:val="18"/>
              </w:rPr>
              <w:t>工装设计</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3.6</w:t>
            </w:r>
            <w:r>
              <w:rPr>
                <w:rFonts w:asciiTheme="minorEastAsia" w:hAnsiTheme="minorEastAsia" w:cstheme="minorEastAsia" w:hint="eastAsia"/>
                <w:sz w:val="18"/>
                <w:szCs w:val="18"/>
              </w:rPr>
              <w:t>夹具设计</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3.7</w:t>
            </w:r>
            <w:r>
              <w:rPr>
                <w:rFonts w:asciiTheme="minorEastAsia" w:hAnsiTheme="minorEastAsia" w:cstheme="minorEastAsia" w:hint="eastAsia"/>
                <w:sz w:val="18"/>
                <w:szCs w:val="18"/>
              </w:rPr>
              <w:t>质量分析</w:t>
            </w:r>
          </w:p>
        </w:tc>
        <w:tc>
          <w:tcPr>
            <w:tcW w:w="2079"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具有正确选用零件材料的能力；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具有选用毛坯成形方法及工艺路线分析的能力；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具有运用工程材料与成形工艺新技术、新工艺解决实际问题的能力；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具有制订零件的机械加工工艺规程能力；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具有装配工艺规程的能力；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具备一定的加工质量分析的能力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具有识读图纸，分析零件图的能力；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lastRenderedPageBreak/>
              <w:t>具有零件加工工艺分析、编制零件加工工艺的能力；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具有零件的手工编程的能力；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具备自动编程能力及应用仿真软件加工零件的能力；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具备应用数控机床加工零件的能力；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具备零件质量检测和调试能力；</w:t>
            </w:r>
          </w:p>
        </w:tc>
        <w:tc>
          <w:tcPr>
            <w:tcW w:w="1310" w:type="pct"/>
            <w:tcBorders>
              <w:left w:val="single" w:sz="4" w:space="0" w:color="auto"/>
              <w:right w:val="single" w:sz="4" w:space="0" w:color="auto"/>
            </w:tcBorders>
            <w:vAlign w:val="center"/>
          </w:tcPr>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lastRenderedPageBreak/>
              <w:t>机械制图与公差</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机械制造技术</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5S</w:t>
            </w:r>
            <w:r>
              <w:rPr>
                <w:rFonts w:asciiTheme="minorEastAsia" w:hAnsiTheme="minorEastAsia" w:cstheme="minorEastAsia" w:hint="eastAsia"/>
                <w:sz w:val="18"/>
                <w:szCs w:val="18"/>
              </w:rPr>
              <w:t>管理与职业素养</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工匠精神与实践</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数控机床编程与操作</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PLC</w:t>
            </w:r>
            <w:r>
              <w:rPr>
                <w:rFonts w:asciiTheme="minorEastAsia" w:hAnsiTheme="minorEastAsia" w:cstheme="minorEastAsia" w:hint="eastAsia"/>
                <w:sz w:val="18"/>
                <w:szCs w:val="18"/>
              </w:rPr>
              <w:t>综合应用实训</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安全教育（讲座）</w:t>
            </w:r>
          </w:p>
          <w:p w:rsidR="00564ECE" w:rsidRDefault="00363CFE">
            <w:pPr>
              <w:pStyle w:val="10"/>
              <w:rPr>
                <w:rFonts w:asciiTheme="minorEastAsia" w:hAnsiTheme="minorEastAsia" w:cstheme="minorEastAsia"/>
                <w:sz w:val="18"/>
                <w:szCs w:val="18"/>
              </w:rPr>
            </w:pPr>
            <w:r>
              <w:rPr>
                <w:rFonts w:asciiTheme="minorEastAsia" w:hAnsiTheme="minorEastAsia" w:cstheme="minorEastAsia" w:hint="eastAsia"/>
                <w:sz w:val="18"/>
                <w:szCs w:val="18"/>
              </w:rPr>
              <w:t>社会实践</w:t>
            </w:r>
          </w:p>
          <w:p w:rsidR="00564ECE" w:rsidRDefault="00564ECE">
            <w:pPr>
              <w:spacing w:line="360" w:lineRule="auto"/>
              <w:jc w:val="center"/>
              <w:rPr>
                <w:rFonts w:asciiTheme="minorEastAsia" w:hAnsiTheme="minorEastAsia" w:cstheme="minorEastAsia"/>
                <w:sz w:val="18"/>
                <w:szCs w:val="18"/>
              </w:rPr>
            </w:pPr>
          </w:p>
        </w:tc>
      </w:tr>
      <w:tr w:rsidR="00564ECE">
        <w:trPr>
          <w:trHeight w:val="598"/>
          <w:jc w:val="center"/>
        </w:trPr>
        <w:tc>
          <w:tcPr>
            <w:tcW w:w="667" w:type="pct"/>
            <w:tcBorders>
              <w:left w:val="single" w:sz="4" w:space="0" w:color="auto"/>
              <w:right w:val="single" w:sz="4" w:space="0" w:color="auto"/>
            </w:tcBorders>
            <w:vAlign w:val="center"/>
          </w:tcPr>
          <w:p w:rsidR="00564ECE" w:rsidRDefault="00363CFE">
            <w:pPr>
              <w:spacing w:line="360" w:lineRule="auto"/>
            </w:pPr>
            <w:r>
              <w:rPr>
                <w:rFonts w:asciiTheme="minorEastAsia" w:hAnsiTheme="minorEastAsia" w:cstheme="minorEastAsia" w:hint="eastAsia"/>
                <w:sz w:val="18"/>
                <w:szCs w:val="18"/>
              </w:rPr>
              <w:lastRenderedPageBreak/>
              <w:t>4.</w:t>
            </w:r>
            <w:r>
              <w:rPr>
                <w:rFonts w:asciiTheme="minorEastAsia" w:hAnsiTheme="minorEastAsia" w:cstheme="minorEastAsia" w:hint="eastAsia"/>
                <w:sz w:val="18"/>
                <w:szCs w:val="18"/>
              </w:rPr>
              <w:t>制造岗位</w:t>
            </w:r>
          </w:p>
        </w:tc>
        <w:tc>
          <w:tcPr>
            <w:tcW w:w="942"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4.1</w:t>
            </w:r>
            <w:proofErr w:type="gramStart"/>
            <w:r>
              <w:rPr>
                <w:rFonts w:asciiTheme="minorEastAsia" w:hAnsiTheme="minorEastAsia" w:cstheme="minorEastAsia" w:hint="eastAsia"/>
                <w:sz w:val="18"/>
                <w:szCs w:val="18"/>
              </w:rPr>
              <w:t>普车操作</w:t>
            </w:r>
            <w:proofErr w:type="gramEnd"/>
          </w:p>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4.2</w:t>
            </w:r>
            <w:r>
              <w:rPr>
                <w:rFonts w:asciiTheme="minorEastAsia" w:hAnsiTheme="minorEastAsia" w:cstheme="minorEastAsia" w:hint="eastAsia"/>
                <w:sz w:val="18"/>
                <w:szCs w:val="18"/>
              </w:rPr>
              <w:t>普</w:t>
            </w:r>
            <w:proofErr w:type="gramStart"/>
            <w:r>
              <w:rPr>
                <w:rFonts w:asciiTheme="minorEastAsia" w:hAnsiTheme="minorEastAsia" w:cstheme="minorEastAsia" w:hint="eastAsia"/>
                <w:sz w:val="18"/>
                <w:szCs w:val="18"/>
              </w:rPr>
              <w:t>铣</w:t>
            </w:r>
            <w:proofErr w:type="gramEnd"/>
            <w:r>
              <w:rPr>
                <w:rFonts w:asciiTheme="minorEastAsia" w:hAnsiTheme="minorEastAsia" w:cstheme="minorEastAsia" w:hint="eastAsia"/>
                <w:sz w:val="18"/>
                <w:szCs w:val="18"/>
              </w:rPr>
              <w:t>操作</w:t>
            </w:r>
          </w:p>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4.3</w:t>
            </w:r>
            <w:r>
              <w:rPr>
                <w:rFonts w:asciiTheme="minorEastAsia" w:hAnsiTheme="minorEastAsia" w:cstheme="minorEastAsia" w:hint="eastAsia"/>
                <w:sz w:val="18"/>
                <w:szCs w:val="18"/>
              </w:rPr>
              <w:t>钳加工</w:t>
            </w:r>
          </w:p>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4.4</w:t>
            </w:r>
            <w:r>
              <w:rPr>
                <w:rFonts w:asciiTheme="minorEastAsia" w:hAnsiTheme="minorEastAsia" w:cstheme="minorEastAsia" w:hint="eastAsia"/>
                <w:sz w:val="18"/>
                <w:szCs w:val="18"/>
              </w:rPr>
              <w:t>数控车床操作</w:t>
            </w:r>
          </w:p>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4.5</w:t>
            </w:r>
            <w:r>
              <w:rPr>
                <w:rFonts w:asciiTheme="minorEastAsia" w:hAnsiTheme="minorEastAsia" w:cstheme="minorEastAsia" w:hint="eastAsia"/>
                <w:sz w:val="18"/>
                <w:szCs w:val="18"/>
              </w:rPr>
              <w:t>数控铣床操作</w:t>
            </w:r>
          </w:p>
          <w:p w:rsidR="00564ECE" w:rsidRDefault="00363CFE">
            <w:pPr>
              <w:pStyle w:val="10"/>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4.6</w:t>
            </w:r>
            <w:r>
              <w:rPr>
                <w:rFonts w:asciiTheme="minorEastAsia" w:hAnsiTheme="minorEastAsia" w:cstheme="minorEastAsia" w:hint="eastAsia"/>
                <w:sz w:val="18"/>
                <w:szCs w:val="18"/>
              </w:rPr>
              <w:t>加工中心操作</w:t>
            </w:r>
          </w:p>
          <w:p w:rsidR="00564ECE" w:rsidRDefault="00363CFE">
            <w:pPr>
              <w:pStyle w:val="10"/>
              <w:spacing w:line="360" w:lineRule="auto"/>
            </w:pPr>
            <w:r>
              <w:rPr>
                <w:rFonts w:asciiTheme="minorEastAsia" w:hAnsiTheme="minorEastAsia" w:cstheme="minorEastAsia" w:hint="eastAsia"/>
                <w:sz w:val="18"/>
                <w:szCs w:val="18"/>
              </w:rPr>
              <w:t>4.7</w:t>
            </w:r>
            <w:r>
              <w:rPr>
                <w:rFonts w:asciiTheme="minorEastAsia" w:hAnsiTheme="minorEastAsia" w:cstheme="minorEastAsia" w:hint="eastAsia"/>
                <w:sz w:val="18"/>
                <w:szCs w:val="18"/>
              </w:rPr>
              <w:t>产品装配</w:t>
            </w:r>
          </w:p>
        </w:tc>
        <w:tc>
          <w:tcPr>
            <w:tcW w:w="2079" w:type="pct"/>
            <w:tcBorders>
              <w:top w:val="single" w:sz="4" w:space="0" w:color="auto"/>
              <w:left w:val="single" w:sz="4" w:space="0" w:color="auto"/>
              <w:bottom w:val="single" w:sz="4" w:space="0" w:color="auto"/>
              <w:right w:val="single" w:sz="4" w:space="0" w:color="auto"/>
            </w:tcBorders>
            <w:vAlign w:val="center"/>
          </w:tcPr>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具备正确使用手动工具进行简单零件加工的能力；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具备简单零件检测及装配的能力；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对机床进行日常保养、确保机床正常运行；</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能对机床进行简单机械维修；</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熟悉机床各种安全操作规程，并能指导安全生产；</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具有识读液压系统原理图的能力；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具有拆卸与装配常用液压元器件，搭接液压基本控制回路的能力；</w:t>
            </w:r>
            <w:r>
              <w:rPr>
                <w:rFonts w:asciiTheme="minorEastAsia" w:hAnsiTheme="minorEastAsia" w:cstheme="minorEastAsia" w:hint="eastAsia"/>
                <w:sz w:val="18"/>
                <w:szCs w:val="18"/>
              </w:rPr>
              <w:t xml:space="preserve"> </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具有运用故障分析流程图，按工艺规程，正确诊断、排除系统故障的能力；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具有识读机床电气原理图的能力；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具有安装、调试机床电气系统的能力；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具有独立操作机床（普通机床、数控机床）加工零件（单一零件、复合零件及配合零件）的能力；</w:t>
            </w:r>
          </w:p>
          <w:p w:rsidR="00564ECE" w:rsidRDefault="00363CFE">
            <w:pPr>
              <w:pStyle w:val="10"/>
              <w:numPr>
                <w:ilvl w:val="0"/>
                <w:numId w:val="4"/>
              </w:numPr>
              <w:jc w:val="left"/>
              <w:rPr>
                <w:rFonts w:asciiTheme="minorEastAsia" w:hAnsiTheme="minorEastAsia" w:cstheme="minorEastAsia"/>
                <w:sz w:val="18"/>
                <w:szCs w:val="18"/>
              </w:rPr>
            </w:pPr>
            <w:r>
              <w:rPr>
                <w:rFonts w:asciiTheme="minorEastAsia" w:hAnsiTheme="minorEastAsia" w:cstheme="minorEastAsia" w:hint="eastAsia"/>
                <w:sz w:val="18"/>
                <w:szCs w:val="18"/>
              </w:rPr>
              <w:t>具备零件检测与误差分析能力；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具有零件三维造型能力；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具有零件工艺分析、参数设置</w:t>
            </w:r>
            <w:r>
              <w:rPr>
                <w:rFonts w:asciiTheme="minorEastAsia" w:hAnsiTheme="minorEastAsia" w:cstheme="minorEastAsia" w:hint="eastAsia"/>
                <w:sz w:val="18"/>
                <w:szCs w:val="18"/>
              </w:rPr>
              <w:t>、设备选择的能力；</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具有解决实际生产中零件的数控自动加工；</w:t>
            </w:r>
          </w:p>
          <w:p w:rsidR="00564ECE" w:rsidRDefault="00363CFE">
            <w:pPr>
              <w:pStyle w:val="10"/>
              <w:numPr>
                <w:ilvl w:val="0"/>
                <w:numId w:val="3"/>
              </w:numPr>
              <w:jc w:val="left"/>
              <w:rPr>
                <w:rFonts w:asciiTheme="minorEastAsia" w:hAnsiTheme="minorEastAsia" w:cstheme="minorEastAsia"/>
                <w:sz w:val="18"/>
                <w:szCs w:val="18"/>
              </w:rPr>
            </w:pPr>
            <w:r>
              <w:rPr>
                <w:rFonts w:asciiTheme="minorEastAsia" w:hAnsiTheme="minorEastAsia" w:cstheme="minorEastAsia" w:hint="eastAsia"/>
                <w:sz w:val="18"/>
                <w:szCs w:val="18"/>
              </w:rPr>
              <w:t>具有熟练使用手动工具和机床进行机械零部件加工的能力；</w:t>
            </w:r>
          </w:p>
          <w:p w:rsidR="00564ECE" w:rsidRDefault="00363CFE">
            <w:pPr>
              <w:pStyle w:val="10"/>
              <w:jc w:val="left"/>
            </w:pPr>
            <w:r>
              <w:rPr>
                <w:rFonts w:asciiTheme="minorEastAsia" w:hAnsiTheme="minorEastAsia" w:cstheme="minorEastAsia" w:hint="eastAsia"/>
                <w:sz w:val="18"/>
                <w:szCs w:val="18"/>
              </w:rPr>
              <w:t>（</w:t>
            </w:r>
            <w:r>
              <w:rPr>
                <w:rFonts w:asciiTheme="minorEastAsia" w:hAnsiTheme="minorEastAsia" w:cstheme="minorEastAsia" w:hint="eastAsia"/>
                <w:sz w:val="18"/>
                <w:szCs w:val="18"/>
              </w:rPr>
              <w:t>17</w:t>
            </w:r>
            <w:r>
              <w:rPr>
                <w:rFonts w:asciiTheme="minorEastAsia" w:hAnsiTheme="minorEastAsia" w:cstheme="minorEastAsia" w:hint="eastAsia"/>
                <w:sz w:val="18"/>
                <w:szCs w:val="18"/>
              </w:rPr>
              <w:t>）具有较好的零件检测和误差分析能力；</w:t>
            </w:r>
          </w:p>
          <w:p w:rsidR="00564ECE" w:rsidRDefault="00363CFE">
            <w:pPr>
              <w:pStyle w:val="10"/>
              <w:jc w:val="left"/>
            </w:pPr>
            <w:r>
              <w:rPr>
                <w:rFonts w:asciiTheme="minorEastAsia" w:hAnsiTheme="minorEastAsia" w:cstheme="minorEastAsia" w:hint="eastAsia"/>
                <w:sz w:val="18"/>
                <w:szCs w:val="18"/>
              </w:rPr>
              <w:t>（</w:t>
            </w:r>
            <w:r>
              <w:rPr>
                <w:rFonts w:asciiTheme="minorEastAsia" w:hAnsiTheme="minorEastAsia" w:cstheme="minorEastAsia" w:hint="eastAsia"/>
                <w:sz w:val="18"/>
                <w:szCs w:val="18"/>
              </w:rPr>
              <w:t>18</w:t>
            </w:r>
            <w:r>
              <w:rPr>
                <w:rFonts w:asciiTheme="minorEastAsia" w:hAnsiTheme="minorEastAsia" w:cstheme="minorEastAsia" w:hint="eastAsia"/>
                <w:sz w:val="18"/>
                <w:szCs w:val="18"/>
              </w:rPr>
              <w:t>）具有解决生产中实际问题的能力；</w:t>
            </w:r>
          </w:p>
          <w:p w:rsidR="00564ECE" w:rsidRDefault="00363CFE">
            <w:pPr>
              <w:pStyle w:val="10"/>
              <w:jc w:val="left"/>
            </w:pPr>
            <w:r>
              <w:rPr>
                <w:rFonts w:asciiTheme="minorEastAsia" w:hAnsiTheme="minorEastAsia" w:cstheme="minorEastAsia" w:hint="eastAsia"/>
                <w:sz w:val="18"/>
                <w:szCs w:val="18"/>
              </w:rPr>
              <w:t>（</w:t>
            </w:r>
            <w:r>
              <w:rPr>
                <w:rFonts w:asciiTheme="minorEastAsia" w:hAnsiTheme="minorEastAsia" w:cstheme="minorEastAsia" w:hint="eastAsia"/>
                <w:sz w:val="18"/>
                <w:szCs w:val="18"/>
              </w:rPr>
              <w:t>19</w:t>
            </w:r>
            <w:r>
              <w:rPr>
                <w:rFonts w:asciiTheme="minorEastAsia" w:hAnsiTheme="minorEastAsia" w:cstheme="minorEastAsia" w:hint="eastAsia"/>
                <w:sz w:val="18"/>
                <w:szCs w:val="18"/>
              </w:rPr>
              <w:t>）具有机械装配与质量控制能力。</w:t>
            </w:r>
          </w:p>
        </w:tc>
        <w:tc>
          <w:tcPr>
            <w:tcW w:w="1310" w:type="pct"/>
            <w:tcBorders>
              <w:left w:val="single" w:sz="4" w:space="0" w:color="auto"/>
              <w:right w:val="single" w:sz="4" w:space="0" w:color="auto"/>
            </w:tcBorders>
            <w:vAlign w:val="center"/>
          </w:tcPr>
          <w:p w:rsidR="00564ECE" w:rsidRDefault="00564ECE">
            <w:pPr>
              <w:pStyle w:val="10"/>
              <w:jc w:val="left"/>
              <w:rPr>
                <w:rFonts w:asciiTheme="minorEastAsia" w:hAnsiTheme="minorEastAsia" w:cstheme="minorEastAsia"/>
                <w:sz w:val="18"/>
                <w:szCs w:val="18"/>
              </w:rPr>
            </w:pP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数控机床编程与操作</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零件设计制造加工实践</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机械制图测绘</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金工实训</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PLC</w:t>
            </w:r>
            <w:r>
              <w:rPr>
                <w:rFonts w:asciiTheme="minorEastAsia" w:hAnsiTheme="minorEastAsia" w:cstheme="minorEastAsia" w:hint="eastAsia"/>
                <w:sz w:val="18"/>
                <w:szCs w:val="18"/>
              </w:rPr>
              <w:t>综合应用实训</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安全教育（讲座）</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社会实践</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机电设备组装与调试（</w:t>
            </w:r>
            <w:r>
              <w:rPr>
                <w:rFonts w:asciiTheme="minorEastAsia" w:hAnsiTheme="minorEastAsia" w:cstheme="minorEastAsia" w:hint="eastAsia"/>
                <w:sz w:val="18"/>
                <w:szCs w:val="18"/>
              </w:rPr>
              <w:t>PLC</w:t>
            </w:r>
            <w:r>
              <w:rPr>
                <w:rFonts w:asciiTheme="minorEastAsia" w:hAnsiTheme="minorEastAsia" w:cstheme="minorEastAsia" w:hint="eastAsia"/>
                <w:sz w:val="18"/>
                <w:szCs w:val="18"/>
              </w:rPr>
              <w:t>）</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CAD/CAM</w:t>
            </w:r>
            <w:r>
              <w:rPr>
                <w:rFonts w:asciiTheme="minorEastAsia" w:hAnsiTheme="minorEastAsia" w:cstheme="minorEastAsia" w:hint="eastAsia"/>
                <w:sz w:val="18"/>
                <w:szCs w:val="18"/>
              </w:rPr>
              <w:t>综合应用（</w:t>
            </w:r>
            <w:r>
              <w:rPr>
                <w:rFonts w:asciiTheme="minorEastAsia" w:hAnsiTheme="minorEastAsia" w:cstheme="minorEastAsia" w:hint="eastAsia"/>
                <w:sz w:val="18"/>
                <w:szCs w:val="18"/>
              </w:rPr>
              <w:t>UG</w:t>
            </w:r>
            <w:r>
              <w:rPr>
                <w:rFonts w:asciiTheme="minorEastAsia" w:hAnsiTheme="minorEastAsia" w:cstheme="minorEastAsia" w:hint="eastAsia"/>
                <w:sz w:val="18"/>
                <w:szCs w:val="18"/>
              </w:rPr>
              <w:t>）</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数控加工综合实训</w:t>
            </w:r>
            <w:r>
              <w:rPr>
                <w:rFonts w:asciiTheme="minorEastAsia" w:hAnsiTheme="minorEastAsia" w:cstheme="minorEastAsia" w:hint="eastAsia"/>
                <w:sz w:val="18"/>
                <w:szCs w:val="18"/>
              </w:rPr>
              <w:t>(X</w:t>
            </w:r>
            <w:r>
              <w:rPr>
                <w:rFonts w:asciiTheme="minorEastAsia" w:hAnsiTheme="minorEastAsia" w:cstheme="minorEastAsia" w:hint="eastAsia"/>
                <w:sz w:val="18"/>
                <w:szCs w:val="18"/>
              </w:rPr>
              <w:t>考证培训</w:t>
            </w:r>
            <w:r>
              <w:rPr>
                <w:rFonts w:asciiTheme="minorEastAsia" w:hAnsiTheme="minorEastAsia" w:cstheme="minorEastAsia" w:hint="eastAsia"/>
                <w:sz w:val="18"/>
                <w:szCs w:val="18"/>
              </w:rPr>
              <w:t>)</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双元培养</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毕业设计与答辩</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顶岗实习</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机械零件产品检测</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X</w:t>
            </w:r>
            <w:r>
              <w:rPr>
                <w:rFonts w:asciiTheme="minorEastAsia" w:hAnsiTheme="minorEastAsia" w:cstheme="minorEastAsia" w:hint="eastAsia"/>
                <w:sz w:val="18"/>
                <w:szCs w:val="18"/>
              </w:rPr>
              <w:t>证书技能考证培训</w:t>
            </w:r>
          </w:p>
          <w:p w:rsidR="00564ECE" w:rsidRDefault="00363CF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机床自动化控制</w:t>
            </w:r>
          </w:p>
          <w:p w:rsidR="00564ECE" w:rsidRDefault="00564ECE">
            <w:pPr>
              <w:pStyle w:val="10"/>
              <w:jc w:val="left"/>
            </w:pPr>
          </w:p>
        </w:tc>
      </w:tr>
    </w:tbl>
    <w:p w:rsidR="00564ECE" w:rsidRDefault="00564ECE"/>
    <w:p w:rsidR="00564ECE" w:rsidRDefault="00363CFE">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（三）</w:t>
      </w:r>
      <w:r>
        <w:rPr>
          <w:rFonts w:ascii="Cambria" w:hAnsi="Cambria" w:cs="Cambria" w:hint="eastAsia"/>
          <w:b/>
          <w:bCs/>
          <w:color w:val="000000" w:themeColor="text1"/>
          <w:kern w:val="2"/>
          <w:sz w:val="21"/>
          <w:szCs w:val="22"/>
        </w:rPr>
        <w:t>课程要求</w:t>
      </w:r>
    </w:p>
    <w:p w:rsidR="00564ECE" w:rsidRDefault="00363CFE">
      <w:pPr>
        <w:pStyle w:val="2"/>
        <w:spacing w:line="440" w:lineRule="exact"/>
        <w:ind w:firstLineChars="200" w:firstLine="422"/>
        <w:jc w:val="left"/>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564ECE" w:rsidRDefault="00363CFE">
      <w:pPr>
        <w:pStyle w:val="2"/>
        <w:spacing w:line="440" w:lineRule="exact"/>
        <w:ind w:firstLineChars="200" w:firstLine="422"/>
        <w:jc w:val="lef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）毛泽东思想和中国特色社会主义理论体系概论</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课程目标</w:t>
      </w:r>
      <w:r>
        <w:rPr>
          <w:rFonts w:asciiTheme="minorEastAsia" w:hAnsiTheme="minorEastAsia" w:hint="eastAsia"/>
          <w:bCs/>
          <w:color w:val="000000" w:themeColor="text1"/>
          <w:kern w:val="0"/>
          <w:szCs w:val="21"/>
        </w:rPr>
        <w:t>：</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主要内容：</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）素质目标：</w:t>
      </w:r>
      <w:r>
        <w:rPr>
          <w:rFonts w:asciiTheme="minorEastAsia" w:hAnsiTheme="minorEastAsia"/>
          <w:bCs/>
          <w:color w:val="000000" w:themeColor="text1"/>
          <w:kern w:val="0"/>
          <w:szCs w:val="21"/>
        </w:rPr>
        <w:t xml:space="preserve"> </w:t>
      </w:r>
      <w:r>
        <w:rPr>
          <w:rFonts w:asciiTheme="minorEastAsia" w:hAnsiTheme="minorEastAsia" w:hint="eastAsia"/>
          <w:bCs/>
          <w:color w:val="000000" w:themeColor="text1"/>
          <w:kern w:val="0"/>
          <w:szCs w:val="21"/>
        </w:rPr>
        <w:t>坚持理论联系实际。紧密联系改革开放和社会主义现代化建设的实际，联系自己的思想实际，树立历史观点、世界视野、国情意识</w:t>
      </w:r>
      <w:r>
        <w:rPr>
          <w:rFonts w:asciiTheme="minorEastAsia" w:hAnsiTheme="minorEastAsia" w:hint="eastAsia"/>
          <w:bCs/>
          <w:color w:val="000000" w:themeColor="text1"/>
          <w:kern w:val="0"/>
          <w:szCs w:val="21"/>
        </w:rPr>
        <w:t>和问题意识，增强分析问题、解决问题的能力。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2</w:t>
      </w:r>
      <w:r>
        <w:rPr>
          <w:rFonts w:asciiTheme="minorEastAsia" w:hAnsiTheme="minorEastAsia"/>
          <w:bCs/>
          <w:color w:val="000000" w:themeColor="text1"/>
          <w:kern w:val="0"/>
          <w:szCs w:val="21"/>
        </w:rPr>
        <w:t>）知识目标：</w:t>
      </w:r>
      <w:r>
        <w:rPr>
          <w:rFonts w:asciiTheme="minorEastAsia" w:hAnsiTheme="minorEastAsia" w:hint="eastAsia"/>
          <w:bCs/>
          <w:color w:val="000000" w:themeColor="text1"/>
          <w:kern w:val="0"/>
          <w:szCs w:val="21"/>
        </w:rPr>
        <w:t>努力掌握基本理论。从整体上把握马克思主义中国化的理论成果的科学内涵、理论体系，特别是中国特色社会主义理论体系的基本观点，增强中国特色社会主义的自觉自信。</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3</w:t>
      </w:r>
      <w:r>
        <w:rPr>
          <w:rFonts w:asciiTheme="minorEastAsia" w:hAnsiTheme="minorEastAsia"/>
          <w:bCs/>
          <w:color w:val="000000" w:themeColor="text1"/>
          <w:kern w:val="0"/>
          <w:szCs w:val="21"/>
        </w:rPr>
        <w:t>）能力目标：</w:t>
      </w:r>
      <w:r>
        <w:rPr>
          <w:rFonts w:asciiTheme="minorEastAsia" w:hAnsiTheme="minorEastAsia" w:hint="eastAsia"/>
          <w:bCs/>
          <w:color w:val="000000" w:themeColor="text1"/>
          <w:kern w:val="0"/>
          <w:szCs w:val="21"/>
        </w:rPr>
        <w:t>培养理论思考习惯。不断提高理论思维能力，以更好地把握中国的国情、中国社会的状况和自己的生活环境，以自己的实际行动为中国特色社会主义事业和中华民族伟大复兴做贡献。</w:t>
      </w:r>
    </w:p>
    <w:p w:rsidR="00564ECE" w:rsidRDefault="00363CFE">
      <w:pPr>
        <w:pStyle w:val="2"/>
        <w:spacing w:line="440" w:lineRule="exact"/>
        <w:ind w:firstLineChars="200" w:firstLine="422"/>
        <w:jc w:val="left"/>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思想道德修养与法律基础</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课程目标：</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学习本课程有助于大学生领悟人生真谛，坚定理想信念，</w:t>
      </w:r>
      <w:proofErr w:type="gramStart"/>
      <w:r>
        <w:rPr>
          <w:rFonts w:asciiTheme="minorEastAsia" w:hAnsiTheme="minorEastAsia" w:hint="eastAsia"/>
          <w:bCs/>
          <w:color w:val="000000" w:themeColor="text1"/>
          <w:kern w:val="0"/>
          <w:szCs w:val="21"/>
        </w:rPr>
        <w:t>践行</w:t>
      </w:r>
      <w:proofErr w:type="gramEnd"/>
      <w:r>
        <w:rPr>
          <w:rFonts w:asciiTheme="minorEastAsia" w:hAnsiTheme="minorEastAsia" w:hint="eastAsia"/>
          <w:bCs/>
          <w:color w:val="000000" w:themeColor="text1"/>
          <w:kern w:val="0"/>
          <w:szCs w:val="21"/>
        </w:rPr>
        <w:t>社会主义核心价值观，做新时代的忠诚爱国者和改革创新的生力军；有助于大学生形成正确的道德认知，积极投身道德实践，做到明大德、守公德、严私德；有助于大学生全面把握社会主义法律的本质、运行</w:t>
      </w:r>
      <w:r>
        <w:rPr>
          <w:rFonts w:asciiTheme="minorEastAsia" w:hAnsiTheme="minorEastAsia" w:hint="eastAsia"/>
          <w:bCs/>
          <w:color w:val="000000" w:themeColor="text1"/>
          <w:kern w:val="0"/>
          <w:szCs w:val="21"/>
        </w:rPr>
        <w:lastRenderedPageBreak/>
        <w:t>和体系，理解中国特色社会主义法治体系和法治道路的精髓，增进法治意识，养成法治思维，更好行使法律权利、履行法律义务，做到尊法学法守法用法，从而具备优秀的思想道德素质和法治素养。</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主要内容：</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本课程是一门融思想性、政治性、科学性、理论性、实践性于一体的思想政治理论课。本课程针对大</w:t>
      </w:r>
      <w:r>
        <w:rPr>
          <w:rFonts w:asciiTheme="minorEastAsia" w:hAnsiTheme="minorEastAsia" w:hint="eastAsia"/>
          <w:bCs/>
          <w:color w:val="000000" w:themeColor="text1"/>
          <w:kern w:val="0"/>
          <w:szCs w:val="21"/>
        </w:rPr>
        <w:t>学生成长过程中面临的思想道德和法律问题，开展马克思主义的世界观、人生观、价值观、道德观、法治观教育，引导大学生提高思想道德素质和法治素养，成长为自觉担当民族复兴大任的时代新人。</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）素质目标：</w:t>
      </w:r>
      <w:r>
        <w:rPr>
          <w:rFonts w:asciiTheme="minorEastAsia" w:hAnsiTheme="minorEastAsia" w:hint="eastAsia"/>
          <w:bCs/>
          <w:color w:val="000000" w:themeColor="text1"/>
          <w:kern w:val="0"/>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2</w:t>
      </w:r>
      <w:r>
        <w:rPr>
          <w:rFonts w:asciiTheme="minorEastAsia" w:hAnsiTheme="minorEastAsia"/>
          <w:bCs/>
          <w:color w:val="000000" w:themeColor="text1"/>
          <w:kern w:val="0"/>
          <w:szCs w:val="21"/>
        </w:rPr>
        <w:t>）知识目标：</w:t>
      </w:r>
      <w:r>
        <w:rPr>
          <w:rFonts w:asciiTheme="minorEastAsia" w:hAnsiTheme="minorEastAsia" w:hint="eastAsia"/>
          <w:bCs/>
          <w:color w:val="000000" w:themeColor="text1"/>
          <w:kern w:val="0"/>
          <w:szCs w:val="21"/>
        </w:rPr>
        <w:t>学习马克思主义的世界观、人生观、价值观、道德观、法治观的相关理论知识，树立正</w:t>
      </w:r>
      <w:r>
        <w:rPr>
          <w:rFonts w:asciiTheme="minorEastAsia" w:hAnsiTheme="minorEastAsia" w:hint="eastAsia"/>
          <w:bCs/>
          <w:color w:val="000000" w:themeColor="text1"/>
          <w:kern w:val="0"/>
          <w:szCs w:val="21"/>
        </w:rPr>
        <w:t>确的三观，形成正确的道德认知，了解社会主义法律的本质、运行和体系</w:t>
      </w:r>
      <w:r>
        <w:rPr>
          <w:rFonts w:asciiTheme="minorEastAsia" w:hAnsiTheme="minorEastAsia"/>
          <w:bCs/>
          <w:color w:val="000000" w:themeColor="text1"/>
          <w:kern w:val="0"/>
          <w:szCs w:val="21"/>
        </w:rPr>
        <w:t>。</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3</w:t>
      </w:r>
      <w:r>
        <w:rPr>
          <w:rFonts w:asciiTheme="minorEastAsia" w:hAnsiTheme="minorEastAsia"/>
          <w:bCs/>
          <w:color w:val="000000" w:themeColor="text1"/>
          <w:kern w:val="0"/>
          <w:szCs w:val="21"/>
        </w:rPr>
        <w:t>）能力目标：</w:t>
      </w:r>
      <w:r>
        <w:rPr>
          <w:rFonts w:asciiTheme="minorEastAsia" w:hAnsiTheme="minorEastAsia" w:hint="eastAsia"/>
          <w:bCs/>
          <w:color w:val="000000" w:themeColor="text1"/>
          <w:kern w:val="0"/>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p>
    <w:p w:rsidR="00564ECE" w:rsidRDefault="00363CFE">
      <w:pPr>
        <w:pStyle w:val="2"/>
        <w:spacing w:line="440" w:lineRule="exact"/>
        <w:ind w:firstLineChars="200" w:firstLine="422"/>
        <w:jc w:val="lef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形势与政策</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课程目标：</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本课程的基本目标是通过适时地进行形势政策、世界政治经济与国际关系基本知识的教育，帮助学生开阔视野，及时了解和正确对待国内外重大时事，使</w:t>
      </w:r>
      <w:r>
        <w:rPr>
          <w:rFonts w:asciiTheme="minorEastAsia" w:hAnsiTheme="minorEastAsia" w:hint="eastAsia"/>
          <w:bCs/>
          <w:color w:val="000000" w:themeColor="text1"/>
          <w:kern w:val="0"/>
          <w:szCs w:val="21"/>
        </w:rPr>
        <w:t>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主要内容：</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本</w:t>
      </w:r>
      <w:r>
        <w:rPr>
          <w:rFonts w:asciiTheme="minorEastAsia" w:hAnsiTheme="minorEastAsia"/>
          <w:bCs/>
          <w:color w:val="000000" w:themeColor="text1"/>
          <w:kern w:val="0"/>
          <w:szCs w:val="21"/>
        </w:rPr>
        <w:t>课程</w:t>
      </w:r>
      <w:r>
        <w:rPr>
          <w:rFonts w:asciiTheme="minorEastAsia" w:hAnsiTheme="minorEastAsia" w:hint="eastAsia"/>
          <w:bCs/>
          <w:color w:val="000000" w:themeColor="text1"/>
          <w:kern w:val="0"/>
          <w:szCs w:val="21"/>
        </w:rPr>
        <w:t>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w:t>
      </w:r>
      <w:r>
        <w:rPr>
          <w:rFonts w:asciiTheme="minorEastAsia" w:hAnsiTheme="minorEastAsia" w:hint="eastAsia"/>
          <w:bCs/>
          <w:color w:val="000000" w:themeColor="text1"/>
          <w:kern w:val="0"/>
          <w:szCs w:val="21"/>
        </w:rPr>
        <w:lastRenderedPageBreak/>
        <w:t>据教育部和广东省教育厅下发的每学期</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“形势与政策”相关教育教学文件，主要围绕党和国家推出的重大战略决策和当下国际、国内形势</w:t>
      </w:r>
      <w:r>
        <w:rPr>
          <w:rFonts w:asciiTheme="minorEastAsia" w:hAnsiTheme="minorEastAsia" w:hint="eastAsia"/>
          <w:bCs/>
          <w:color w:val="000000" w:themeColor="text1"/>
          <w:kern w:val="0"/>
          <w:szCs w:val="21"/>
        </w:rPr>
        <w:t>的热点、焦点问题，并结合我校教学实际情况和学生关注的热点、焦点问题来确定本课程的教育教学工作。</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1</w:t>
      </w:r>
      <w:r>
        <w:rPr>
          <w:rFonts w:asciiTheme="minorEastAsia" w:hAnsiTheme="minorEastAsia"/>
          <w:bCs/>
          <w:color w:val="000000" w:themeColor="text1"/>
          <w:kern w:val="0"/>
          <w:szCs w:val="21"/>
        </w:rPr>
        <w:t>）素质目标：</w:t>
      </w:r>
      <w:r>
        <w:rPr>
          <w:rFonts w:asciiTheme="minorEastAsia" w:hAnsiTheme="minorEastAsia" w:hint="eastAsia"/>
          <w:bCs/>
          <w:color w:val="000000" w:themeColor="text1"/>
          <w:kern w:val="0"/>
          <w:szCs w:val="21"/>
        </w:rPr>
        <w:t>引导大学生正确分析和认识当前国内外形势，统一思想，</w:t>
      </w:r>
      <w:r>
        <w:rPr>
          <w:rFonts w:asciiTheme="minorEastAsia" w:hAnsiTheme="minorEastAsia"/>
          <w:bCs/>
          <w:color w:val="000000" w:themeColor="text1"/>
          <w:kern w:val="0"/>
          <w:szCs w:val="21"/>
        </w:rPr>
        <w:t>让学生感知</w:t>
      </w:r>
      <w:proofErr w:type="gramStart"/>
      <w:r>
        <w:rPr>
          <w:rFonts w:asciiTheme="minorEastAsia" w:hAnsiTheme="minorEastAsia"/>
          <w:bCs/>
          <w:color w:val="000000" w:themeColor="text1"/>
          <w:kern w:val="0"/>
          <w:szCs w:val="21"/>
        </w:rPr>
        <w:t>世情国情</w:t>
      </w:r>
      <w:proofErr w:type="gramEnd"/>
      <w:r>
        <w:rPr>
          <w:rFonts w:asciiTheme="minorEastAsia" w:hAnsiTheme="minorEastAsia"/>
          <w:bCs/>
          <w:color w:val="000000" w:themeColor="text1"/>
          <w:kern w:val="0"/>
          <w:szCs w:val="21"/>
        </w:rPr>
        <w:t>民意，体会党的路线方针政策的实践，增强学生实现</w:t>
      </w: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中国梦</w:t>
      </w:r>
      <w:r>
        <w:rPr>
          <w:rFonts w:asciiTheme="minorEastAsia" w:hAnsiTheme="minorEastAsia"/>
          <w:bCs/>
          <w:color w:val="000000" w:themeColor="text1"/>
          <w:kern w:val="0"/>
          <w:szCs w:val="21"/>
        </w:rPr>
        <w:t>”</w:t>
      </w:r>
      <w:r>
        <w:rPr>
          <w:rFonts w:asciiTheme="minorEastAsia" w:hAnsiTheme="minorEastAsia"/>
          <w:bCs/>
          <w:color w:val="000000" w:themeColor="text1"/>
          <w:kern w:val="0"/>
          <w:szCs w:val="21"/>
        </w:rPr>
        <w:t>的信心信念、历史责任感及国家大局观念，把对形势与政策的认识统一到党和国家的科学判断上和正确决策上，形成正确的世界观、人生观和价值观。</w:t>
      </w:r>
    </w:p>
    <w:p w:rsidR="00564ECE" w:rsidRDefault="00363CFE">
      <w:pPr>
        <w:widowControl/>
        <w:snapToGrid w:val="0"/>
        <w:spacing w:line="440" w:lineRule="exact"/>
        <w:ind w:left="420"/>
        <w:jc w:val="left"/>
        <w:rPr>
          <w:rFonts w:ascii="Cambria" w:eastAsia="黑体" w:hAnsi="Cambria" w:cs="Cambria"/>
          <w:b/>
          <w:bCs/>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公共必修课</w:t>
      </w:r>
    </w:p>
    <w:p w:rsidR="00564ECE" w:rsidRDefault="00363CFE">
      <w:pPr>
        <w:widowControl/>
        <w:ind w:firstLineChars="100" w:firstLine="211"/>
        <w:jc w:val="left"/>
        <w:rPr>
          <w:rFonts w:ascii="仿宋_GB2312" w:eastAsia="仿宋_GB2312" w:hAnsi="宋体" w:cs="仿宋_GB2312"/>
          <w:color w:val="000000"/>
          <w:kern w:val="0"/>
          <w:sz w:val="31"/>
          <w:szCs w:val="31"/>
          <w:lang w:bidi="ar"/>
        </w:rPr>
      </w:pPr>
      <w:r>
        <w:rPr>
          <w:rFonts w:hint="eastAsia"/>
          <w:b/>
          <w:bCs/>
          <w:color w:val="000000" w:themeColor="text1"/>
        </w:rPr>
        <w:t>（</w:t>
      </w:r>
      <w:r>
        <w:rPr>
          <w:rFonts w:hint="eastAsia"/>
          <w:b/>
          <w:bCs/>
          <w:color w:val="000000" w:themeColor="text1"/>
        </w:rPr>
        <w:t>1</w:t>
      </w:r>
      <w:r>
        <w:rPr>
          <w:rFonts w:hint="eastAsia"/>
          <w:b/>
          <w:bCs/>
          <w:color w:val="000000" w:themeColor="text1"/>
        </w:rPr>
        <w:t>）</w:t>
      </w:r>
      <w:r>
        <w:rPr>
          <w:rFonts w:ascii="Cambria" w:eastAsia="黑体" w:hAnsi="Cambria" w:cs="Cambria" w:hint="eastAsia"/>
          <w:b/>
          <w:bCs/>
          <w:color w:val="000000" w:themeColor="text1"/>
        </w:rPr>
        <w:t>综合英语</w:t>
      </w:r>
      <w:r>
        <w:rPr>
          <w:rFonts w:ascii="仿宋_GB2312" w:eastAsia="仿宋_GB2312" w:hAnsi="宋体" w:cs="仿宋_GB2312" w:hint="eastAsia"/>
          <w:color w:val="000000"/>
          <w:kern w:val="0"/>
          <w:sz w:val="31"/>
          <w:szCs w:val="31"/>
          <w:lang w:bidi="ar"/>
        </w:rPr>
        <w:t>：</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w:t>
      </w:r>
      <w:r>
        <w:rPr>
          <w:rFonts w:asciiTheme="minorEastAsia" w:hAnsiTheme="minorEastAsia" w:hint="eastAsia"/>
          <w:bCs/>
          <w:color w:val="000000" w:themeColor="text1"/>
          <w:kern w:val="0"/>
          <w:szCs w:val="21"/>
        </w:rPr>
        <w:t>综合英语课程是高等职业教育学生必修的一门公共基础课</w:t>
      </w:r>
      <w:r>
        <w:rPr>
          <w:rFonts w:asciiTheme="minorEastAsia" w:hAnsiTheme="minorEastAsia"/>
          <w:bCs/>
          <w:color w:val="000000" w:themeColor="text1"/>
          <w:kern w:val="0"/>
          <w:szCs w:val="21"/>
        </w:rPr>
        <w:t>程。</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综合英语</w:t>
      </w:r>
      <w:r>
        <w:rPr>
          <w:rFonts w:asciiTheme="minorEastAsia" w:hAnsiTheme="minorEastAsia"/>
          <w:bCs/>
          <w:color w:val="000000" w:themeColor="text1"/>
          <w:kern w:val="0"/>
          <w:szCs w:val="21"/>
        </w:rPr>
        <w:t>课程的教学目标是培养学生</w:t>
      </w:r>
      <w:proofErr w:type="gramStart"/>
      <w:r>
        <w:rPr>
          <w:rFonts w:asciiTheme="minorEastAsia" w:hAnsiTheme="minorEastAsia"/>
          <w:bCs/>
          <w:color w:val="000000" w:themeColor="text1"/>
          <w:kern w:val="0"/>
          <w:szCs w:val="21"/>
        </w:rPr>
        <w:t>在职场</w:t>
      </w:r>
      <w:proofErr w:type="gramEnd"/>
      <w:r>
        <w:rPr>
          <w:rFonts w:asciiTheme="minorEastAsia" w:hAnsiTheme="minorEastAsia"/>
          <w:bCs/>
          <w:color w:val="000000" w:themeColor="text1"/>
          <w:kern w:val="0"/>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w:t>
      </w:r>
      <w:r>
        <w:rPr>
          <w:rFonts w:asciiTheme="minorEastAsia" w:hAnsiTheme="minorEastAsia" w:hint="eastAsia"/>
          <w:bCs/>
          <w:color w:val="000000" w:themeColor="text1"/>
          <w:kern w:val="0"/>
          <w:szCs w:val="21"/>
        </w:rPr>
        <w:t>和</w:t>
      </w:r>
      <w:r>
        <w:rPr>
          <w:rFonts w:asciiTheme="minorEastAsia" w:hAnsiTheme="minorEastAsia" w:hint="eastAsia"/>
          <w:bCs/>
          <w:color w:val="000000" w:themeColor="text1"/>
          <w:kern w:val="0"/>
          <w:szCs w:val="21"/>
        </w:rPr>
        <w:t>教学要求：</w:t>
      </w:r>
      <w:r>
        <w:rPr>
          <w:rFonts w:asciiTheme="minorEastAsia" w:hAnsiTheme="minorEastAsia" w:hint="eastAsia"/>
          <w:bCs/>
          <w:color w:val="000000" w:themeColor="text1"/>
          <w:kern w:val="0"/>
          <w:szCs w:val="21"/>
        </w:rPr>
        <w:t>综合英语</w:t>
      </w:r>
      <w:r>
        <w:rPr>
          <w:rFonts w:asciiTheme="minorEastAsia" w:hAnsiTheme="minorEastAsia"/>
          <w:bCs/>
          <w:color w:val="000000" w:themeColor="text1"/>
          <w:kern w:val="0"/>
          <w:szCs w:val="21"/>
        </w:rPr>
        <w:t>课程不仅要帮助学生打好语言基础，更要注重培养学生实际应用语言的技能，特别是用英语处理与未来职业相关的业务能力。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1.</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掌握</w:t>
      </w:r>
      <w:r>
        <w:rPr>
          <w:rFonts w:asciiTheme="minorEastAsia" w:hAnsiTheme="minorEastAsia"/>
          <w:bCs/>
          <w:color w:val="000000" w:themeColor="text1"/>
          <w:kern w:val="0"/>
          <w:szCs w:val="21"/>
        </w:rPr>
        <w:t>300</w:t>
      </w:r>
      <w:r>
        <w:rPr>
          <w:rFonts w:asciiTheme="minorEastAsia" w:hAnsiTheme="minorEastAsia" w:hint="eastAsia"/>
          <w:bCs/>
          <w:color w:val="000000" w:themeColor="text1"/>
          <w:kern w:val="0"/>
          <w:szCs w:val="21"/>
        </w:rPr>
        <w:t>0</w:t>
      </w:r>
      <w:r>
        <w:rPr>
          <w:rFonts w:asciiTheme="minorEastAsia" w:hAnsiTheme="minorEastAsia"/>
          <w:bCs/>
          <w:color w:val="000000" w:themeColor="text1"/>
          <w:kern w:val="0"/>
          <w:szCs w:val="21"/>
        </w:rPr>
        <w:t>个英语单词（含在中学阶段已经掌握的词汇）以及由这些词构成的常用词组，对参考词汇表中列出的</w:t>
      </w:r>
      <w:r>
        <w:rPr>
          <w:rFonts w:asciiTheme="minorEastAsia" w:hAnsiTheme="minorEastAsia"/>
          <w:bCs/>
          <w:color w:val="000000" w:themeColor="text1"/>
          <w:kern w:val="0"/>
          <w:szCs w:val="21"/>
        </w:rPr>
        <w:t xml:space="preserve"> </w:t>
      </w:r>
      <w:proofErr w:type="gramStart"/>
      <w:r>
        <w:rPr>
          <w:rFonts w:asciiTheme="minorEastAsia" w:hAnsiTheme="minorEastAsia"/>
          <w:bCs/>
          <w:color w:val="000000" w:themeColor="text1"/>
          <w:kern w:val="0"/>
          <w:szCs w:val="21"/>
        </w:rPr>
        <w:t>2500</w:t>
      </w:r>
      <w:r>
        <w:rPr>
          <w:rFonts w:asciiTheme="minorEastAsia" w:hAnsiTheme="minorEastAsia"/>
          <w:bCs/>
          <w:color w:val="000000" w:themeColor="text1"/>
          <w:kern w:val="0"/>
          <w:szCs w:val="21"/>
        </w:rPr>
        <w:t>个共核词汇</w:t>
      </w:r>
      <w:proofErr w:type="gramEnd"/>
      <w:r>
        <w:rPr>
          <w:rFonts w:asciiTheme="minorEastAsia" w:hAnsiTheme="minorEastAsia"/>
          <w:bCs/>
          <w:color w:val="000000" w:themeColor="text1"/>
          <w:kern w:val="0"/>
          <w:szCs w:val="21"/>
        </w:rPr>
        <w:t>能在口头和书面表达时加以运用</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另需掌握</w:t>
      </w:r>
      <w:r>
        <w:rPr>
          <w:rFonts w:asciiTheme="minorEastAsia" w:hAnsiTheme="minorEastAsia"/>
          <w:bCs/>
          <w:color w:val="000000" w:themeColor="text1"/>
          <w:kern w:val="0"/>
          <w:szCs w:val="21"/>
        </w:rPr>
        <w:t xml:space="preserve"> 500</w:t>
      </w:r>
      <w:r>
        <w:rPr>
          <w:rFonts w:asciiTheme="minorEastAsia" w:hAnsiTheme="minorEastAsia" w:hint="eastAsia"/>
          <w:bCs/>
          <w:color w:val="000000" w:themeColor="text1"/>
          <w:kern w:val="0"/>
          <w:szCs w:val="21"/>
        </w:rPr>
        <w:t>个</w:t>
      </w:r>
      <w:r>
        <w:rPr>
          <w:rFonts w:asciiTheme="minorEastAsia" w:hAnsiTheme="minorEastAsia"/>
          <w:bCs/>
          <w:color w:val="000000" w:themeColor="text1"/>
          <w:kern w:val="0"/>
          <w:szCs w:val="21"/>
        </w:rPr>
        <w:t>左右与行业相关的常见英语词汇。</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2.</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掌握基本的英语语法，并能</w:t>
      </w:r>
      <w:proofErr w:type="gramStart"/>
      <w:r>
        <w:rPr>
          <w:rFonts w:asciiTheme="minorEastAsia" w:hAnsiTheme="minorEastAsia"/>
          <w:bCs/>
          <w:color w:val="000000" w:themeColor="text1"/>
          <w:kern w:val="0"/>
          <w:szCs w:val="21"/>
        </w:rPr>
        <w:t>在职场</w:t>
      </w:r>
      <w:proofErr w:type="gramEnd"/>
      <w:r>
        <w:rPr>
          <w:rFonts w:asciiTheme="minorEastAsia" w:hAnsiTheme="minorEastAsia"/>
          <w:bCs/>
          <w:color w:val="000000" w:themeColor="text1"/>
          <w:kern w:val="0"/>
          <w:szCs w:val="21"/>
        </w:rPr>
        <w:t>交际中基本正确地加以运用。</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能基本听懂日常生活用语和与未来职业相关的简单对话</w:t>
      </w:r>
      <w:r>
        <w:rPr>
          <w:rFonts w:asciiTheme="minorEastAsia" w:hAnsiTheme="minorEastAsia" w:hint="eastAsia"/>
          <w:bCs/>
          <w:color w:val="000000" w:themeColor="text1"/>
          <w:kern w:val="0"/>
          <w:szCs w:val="21"/>
        </w:rPr>
        <w:t>，对外说好中国故事</w:t>
      </w:r>
      <w:r>
        <w:rPr>
          <w:rFonts w:asciiTheme="minorEastAsia" w:hAnsiTheme="minorEastAsia"/>
          <w:bCs/>
          <w:color w:val="000000" w:themeColor="text1"/>
          <w:kern w:val="0"/>
          <w:szCs w:val="21"/>
        </w:rPr>
        <w:t>。。</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4.</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能就日常话题和与未来职业相关的话题进行比较有效的交谈。</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5.</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能基本读懂一般题材和与未来职业相关的英文资料，理解基本正确。</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6.</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能就一般性话题写命题作文，能填写表格和模拟套写与未来职业相关的简短英语应用文，如简历、通知、信函等。语句基本正确，表达清楚，格式恰当。</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bCs/>
          <w:color w:val="000000" w:themeColor="text1"/>
          <w:kern w:val="0"/>
          <w:szCs w:val="21"/>
        </w:rPr>
        <w:t>7.</w:t>
      </w:r>
      <w:r>
        <w:rPr>
          <w:rFonts w:asciiTheme="minorEastAsia" w:hAnsiTheme="minorEastAsia" w:hint="eastAsia"/>
          <w:bCs/>
          <w:color w:val="000000" w:themeColor="text1"/>
          <w:kern w:val="0"/>
          <w:szCs w:val="21"/>
        </w:rPr>
        <w:t xml:space="preserve"> </w:t>
      </w:r>
      <w:r>
        <w:rPr>
          <w:rFonts w:asciiTheme="minorEastAsia" w:hAnsiTheme="minorEastAsia"/>
          <w:bCs/>
          <w:color w:val="000000" w:themeColor="text1"/>
          <w:kern w:val="0"/>
          <w:szCs w:val="21"/>
        </w:rPr>
        <w:t>能借助词典将一般性题材的文字材料和与未来职业相关的一般性业务材料译成汉语。理解基本正确，译文达意，格式恰当。</w:t>
      </w:r>
    </w:p>
    <w:p w:rsidR="00564ECE" w:rsidRDefault="00564ECE">
      <w:pPr>
        <w:widowControl/>
        <w:ind w:firstLineChars="100" w:firstLine="211"/>
        <w:jc w:val="left"/>
        <w:rPr>
          <w:rFonts w:ascii="黑体" w:eastAsia="黑体" w:hAnsi="黑体" w:cs="黑体"/>
          <w:b/>
          <w:bCs/>
          <w:color w:val="000000" w:themeColor="text1"/>
        </w:rPr>
      </w:pPr>
    </w:p>
    <w:p w:rsidR="00564ECE" w:rsidRDefault="00564ECE">
      <w:pPr>
        <w:widowControl/>
        <w:ind w:firstLineChars="100" w:firstLine="211"/>
        <w:jc w:val="left"/>
        <w:rPr>
          <w:rFonts w:ascii="黑体" w:eastAsia="黑体" w:hAnsi="黑体" w:cs="黑体"/>
          <w:b/>
          <w:bCs/>
          <w:color w:val="000000" w:themeColor="text1"/>
        </w:rPr>
      </w:pPr>
    </w:p>
    <w:p w:rsidR="00564ECE" w:rsidRDefault="00564ECE">
      <w:pPr>
        <w:widowControl/>
        <w:ind w:firstLineChars="100" w:firstLine="211"/>
        <w:jc w:val="left"/>
        <w:rPr>
          <w:rFonts w:ascii="黑体" w:eastAsia="黑体" w:hAnsi="黑体" w:cs="黑体"/>
          <w:b/>
          <w:bCs/>
          <w:color w:val="000000" w:themeColor="text1"/>
        </w:rPr>
      </w:pPr>
    </w:p>
    <w:p w:rsidR="00564ECE" w:rsidRDefault="00564ECE">
      <w:pPr>
        <w:widowControl/>
        <w:ind w:firstLineChars="100" w:firstLine="211"/>
        <w:jc w:val="left"/>
        <w:rPr>
          <w:rFonts w:ascii="黑体" w:eastAsia="黑体" w:hAnsi="黑体" w:cs="黑体"/>
          <w:b/>
          <w:bCs/>
          <w:color w:val="000000" w:themeColor="text1"/>
        </w:rPr>
      </w:pPr>
    </w:p>
    <w:p w:rsidR="00564ECE" w:rsidRDefault="00363CFE">
      <w:pPr>
        <w:widowControl/>
        <w:snapToGrid w:val="0"/>
        <w:spacing w:line="440" w:lineRule="exact"/>
        <w:ind w:firstLineChars="200" w:firstLine="422"/>
        <w:jc w:val="left"/>
        <w:rPr>
          <w:rFonts w:ascii="黑体" w:eastAsia="黑体" w:hAnsi="黑体" w:cs="黑体"/>
          <w:b/>
          <w:bCs/>
          <w:color w:val="000000" w:themeColor="text1"/>
        </w:rPr>
      </w:pPr>
      <w:r>
        <w:rPr>
          <w:rFonts w:ascii="黑体" w:eastAsia="黑体" w:hAnsi="黑体" w:cs="黑体" w:hint="eastAsia"/>
          <w:b/>
          <w:bCs/>
          <w:color w:val="000000" w:themeColor="text1"/>
        </w:rPr>
        <w:lastRenderedPageBreak/>
        <w:t>（</w:t>
      </w:r>
      <w:r>
        <w:rPr>
          <w:rFonts w:ascii="黑体" w:eastAsia="黑体" w:hAnsi="黑体" w:cs="黑体" w:hint="eastAsia"/>
          <w:b/>
          <w:bCs/>
          <w:color w:val="000000" w:themeColor="text1"/>
        </w:rPr>
        <w:t>2</w:t>
      </w:r>
      <w:r>
        <w:rPr>
          <w:rFonts w:ascii="黑体" w:eastAsia="黑体" w:hAnsi="黑体" w:cs="黑体" w:hint="eastAsia"/>
          <w:b/>
          <w:bCs/>
          <w:color w:val="000000" w:themeColor="text1"/>
        </w:rPr>
        <w:t>）</w:t>
      </w:r>
      <w:r>
        <w:rPr>
          <w:rFonts w:ascii="黑体" w:eastAsia="黑体" w:hAnsi="黑体" w:cs="黑体" w:hint="eastAsia"/>
          <w:b/>
          <w:bCs/>
          <w:color w:val="000000" w:themeColor="text1"/>
        </w:rPr>
        <w:t>高等数学</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课程目标：是为高职工科类学生学习专业课程提供必需的一元（多元）函数、极限、微积分学知识，概率论与</w:t>
      </w:r>
      <w:proofErr w:type="gramStart"/>
      <w:r>
        <w:rPr>
          <w:rFonts w:asciiTheme="minorEastAsia" w:hAnsiTheme="minorEastAsia" w:hint="eastAsia"/>
          <w:bCs/>
          <w:color w:val="000000" w:themeColor="text1"/>
          <w:kern w:val="0"/>
          <w:szCs w:val="21"/>
        </w:rPr>
        <w:t>与</w:t>
      </w:r>
      <w:proofErr w:type="gramEnd"/>
      <w:r>
        <w:rPr>
          <w:rFonts w:asciiTheme="minorEastAsia" w:hAnsiTheme="minorEastAsia" w:hint="eastAsia"/>
          <w:bCs/>
          <w:color w:val="000000" w:themeColor="text1"/>
          <w:kern w:val="0"/>
          <w:szCs w:val="21"/>
        </w:rPr>
        <w:t>数学软件基本内容等，使他们具有工科学生之计算能力，并具有较强的数学应用水平。</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主要内容：函数、极限、一元函数微分学、积分学、概率论数学软件。</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知识目标：为相关专业学生学习专业课程提供必需的基础模块</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一元函数微分学，一元函数积分学；选择专业应用模块：，概率论与数理统计（选学），数学软件；通过本课程的学习，使他们具有较好的理工科学生学习能力。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能力目标：通过学习使学生能较好地掌握后继课程中必备的与高</w:t>
      </w:r>
      <w:r>
        <w:rPr>
          <w:rFonts w:asciiTheme="minorEastAsia" w:hAnsiTheme="minorEastAsia" w:hint="eastAsia"/>
          <w:bCs/>
          <w:color w:val="000000" w:themeColor="text1"/>
          <w:kern w:val="0"/>
          <w:szCs w:val="21"/>
        </w:rPr>
        <w:t>等数学相关的常用内容，提高学生的解决问题的能力，为后续课程和今后发展需要打下必要的数学基础。</w:t>
      </w:r>
    </w:p>
    <w:p w:rsidR="00564ECE" w:rsidRDefault="00363CFE">
      <w:pPr>
        <w:numPr>
          <w:ilvl w:val="0"/>
          <w:numId w:val="5"/>
        </w:numPr>
        <w:jc w:val="left"/>
        <w:rPr>
          <w:rFonts w:ascii="黑体" w:eastAsia="黑体" w:hAnsi="黑体" w:cs="黑体"/>
          <w:b/>
          <w:bCs/>
          <w:color w:val="000000" w:themeColor="text1"/>
        </w:rPr>
      </w:pPr>
      <w:r>
        <w:rPr>
          <w:rFonts w:ascii="黑体" w:eastAsia="黑体" w:hAnsi="黑体" w:cs="黑体" w:hint="eastAsia"/>
          <w:b/>
          <w:bCs/>
          <w:color w:val="000000" w:themeColor="text1"/>
        </w:rPr>
        <w:t>大学生体育与健康</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主要内容：通过学习三大球类（足球、篮球、排球），三小球类（网球、乒乓球</w:t>
      </w:r>
      <w:r>
        <w:rPr>
          <w:rFonts w:asciiTheme="minorEastAsia" w:hAnsiTheme="minorEastAsia" w:hint="eastAsia"/>
          <w:bCs/>
          <w:color w:val="000000" w:themeColor="text1"/>
          <w:kern w:val="0"/>
          <w:szCs w:val="21"/>
        </w:rPr>
        <w:t>、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素质目标：提高学生体质健康水平，及格率和优良率达到国标体质健康测评标准，</w:t>
      </w:r>
      <w:r>
        <w:rPr>
          <w:rFonts w:asciiTheme="minorEastAsia" w:hAnsiTheme="minorEastAsia" w:hint="eastAsia"/>
          <w:bCs/>
          <w:color w:val="000000" w:themeColor="text1"/>
          <w:kern w:val="0"/>
          <w:szCs w:val="21"/>
        </w:rPr>
        <w:t>促进学生全面发展。</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知识目标：多方面了解各类单项运动的战技术及裁判规则、场地规格并掌握其基本战技术。</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能力目标：掌握两项以上健身运动基本方法和技能，能科学的进行体育锻炼，提高自己的运动能力，具有较高的体育文化素养和观赏水平。</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情感目标：充分调动学生上课积极性，全面提高学生身心健康状况。</w:t>
      </w:r>
    </w:p>
    <w:p w:rsidR="00564ECE" w:rsidRDefault="00564ECE">
      <w:pPr>
        <w:jc w:val="left"/>
        <w:rPr>
          <w:b/>
          <w:bCs/>
          <w:color w:val="000000" w:themeColor="text1"/>
        </w:rPr>
      </w:pPr>
    </w:p>
    <w:p w:rsidR="00564ECE" w:rsidRDefault="00363CFE">
      <w:pPr>
        <w:ind w:firstLineChars="100" w:firstLine="211"/>
        <w:jc w:val="left"/>
        <w:rPr>
          <w:b/>
          <w:bCs/>
          <w:color w:val="000000" w:themeColor="text1"/>
        </w:rPr>
      </w:pPr>
      <w:r>
        <w:rPr>
          <w:rFonts w:hint="eastAsia"/>
          <w:b/>
          <w:bCs/>
          <w:color w:val="000000" w:themeColor="text1"/>
        </w:rPr>
        <w:t>（</w:t>
      </w:r>
      <w:r>
        <w:rPr>
          <w:rFonts w:hint="eastAsia"/>
          <w:b/>
          <w:bCs/>
          <w:color w:val="000000" w:themeColor="text1"/>
        </w:rPr>
        <w:t>4</w:t>
      </w:r>
      <w:r>
        <w:rPr>
          <w:rFonts w:hint="eastAsia"/>
          <w:b/>
          <w:bCs/>
          <w:color w:val="000000" w:themeColor="text1"/>
        </w:rPr>
        <w:t>）</w:t>
      </w:r>
      <w:r>
        <w:rPr>
          <w:rFonts w:ascii="黑体" w:eastAsia="黑体" w:hAnsi="黑体" w:cs="黑体" w:hint="eastAsia"/>
          <w:b/>
          <w:bCs/>
          <w:color w:val="000000" w:themeColor="text1"/>
        </w:rPr>
        <w:t>公共艺术</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主要内容：本课程通过对经典诗词、文人书法、国画、传统工艺、中国传统音乐、舞蹈、戏曲以及近现代的影视传媒等传统文化内容的学习，引领学生畅游浩瀚的中华传统文化星河。</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素质要求：引导学生树立正确的世界观、人生观和价值观，增强文化自觉与文化自信，丰富学生人文素养与精神世界，培</w:t>
      </w:r>
      <w:r>
        <w:rPr>
          <w:rFonts w:asciiTheme="minorEastAsia" w:hAnsiTheme="minorEastAsia" w:hint="eastAsia"/>
          <w:bCs/>
          <w:color w:val="000000" w:themeColor="text1"/>
          <w:kern w:val="0"/>
          <w:szCs w:val="21"/>
        </w:rPr>
        <w:t>养学生艺术欣赏能力，提高学生文化品位和审美素质，培育学生职业素养、创新能力与合作意识。</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学习观摩、比较分析、感受体验、创作表现，熟悉不同中华传统文化知识，学会欣赏、理解形式美与内涵美的统一，提高审美能力。指导学生从自然、社会、文化和艺术等角度进行比较欣赏，更好地理解各</w:t>
      </w:r>
      <w:r>
        <w:rPr>
          <w:rFonts w:asciiTheme="minorEastAsia" w:hAnsiTheme="minorEastAsia" w:hint="eastAsia"/>
          <w:bCs/>
          <w:color w:val="000000" w:themeColor="text1"/>
          <w:kern w:val="0"/>
          <w:szCs w:val="21"/>
        </w:rPr>
        <w:t>民族文化内涵，拓展审美视野，形成积极健康的审美观。</w:t>
      </w:r>
    </w:p>
    <w:p w:rsidR="00564ECE" w:rsidRDefault="00363CFE">
      <w:pPr>
        <w:widowControl/>
        <w:snapToGrid w:val="0"/>
        <w:spacing w:line="440" w:lineRule="exact"/>
        <w:ind w:firstLineChars="200" w:firstLine="422"/>
        <w:jc w:val="left"/>
        <w:rPr>
          <w:rFonts w:asciiTheme="minorEastAsia" w:hAnsiTheme="minorEastAsia"/>
          <w:bCs/>
          <w:color w:val="000000" w:themeColor="text1"/>
          <w:kern w:val="0"/>
          <w:szCs w:val="2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5</w:t>
      </w:r>
      <w:r>
        <w:rPr>
          <w:rFonts w:ascii="Cambria" w:eastAsia="黑体" w:hAnsi="Cambria" w:cs="Cambria" w:hint="eastAsia"/>
          <w:b/>
          <w:bCs/>
          <w:color w:val="000000" w:themeColor="text1"/>
        </w:rPr>
        <w:t>）军事课（由军事技能和军事理论两部分组成）</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主要内容：军事理论包括中国国防、国家安全、军事思想、现代战争、信息化装备等内容。军事技能包括</w:t>
      </w:r>
      <w:r>
        <w:rPr>
          <w:rFonts w:asciiTheme="minorEastAsia" w:hAnsiTheme="minorEastAsia" w:hint="eastAsia"/>
          <w:bCs/>
          <w:color w:val="000000" w:themeColor="text1"/>
          <w:kern w:val="0"/>
          <w:szCs w:val="21"/>
        </w:rPr>
        <w:t>共同条令教育与训练、射击与战术训练、防卫技能与战时防护训练、战备基础与应用训练等内容。</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知识目标：通过军事课教学，让学生了解掌握军事基础知识和基本军事技能，增强国家安全意识和忧患危机意识，弘扬爱国主义精神、传承红色基因、提高学生综合国防素质</w:t>
      </w:r>
      <w:r>
        <w:rPr>
          <w:rFonts w:asciiTheme="minorEastAsia" w:hAnsiTheme="minorEastAsia" w:hint="eastAsia"/>
          <w:bCs/>
          <w:color w:val="000000" w:themeColor="text1"/>
          <w:kern w:val="0"/>
          <w:szCs w:val="21"/>
        </w:rPr>
        <w:t>，培养学生的危机感与责任感。</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能力目标：通过军事课教学，让学生了解掌握基本军事技能，培养学生良好的国防观念和国防意识，并积极为国防建设做贡献。</w:t>
      </w:r>
    </w:p>
    <w:p w:rsidR="00564ECE" w:rsidRDefault="00363CFE">
      <w:pPr>
        <w:widowControl/>
        <w:snapToGrid w:val="0"/>
        <w:spacing w:line="440" w:lineRule="exact"/>
        <w:ind w:firstLineChars="200" w:firstLine="422"/>
        <w:jc w:val="left"/>
        <w:rPr>
          <w:rFonts w:asciiTheme="minorEastAsia" w:hAnsiTheme="minorEastAsia"/>
          <w:bCs/>
          <w:color w:val="000000" w:themeColor="text1"/>
          <w:kern w:val="0"/>
          <w:szCs w:val="2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6</w:t>
      </w:r>
      <w:r>
        <w:rPr>
          <w:rFonts w:ascii="Cambria" w:eastAsia="黑体" w:hAnsi="Cambria" w:cs="Cambria" w:hint="eastAsia"/>
          <w:b/>
          <w:bCs/>
          <w:color w:val="000000" w:themeColor="text1"/>
        </w:rPr>
        <w:t>）应用文写作</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主要内容：以日常文书、行政公文、事</w:t>
      </w:r>
      <w:r>
        <w:rPr>
          <w:rFonts w:asciiTheme="minorEastAsia" w:hAnsiTheme="minorEastAsia" w:hint="eastAsia"/>
          <w:bCs/>
          <w:color w:val="000000" w:themeColor="text1"/>
          <w:kern w:val="0"/>
          <w:szCs w:val="21"/>
        </w:rPr>
        <w:t>务文书、经济文书、宣传文书、职业文书等文种的文体知识和写作训练为主要教学内容，并通过案例分析和写作训练，培养学生处理职业生涯及日常生活应用文的写作能力，激发学生的自主学习能力。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教学要求：本课程旨在着重提高学生写作常用应用文的能力。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通过学习本课程，达到以下要求：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掌握常用应用文文种的种类、写作结构和写作要求。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学会在生活工作中，选择恰当的文种处理公务和日常事务。</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在写作实践的基础上，找出实用文体写作的基本规律，具备举一反三的能力。</w:t>
      </w:r>
    </w:p>
    <w:p w:rsidR="00564ECE" w:rsidRDefault="00363CFE">
      <w:pPr>
        <w:widowControl/>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7</w:t>
      </w:r>
      <w:r>
        <w:rPr>
          <w:rFonts w:ascii="Cambria" w:eastAsia="黑体" w:hAnsi="Cambria" w:cs="Cambria" w:hint="eastAsia"/>
          <w:b/>
          <w:bCs/>
          <w:color w:val="000000" w:themeColor="text1"/>
        </w:rPr>
        <w:t>）大学生职业生涯规划与就业指导</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主要内容：自我认知、职业探索及职业生涯决策与规划；结合新生专业认知教育活动让学生了解所学专业概况、课程体系，专业就业动态和趋势；社会对学生综合素质和要求。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w:t>
      </w:r>
      <w:r>
        <w:rPr>
          <w:rFonts w:asciiTheme="minorEastAsia" w:hAnsiTheme="minorEastAsia" w:hint="eastAsia"/>
          <w:bCs/>
          <w:color w:val="000000" w:themeColor="text1"/>
          <w:kern w:val="0"/>
          <w:szCs w:val="21"/>
        </w:rPr>
        <w:t>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w:t>
      </w:r>
      <w:r>
        <w:rPr>
          <w:rFonts w:asciiTheme="minorEastAsia" w:hAnsiTheme="minorEastAsia" w:hint="eastAsia"/>
          <w:bCs/>
          <w:color w:val="000000" w:themeColor="text1"/>
          <w:kern w:val="0"/>
          <w:szCs w:val="21"/>
        </w:rPr>
        <w:t>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564ECE" w:rsidRDefault="00363CFE">
      <w:pPr>
        <w:widowControl/>
        <w:snapToGrid w:val="0"/>
        <w:spacing w:line="440" w:lineRule="exact"/>
        <w:ind w:firstLineChars="200" w:firstLine="422"/>
        <w:jc w:val="left"/>
        <w:rPr>
          <w:rFonts w:asciiTheme="minorEastAsia" w:hAnsiTheme="minorEastAsia"/>
          <w:bCs/>
          <w:color w:val="000000" w:themeColor="text1"/>
          <w:kern w:val="0"/>
          <w:szCs w:val="2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8</w:t>
      </w:r>
      <w:r>
        <w:rPr>
          <w:rFonts w:ascii="Cambria" w:eastAsia="黑体" w:hAnsi="Cambria" w:cs="Cambria" w:hint="eastAsia"/>
          <w:b/>
          <w:bCs/>
          <w:color w:val="000000" w:themeColor="text1"/>
        </w:rPr>
        <w:t>）大学生创新创业指导</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主要内容：课程从充满不确定的时代特征，及应对不确定性的创业思维进入，阐述大</w:t>
      </w:r>
      <w:r>
        <w:rPr>
          <w:rFonts w:asciiTheme="minorEastAsia" w:hAnsiTheme="minorEastAsia" w:hint="eastAsia"/>
          <w:bCs/>
          <w:color w:val="000000" w:themeColor="text1"/>
          <w:kern w:val="0"/>
          <w:szCs w:val="21"/>
        </w:rPr>
        <w:t>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互联网＋”比赛等活动，邀请成功的创业者、相关专家学者等就有关创业、成长、心理等话题做报告，以此激励学生积极创业。</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知识目标：了解效果推理理论、设计思维、精益创业等国际先进的创新创业理论及方法论，熟悉常见的创新思维能力培养、创新思维方式训练、创新方法及其运用的内容与要求，掌握从创业团队组建，创业项目从</w:t>
      </w:r>
      <w:r>
        <w:rPr>
          <w:rFonts w:asciiTheme="minorEastAsia" w:hAnsiTheme="minorEastAsia" w:hint="eastAsia"/>
          <w:bCs/>
          <w:color w:val="000000" w:themeColor="text1"/>
          <w:kern w:val="0"/>
          <w:szCs w:val="21"/>
        </w:rPr>
        <w:t>0</w:t>
      </w:r>
      <w:r>
        <w:rPr>
          <w:rFonts w:asciiTheme="minorEastAsia" w:hAnsiTheme="minorEastAsia" w:hint="eastAsia"/>
          <w:bCs/>
          <w:color w:val="000000" w:themeColor="text1"/>
          <w:kern w:val="0"/>
          <w:szCs w:val="21"/>
        </w:rPr>
        <w:t>到</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的创造性生成方法以及商业计划书的架构逻辑。</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能力目标：通过从拥有的资源出发，通过将想法和机会转化为行动的过程，培养学生懂得一个企业从筹建到创办再到运营的基本流程，掌握创业资源整合的方法与撰写创业计划书的能力</w:t>
      </w:r>
      <w:r>
        <w:rPr>
          <w:rFonts w:asciiTheme="minorEastAsia" w:hAnsiTheme="minorEastAsia" w:hint="eastAsia"/>
          <w:bCs/>
          <w:color w:val="000000" w:themeColor="text1"/>
          <w:kern w:val="0"/>
          <w:szCs w:val="21"/>
        </w:rPr>
        <w:t>。</w:t>
      </w:r>
    </w:p>
    <w:p w:rsidR="00564ECE" w:rsidRDefault="00363CFE">
      <w:pPr>
        <w:widowControl/>
        <w:numPr>
          <w:ilvl w:val="0"/>
          <w:numId w:val="6"/>
        </w:numPr>
        <w:snapToGrid w:val="0"/>
        <w:spacing w:line="440" w:lineRule="exact"/>
        <w:ind w:firstLineChars="200" w:firstLine="422"/>
        <w:jc w:val="left"/>
        <w:rPr>
          <w:b/>
          <w:bCs/>
          <w:color w:val="000000" w:themeColor="text1"/>
        </w:rPr>
      </w:pPr>
      <w:r>
        <w:rPr>
          <w:rFonts w:asciiTheme="minorEastAsia" w:hAnsiTheme="minorEastAsia" w:hint="eastAsia"/>
          <w:b/>
          <w:kern w:val="0"/>
          <w:szCs w:val="21"/>
        </w:rPr>
        <w:t>专业基础课</w:t>
      </w:r>
    </w:p>
    <w:p w:rsidR="00564ECE" w:rsidRDefault="00363CFE">
      <w:pPr>
        <w:widowControl/>
        <w:snapToGrid w:val="0"/>
        <w:spacing w:line="440" w:lineRule="exact"/>
        <w:ind w:firstLineChars="100" w:firstLine="211"/>
        <w:jc w:val="left"/>
        <w:rPr>
          <w:rFonts w:asciiTheme="minorEastAsia" w:hAnsiTheme="minorEastAsia"/>
          <w:bCs/>
          <w:color w:val="000000" w:themeColor="text1"/>
          <w:kern w:val="0"/>
          <w:szCs w:val="21"/>
        </w:rPr>
      </w:pPr>
      <w:r>
        <w:rPr>
          <w:rFonts w:hint="eastAsia"/>
          <w:b/>
          <w:bCs/>
          <w:color w:val="000000" w:themeColor="text1"/>
        </w:rPr>
        <w:t xml:space="preserve">  </w:t>
      </w:r>
      <w:r>
        <w:rPr>
          <w:rFonts w:ascii="Cambria" w:eastAsia="黑体" w:hAnsi="Cambria" w:cs="Cambria" w:hint="eastAsia"/>
          <w:b/>
          <w:bCs/>
          <w:color w:val="000000" w:themeColor="text1"/>
        </w:rPr>
        <w:t>（</w:t>
      </w:r>
      <w:r>
        <w:rPr>
          <w:rFonts w:ascii="Cambria" w:eastAsia="黑体" w:hAnsi="Cambria" w:cs="Cambria" w:hint="eastAsia"/>
          <w:b/>
          <w:bCs/>
          <w:color w:val="000000" w:themeColor="text1"/>
        </w:rPr>
        <w:t>1</w:t>
      </w:r>
      <w:r>
        <w:rPr>
          <w:rFonts w:ascii="Cambria" w:eastAsia="黑体" w:hAnsi="Cambria" w:cs="Cambria" w:hint="eastAsia"/>
          <w:b/>
          <w:bCs/>
          <w:color w:val="000000" w:themeColor="text1"/>
        </w:rPr>
        <w:t>）机械制图与公差</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课程目标：通过本课程的学习，培养学生社会能力、方法能力和专业能力，熟悉国家机械制图标准，能熟练掌握轴套类、</w:t>
      </w:r>
      <w:proofErr w:type="gramStart"/>
      <w:r>
        <w:rPr>
          <w:rFonts w:asciiTheme="minorEastAsia" w:hAnsiTheme="minorEastAsia" w:hint="eastAsia"/>
          <w:bCs/>
          <w:color w:val="000000" w:themeColor="text1"/>
          <w:kern w:val="0"/>
          <w:szCs w:val="21"/>
        </w:rPr>
        <w:t>盘盖类、叉架</w:t>
      </w:r>
      <w:proofErr w:type="gramEnd"/>
      <w:r>
        <w:rPr>
          <w:rFonts w:asciiTheme="minorEastAsia" w:hAnsiTheme="minorEastAsia" w:hint="eastAsia"/>
          <w:bCs/>
          <w:color w:val="000000" w:themeColor="text1"/>
          <w:kern w:val="0"/>
          <w:szCs w:val="21"/>
        </w:rPr>
        <w:t>类、箱体类等典型零件绘图与读图方法和步骤；掌握装配图的绘制与阅读方法；能正确选用和使用常用量具，具有尺寸公差、形位公差、表面粗糙度的合理选择、标注和检测的能力。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该课程注重学生实践能力和职业技能的培养，主要内容包括绘图基础与实践、基本形体的表达、组合体的表达、轴测图的绘制、机件的表达方法、轴套类零件图的识读与绘制、轮盘类零件图的识读与绘制、</w:t>
      </w:r>
      <w:proofErr w:type="gramStart"/>
      <w:r>
        <w:rPr>
          <w:rFonts w:asciiTheme="minorEastAsia" w:hAnsiTheme="minorEastAsia" w:hint="eastAsia"/>
          <w:bCs/>
          <w:color w:val="000000" w:themeColor="text1"/>
          <w:kern w:val="0"/>
          <w:szCs w:val="21"/>
        </w:rPr>
        <w:t>叉架类</w:t>
      </w:r>
      <w:proofErr w:type="gramEnd"/>
      <w:r>
        <w:rPr>
          <w:rFonts w:asciiTheme="minorEastAsia" w:hAnsiTheme="minorEastAsia" w:hint="eastAsia"/>
          <w:bCs/>
          <w:color w:val="000000" w:themeColor="text1"/>
          <w:kern w:val="0"/>
          <w:szCs w:val="21"/>
        </w:rPr>
        <w:t>零件图的识读与绘制、箱体类零件图的识读与绘制、装配图的识读与绘制。其中包括零件尺寸公差与几何公差等技术要求的选择与应用。</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教学要求：采用项目教学法、捏泥构形法等行动导向教学。突破系统</w:t>
      </w:r>
      <w:proofErr w:type="gramStart"/>
      <w:r>
        <w:rPr>
          <w:rFonts w:asciiTheme="minorEastAsia" w:hAnsiTheme="minorEastAsia" w:hint="eastAsia"/>
          <w:bCs/>
          <w:color w:val="000000" w:themeColor="text1"/>
          <w:kern w:val="0"/>
          <w:szCs w:val="21"/>
        </w:rPr>
        <w:t>学习图学理论</w:t>
      </w:r>
      <w:proofErr w:type="gramEnd"/>
      <w:r>
        <w:rPr>
          <w:rFonts w:asciiTheme="minorEastAsia" w:hAnsiTheme="minorEastAsia" w:hint="eastAsia"/>
          <w:bCs/>
          <w:color w:val="000000" w:themeColor="text1"/>
          <w:kern w:val="0"/>
          <w:szCs w:val="21"/>
        </w:rPr>
        <w:t>体系的框架。教师深入企业搜集一些与本课程有关的，在实际中经常遇到的工作任务，作为项目将其引入教学中。在教学的一个阶段，师生</w:t>
      </w:r>
      <w:r>
        <w:rPr>
          <w:rFonts w:asciiTheme="minorEastAsia" w:hAnsiTheme="minorEastAsia" w:hint="eastAsia"/>
          <w:bCs/>
          <w:color w:val="000000" w:themeColor="text1"/>
          <w:kern w:val="0"/>
          <w:szCs w:val="21"/>
        </w:rPr>
        <w:t>共同实施一个完整的项目，将理论知识渗透到项目实施的整个过程中。。</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素质目标：使学生具备</w:t>
      </w:r>
      <w:proofErr w:type="gramStart"/>
      <w:r>
        <w:rPr>
          <w:rFonts w:asciiTheme="minorEastAsia" w:hAnsiTheme="minorEastAsia" w:hint="eastAsia"/>
          <w:bCs/>
          <w:color w:val="000000" w:themeColor="text1"/>
          <w:kern w:val="0"/>
          <w:szCs w:val="21"/>
        </w:rPr>
        <w:t>工程图学素质</w:t>
      </w:r>
      <w:proofErr w:type="gramEnd"/>
      <w:r>
        <w:rPr>
          <w:rFonts w:asciiTheme="minorEastAsia" w:hAnsiTheme="minorEastAsia" w:hint="eastAsia"/>
          <w:bCs/>
          <w:color w:val="000000" w:themeColor="text1"/>
          <w:kern w:val="0"/>
          <w:szCs w:val="21"/>
        </w:rPr>
        <w:t>，具有较好的空间想象能力和空间分析能力；具有严谨的治学态度和一丝不苟的工作作风；具备科学的思维方法，具有一定的创新能力；具备独立学习的能力，具有不断学习的思想。</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通过对机器或部件的拆卸与组装，了解各类零件的特点，理解零件和装配体的概念；掌握投影原理，培养空间分析与空间想象能力，掌握绘制三视图的基本方法，掌握一般量具的使用；了解轴测图的形成及特点，掌握正等轴测图和斜二等轴测图的绘制方法，了解轴测图</w:t>
      </w:r>
      <w:proofErr w:type="gramStart"/>
      <w:r>
        <w:rPr>
          <w:rFonts w:asciiTheme="minorEastAsia" w:hAnsiTheme="minorEastAsia" w:hint="eastAsia"/>
          <w:bCs/>
          <w:color w:val="000000" w:themeColor="text1"/>
          <w:kern w:val="0"/>
          <w:szCs w:val="21"/>
        </w:rPr>
        <w:t>的剖切</w:t>
      </w:r>
      <w:r>
        <w:rPr>
          <w:rFonts w:asciiTheme="minorEastAsia" w:hAnsiTheme="minorEastAsia" w:hint="eastAsia"/>
          <w:bCs/>
          <w:color w:val="000000" w:themeColor="text1"/>
          <w:kern w:val="0"/>
          <w:szCs w:val="21"/>
        </w:rPr>
        <w:t>画法</w:t>
      </w:r>
      <w:proofErr w:type="gramEnd"/>
      <w:r>
        <w:rPr>
          <w:rFonts w:asciiTheme="minorEastAsia" w:hAnsiTheme="minorEastAsia" w:hint="eastAsia"/>
          <w:bCs/>
          <w:color w:val="000000" w:themeColor="text1"/>
          <w:kern w:val="0"/>
          <w:szCs w:val="21"/>
        </w:rPr>
        <w:t>；掌握绘制视图、剖视图、断面图的基本方法，掌握机件的其它表达方式，能将各种表达方法应用到实际中，能正确标注尺寸；掌握公差与配合的基本概念，了解形位公差的基本概念、选择步骤和原则；掌握表面粗糙度的基本概念、选择步骤、原则及标注；掌握螺纹的种类和形成，螺纹的结构参数与标记，螺纹的规定画法；了解常见齿轮传动的种类与特点，掌握齿轮的规定画法，了解齿轮传动的使用要求；了解尺寸基准的确定方</w:t>
      </w:r>
      <w:r>
        <w:rPr>
          <w:rFonts w:asciiTheme="minorEastAsia" w:hAnsiTheme="minorEastAsia" w:hint="eastAsia"/>
          <w:bCs/>
          <w:color w:val="000000" w:themeColor="text1"/>
          <w:kern w:val="0"/>
          <w:szCs w:val="21"/>
        </w:rPr>
        <w:lastRenderedPageBreak/>
        <w:t>法；掌握铸造工艺结构、过渡线的画法；掌握装配图的读图与绘图方法，装配图的尺寸标注、序号标注，装配图中明细栏的填写；掌握由</w:t>
      </w:r>
      <w:proofErr w:type="gramStart"/>
      <w:r>
        <w:rPr>
          <w:rFonts w:asciiTheme="minorEastAsia" w:hAnsiTheme="minorEastAsia" w:hint="eastAsia"/>
          <w:bCs/>
          <w:color w:val="000000" w:themeColor="text1"/>
          <w:kern w:val="0"/>
          <w:szCs w:val="21"/>
        </w:rPr>
        <w:t>装配图拆</w:t>
      </w:r>
      <w:r>
        <w:rPr>
          <w:rFonts w:asciiTheme="minorEastAsia" w:hAnsiTheme="minorEastAsia" w:hint="eastAsia"/>
          <w:bCs/>
          <w:color w:val="000000" w:themeColor="text1"/>
          <w:kern w:val="0"/>
          <w:szCs w:val="21"/>
        </w:rPr>
        <w:t>画零件图</w:t>
      </w:r>
      <w:proofErr w:type="gramEnd"/>
      <w:r>
        <w:rPr>
          <w:rFonts w:asciiTheme="minorEastAsia" w:hAnsiTheme="minorEastAsia" w:hint="eastAsia"/>
          <w:bCs/>
          <w:color w:val="000000" w:themeColor="text1"/>
          <w:kern w:val="0"/>
          <w:szCs w:val="21"/>
        </w:rPr>
        <w:t>的方法，掌握绘制装配示意图的方法。</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掌握机械制图国家标准的一般规定，会使用常用的绘图仪器与工具绘制平面图形；加强学生实践能力和职业技能的培养，培养制图和读图的基本能力，具有修正错图、创新思维的能力。掌握公差配合、形位公差、表面粗糙度标准的规定并能正确选用及标注，掌握常用件的互换性规定及检测方法，能正确选用和使用常用的计量器具。</w:t>
      </w:r>
    </w:p>
    <w:p w:rsidR="00564ECE" w:rsidRDefault="00363CFE">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2</w:t>
      </w:r>
      <w:r>
        <w:rPr>
          <w:rFonts w:ascii="Cambria" w:eastAsia="黑体" w:hAnsi="Cambria" w:cs="Cambria" w:hint="eastAsia"/>
          <w:b/>
          <w:bCs/>
          <w:color w:val="000000" w:themeColor="text1"/>
        </w:rPr>
        <w:t>）机械制图与</w:t>
      </w:r>
      <w:r>
        <w:rPr>
          <w:rFonts w:ascii="Cambria" w:eastAsia="黑体" w:hAnsi="Cambria" w:cs="Cambria" w:hint="eastAsia"/>
          <w:b/>
          <w:bCs/>
          <w:color w:val="000000" w:themeColor="text1"/>
        </w:rPr>
        <w:t>CAD</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课程目标：通过本课程的学习，使学生能</w:t>
      </w:r>
      <w:proofErr w:type="gramStart"/>
      <w:r>
        <w:rPr>
          <w:rFonts w:asciiTheme="minorEastAsia" w:hAnsiTheme="minorEastAsia" w:hint="eastAsia"/>
          <w:bCs/>
          <w:color w:val="000000" w:themeColor="text1"/>
          <w:kern w:val="0"/>
          <w:szCs w:val="21"/>
        </w:rPr>
        <w:t>熟练用</w:t>
      </w:r>
      <w:proofErr w:type="gramEnd"/>
      <w:r>
        <w:rPr>
          <w:rFonts w:asciiTheme="minorEastAsia" w:hAnsiTheme="minorEastAsia" w:hint="eastAsia"/>
          <w:bCs/>
          <w:color w:val="000000" w:themeColor="text1"/>
          <w:kern w:val="0"/>
          <w:szCs w:val="21"/>
        </w:rPr>
        <w:t>计算机应用软件绘制机械图样，具备国家制图员中、高级职业技能。</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主要内容：用</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软件绘制简</w:t>
      </w:r>
      <w:r>
        <w:rPr>
          <w:rFonts w:asciiTheme="minorEastAsia" w:hAnsiTheme="minorEastAsia" w:hint="eastAsia"/>
          <w:bCs/>
          <w:color w:val="000000" w:themeColor="text1"/>
          <w:kern w:val="0"/>
          <w:szCs w:val="21"/>
        </w:rPr>
        <w:t>单平面图、绘制三视图、轴测图并进行尺寸标注；并完成零件图及装配图的绘制；在</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环境中创建三维实体。</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教学要求：以实例教学为主，将各种命令融入到实例教学中，注重学生应用能力的培养。</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素质目标：通过本课程的学习，培养学生良好的职业道德和职业素质，掌握计算机绘图和计算机应用的能力。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知识目标：熟悉</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界面，掌握文件的基本操作方法、图形的显示功能及绘制图形的基本方法；掌握</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的绘图和编辑命令及辅助的绘图功能，</w:t>
      </w:r>
      <w:proofErr w:type="gramStart"/>
      <w:r>
        <w:rPr>
          <w:rFonts w:asciiTheme="minorEastAsia" w:hAnsiTheme="minorEastAsia" w:hint="eastAsia"/>
          <w:bCs/>
          <w:color w:val="000000" w:themeColor="text1"/>
          <w:kern w:val="0"/>
          <w:szCs w:val="21"/>
        </w:rPr>
        <w:t>掌握图层的</w:t>
      </w:r>
      <w:proofErr w:type="gramEnd"/>
      <w:r>
        <w:rPr>
          <w:rFonts w:asciiTheme="minorEastAsia" w:hAnsiTheme="minorEastAsia" w:hint="eastAsia"/>
          <w:bCs/>
          <w:color w:val="000000" w:themeColor="text1"/>
          <w:kern w:val="0"/>
          <w:szCs w:val="21"/>
        </w:rPr>
        <w:t>设置方法；熟练应用</w:t>
      </w:r>
      <w:r>
        <w:rPr>
          <w:rFonts w:asciiTheme="minorEastAsia" w:hAnsiTheme="minorEastAsia" w:hint="eastAsia"/>
          <w:bCs/>
          <w:color w:val="000000" w:themeColor="text1"/>
          <w:kern w:val="0"/>
          <w:szCs w:val="21"/>
        </w:rPr>
        <w:t>AutoCAD</w:t>
      </w:r>
      <w:r>
        <w:rPr>
          <w:rFonts w:asciiTheme="minorEastAsia" w:hAnsiTheme="minorEastAsia" w:hint="eastAsia"/>
          <w:bCs/>
          <w:color w:val="000000" w:themeColor="text1"/>
          <w:kern w:val="0"/>
          <w:szCs w:val="21"/>
        </w:rPr>
        <w:t>的绘图和编辑命令，辅助的绘图功能解决</w:t>
      </w:r>
      <w:r>
        <w:rPr>
          <w:rFonts w:asciiTheme="minorEastAsia" w:hAnsiTheme="minorEastAsia" w:hint="eastAsia"/>
          <w:bCs/>
          <w:color w:val="000000" w:themeColor="text1"/>
          <w:kern w:val="0"/>
          <w:szCs w:val="21"/>
        </w:rPr>
        <w:t>实际问题，文字标注和尺寸标注的设置与使用；块、样板图及设计中心的使用；图形的打印与输出。</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能力目标：掌握绘图软件的绘图、编辑及其它辅助功能；使学生具备利用计算机解决实际问题的能力。</w:t>
      </w:r>
    </w:p>
    <w:p w:rsidR="00564ECE" w:rsidRDefault="00363CFE">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3</w:t>
      </w:r>
      <w:r>
        <w:rPr>
          <w:rFonts w:ascii="Cambria" w:eastAsia="黑体" w:hAnsi="Cambria" w:cs="Cambria" w:hint="eastAsia"/>
          <w:b/>
          <w:bCs/>
          <w:color w:val="000000" w:themeColor="text1"/>
        </w:rPr>
        <w:t>）电工电子技术</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学习使学生在电工技术、电子技术方面得到综合训练。培养学生对电工电子产品设计与制作方面综合职业技能，达到“机电一体化技术应用人员”职业资格中级标准中的相关要求，为其未来的专业发展奠定基础。</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主要内容：本课程主要包括电子元器件的类型及作用、电路的分析方法、异步电动机、电子电路中常用元件、基本放</w:t>
      </w:r>
      <w:r>
        <w:rPr>
          <w:rFonts w:asciiTheme="minorEastAsia" w:hAnsiTheme="minorEastAsia" w:hint="eastAsia"/>
          <w:bCs/>
          <w:color w:val="000000" w:themeColor="text1"/>
          <w:kern w:val="0"/>
          <w:szCs w:val="21"/>
        </w:rPr>
        <w:t>大电路、组合与时序逻辑电路、放大电路的结构分析、放大电路的制作、收音机电路分析、收音机的制作与调试、计数器的设计及计数器的制作等内容。</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教学要求：采用“项目教学法”、“引导文教学法”等行动导向教学法。</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素质目标：能执行与职业相关的保证工作安全和防止意外的规章制度。</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知识目标：熟练掌握正弦交流电路、三相电路的基本概念、特性、分析及应用。熟练掌握电工基本工具、仪器仪表的使用。熟练掌握电路基本物理量的测量方法。掌握电路基本元件的识别、测量及使用。掌握简单电气线路的接线、检查及操作。掌握常见故障的分析与处理方法。能</w:t>
      </w:r>
      <w:r>
        <w:rPr>
          <w:rFonts w:asciiTheme="minorEastAsia" w:hAnsiTheme="minorEastAsia" w:hint="eastAsia"/>
          <w:bCs/>
          <w:color w:val="000000" w:themeColor="text1"/>
          <w:kern w:val="0"/>
          <w:szCs w:val="21"/>
        </w:rPr>
        <w:t>对常用电子元器件进行正确测量及选用。熟悉各电子元件在电路中的作用。掌握电子线路的焊接技术。能够识读电子电路图，并进行功能分析。初步掌握器件组装，典型故障分析及排除基本技能。</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正确使用常用制作维修工具、做好电路设计与制作的准备工作；会编制工作计划；会阅读相关的技术文件；能按照图纸进行电子元器件拆卸与安装；能按照图纸进行电子元器件的安装、电子线路的装接；能按要求对制作好的电路进行调试；能正确判断及排除电路的故障。</w:t>
      </w:r>
    </w:p>
    <w:p w:rsidR="00564ECE" w:rsidRDefault="00363CFE">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4</w:t>
      </w:r>
      <w:r>
        <w:rPr>
          <w:rFonts w:ascii="Cambria" w:eastAsia="黑体" w:hAnsi="Cambria" w:cs="Cambria" w:hint="eastAsia"/>
          <w:b/>
          <w:bCs/>
          <w:color w:val="000000" w:themeColor="text1"/>
        </w:rPr>
        <w:t>）机械设计基础</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课程目标：通过本课程的学习，使学生具有设计机械零部件和简单机械传动</w:t>
      </w:r>
      <w:r>
        <w:rPr>
          <w:rFonts w:asciiTheme="minorEastAsia" w:hAnsiTheme="minorEastAsia" w:hint="eastAsia"/>
          <w:bCs/>
          <w:color w:val="000000" w:themeColor="text1"/>
          <w:kern w:val="0"/>
          <w:szCs w:val="21"/>
        </w:rPr>
        <w:t>装置的能力，同时也为后续专业课程的学习及创新设计打下基础。</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本课程主要包括力学基础；机械传动机构（平面连杆机构、凸轮机构、齿轮传动、蜗轮蜗杆传动、带传动、链传动、滚珠丝杆）；机构基本联接知识（螺纹联接、轴和轴毂联接）；机构简图绘制；机器的拆装与装配图绘制；机构与机械传动方案创新设计。</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教学要求：本课程采用“教、学、做”结合、理论与实践一体化教学，将专业课中涉及的运动机构、工学结合产品及反映企业先进技术的内容灵活纳入到教学任务中。</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素质目标：具备团队精神和协作精神；良好的心理素质和克服困难的能力；能与客户建立良好、持久的关系；能够具备较强的责任感和严谨的工作作风。</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知识目标：具备分析和设计常用机构及简单机械传动装置的方法；掌握机构常用零部件的主要类型、性能、结构特点、应用、材料和标准等；掌握通用零部件设计计算和选用的基本知识。</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独立进行机械系统分析、设计、实施、评估的能力；能自主学习新知识、新技术，能具备创新探索能力；能通过各种媒体资源查找所需信息；能不断积累设计经验，从个案中寻找共性；能在工作中发现机遇、抓住机遇。</w:t>
      </w:r>
    </w:p>
    <w:p w:rsidR="00564ECE" w:rsidRDefault="00363CFE">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5</w:t>
      </w:r>
      <w:r>
        <w:rPr>
          <w:rFonts w:ascii="Cambria" w:eastAsia="黑体" w:hAnsi="Cambria" w:cs="Cambria" w:hint="eastAsia"/>
          <w:b/>
          <w:bCs/>
          <w:color w:val="000000" w:themeColor="text1"/>
        </w:rPr>
        <w:t>）机械制造技术</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课程目标：掌握常用工程材料的主要性能、常用工程材料的选择、材料成形工艺（铸造、锻压和焊接）；掌握常用机械加工工艺（车、</w:t>
      </w:r>
      <w:proofErr w:type="gramStart"/>
      <w:r>
        <w:rPr>
          <w:rFonts w:asciiTheme="minorEastAsia" w:hAnsiTheme="minorEastAsia" w:hint="eastAsia"/>
          <w:bCs/>
          <w:color w:val="000000" w:themeColor="text1"/>
          <w:kern w:val="0"/>
          <w:szCs w:val="21"/>
        </w:rPr>
        <w:t>铣</w:t>
      </w:r>
      <w:proofErr w:type="gramEnd"/>
      <w:r>
        <w:rPr>
          <w:rFonts w:asciiTheme="minorEastAsia" w:hAnsiTheme="minorEastAsia" w:hint="eastAsia"/>
          <w:bCs/>
          <w:color w:val="000000" w:themeColor="text1"/>
          <w:kern w:val="0"/>
          <w:szCs w:val="21"/>
        </w:rPr>
        <w:t>、刨、磨、钳</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）特点及其使用；掌握典型零件的加工工艺过程及加工方法的选择；能够针对不同零件制订机械加工工艺路线、工艺参数、工艺装备以及工时定额，编制工艺文件并指导实施工艺的能力。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主要内容：常用工程材料的组织与性能、加工工艺性；铸造、锻压和焊接加工方法的成形原理、工艺特点、应用范围；常用热处理工艺；金属切削原理与刀具的基础知识、金属切削机床基础、各种机械加工方法的工艺特</w:t>
      </w:r>
      <w:r>
        <w:rPr>
          <w:rFonts w:asciiTheme="minorEastAsia" w:hAnsiTheme="minorEastAsia" w:hint="eastAsia"/>
          <w:bCs/>
          <w:color w:val="000000" w:themeColor="text1"/>
          <w:kern w:val="0"/>
          <w:szCs w:val="21"/>
        </w:rPr>
        <w:t>点及应用；机械加工工艺规程的设计，工艺过程的组成，生产纲领、生产类型、工艺规程、工艺规程制订的步骤；机床夹具设计原理；机械加工精度；机械加工表面质量；机械装配工艺过程及其设计。</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w:t>
      </w:r>
      <w:r>
        <w:rPr>
          <w:rFonts w:asciiTheme="minorEastAsia" w:hAnsiTheme="minorEastAsia" w:hint="eastAsia"/>
          <w:bCs/>
          <w:color w:val="000000" w:themeColor="text1"/>
          <w:kern w:val="0"/>
          <w:szCs w:val="21"/>
        </w:rPr>
        <w:t>：掌握机械加工工艺规程的制定和工艺尺寸链等方面的知识；了解机械加工精度等方面的知识；掌握机械加工表面质量等方面知识；掌握典型零件加工与加工方法；掌握机械装配工艺基础和装配尺寸链；了解现代制造技术。</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独立地分析和解决工艺问题，掌握工艺过程设计、工艺、装备设计的方法，初步具备设计一个中等复杂程度零件工艺规程的能力；能运用有关手册、图表、规范等有关资料文献的能力；具备编写技术文件的基本技能力；培养学生独立思考和独立工作的能力，为毕业后走向社会从事相关技术工作打下良好的基础。</w:t>
      </w:r>
    </w:p>
    <w:p w:rsidR="00564ECE" w:rsidRDefault="00363CFE">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6</w:t>
      </w:r>
      <w:r>
        <w:rPr>
          <w:rFonts w:ascii="Cambria" w:eastAsia="黑体" w:hAnsi="Cambria" w:cs="Cambria" w:hint="eastAsia"/>
          <w:b/>
          <w:bCs/>
          <w:color w:val="000000" w:themeColor="text1"/>
        </w:rPr>
        <w:t>）</w:t>
      </w:r>
      <w:r>
        <w:rPr>
          <w:rFonts w:ascii="Cambria" w:eastAsia="黑体" w:hAnsi="Cambria" w:cs="Cambria" w:hint="eastAsia"/>
          <w:b/>
          <w:bCs/>
          <w:color w:val="000000" w:themeColor="text1"/>
        </w:rPr>
        <w:t>5S</w:t>
      </w:r>
      <w:r>
        <w:rPr>
          <w:rFonts w:ascii="Cambria" w:eastAsia="黑体" w:hAnsi="Cambria" w:cs="Cambria" w:hint="eastAsia"/>
          <w:b/>
          <w:bCs/>
          <w:color w:val="000000" w:themeColor="text1"/>
        </w:rPr>
        <w:t>管理与职业素养</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课程目标：为了在高职学生职业素养养成训练过程中，按照“</w:t>
      </w:r>
      <w:r>
        <w:rPr>
          <w:rFonts w:ascii="宋体" w:hAnsi="宋体" w:hint="eastAsia"/>
          <w:bCs/>
          <w:color w:val="000000"/>
          <w:kern w:val="0"/>
          <w:szCs w:val="21"/>
        </w:rPr>
        <w:t>5S</w:t>
      </w:r>
      <w:r>
        <w:rPr>
          <w:rFonts w:ascii="宋体" w:hAnsi="宋体" w:hint="eastAsia"/>
          <w:bCs/>
          <w:color w:val="000000"/>
          <w:kern w:val="0"/>
          <w:szCs w:val="21"/>
        </w:rPr>
        <w:t>”模式来安排教学管理、考核日常活动，制定“</w:t>
      </w:r>
      <w:r>
        <w:rPr>
          <w:rFonts w:ascii="宋体" w:hAnsi="宋体" w:hint="eastAsia"/>
          <w:bCs/>
          <w:color w:val="000000"/>
          <w:kern w:val="0"/>
          <w:szCs w:val="21"/>
        </w:rPr>
        <w:t>5S</w:t>
      </w:r>
      <w:r>
        <w:rPr>
          <w:rFonts w:ascii="宋体" w:hAnsi="宋体" w:hint="eastAsia"/>
          <w:bCs/>
          <w:color w:val="000000"/>
          <w:kern w:val="0"/>
          <w:szCs w:val="21"/>
        </w:rPr>
        <w:t>”管理的量化考核方案，将这种先进的理念融入课堂教学中，让学生用“</w:t>
      </w:r>
      <w:r>
        <w:rPr>
          <w:rFonts w:ascii="宋体" w:hAnsi="宋体" w:hint="eastAsia"/>
          <w:bCs/>
          <w:color w:val="000000"/>
          <w:kern w:val="0"/>
          <w:szCs w:val="21"/>
        </w:rPr>
        <w:t>5S</w:t>
      </w:r>
      <w:r>
        <w:rPr>
          <w:rFonts w:ascii="宋体" w:hAnsi="宋体" w:hint="eastAsia"/>
          <w:bCs/>
          <w:color w:val="000000"/>
          <w:kern w:val="0"/>
          <w:szCs w:val="21"/>
        </w:rPr>
        <w:t>”理念修身律己，养成良好的行为习惯，为学生营造一个具有职业特点、充满竞争力的学习氛围，顺利实现学生向职业人的角色转换。</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主要内容：生产管理中的</w:t>
      </w:r>
      <w:r>
        <w:rPr>
          <w:rFonts w:ascii="宋体" w:hAnsi="宋体" w:hint="eastAsia"/>
          <w:bCs/>
          <w:color w:val="000000"/>
          <w:kern w:val="0"/>
          <w:szCs w:val="21"/>
        </w:rPr>
        <w:t>5S</w:t>
      </w:r>
      <w:r>
        <w:rPr>
          <w:rFonts w:ascii="宋体" w:hAnsi="宋体" w:hint="eastAsia"/>
          <w:bCs/>
          <w:color w:val="000000"/>
          <w:kern w:val="0"/>
          <w:szCs w:val="21"/>
        </w:rPr>
        <w:t>即整理（</w:t>
      </w:r>
      <w:r>
        <w:rPr>
          <w:rFonts w:ascii="宋体" w:hAnsi="宋体" w:hint="eastAsia"/>
          <w:bCs/>
          <w:color w:val="000000"/>
          <w:kern w:val="0"/>
          <w:szCs w:val="21"/>
        </w:rPr>
        <w:t>SEIRI</w:t>
      </w:r>
      <w:r>
        <w:rPr>
          <w:rFonts w:ascii="宋体" w:hAnsi="宋体" w:hint="eastAsia"/>
          <w:bCs/>
          <w:color w:val="000000"/>
          <w:kern w:val="0"/>
          <w:szCs w:val="21"/>
        </w:rPr>
        <w:t>）、整顿（</w:t>
      </w:r>
      <w:r>
        <w:rPr>
          <w:rFonts w:ascii="宋体" w:hAnsi="宋体" w:hint="eastAsia"/>
          <w:bCs/>
          <w:color w:val="000000"/>
          <w:kern w:val="0"/>
          <w:szCs w:val="21"/>
        </w:rPr>
        <w:t>SEITON</w:t>
      </w:r>
      <w:r>
        <w:rPr>
          <w:rFonts w:ascii="宋体" w:hAnsi="宋体" w:hint="eastAsia"/>
          <w:bCs/>
          <w:color w:val="000000"/>
          <w:kern w:val="0"/>
          <w:szCs w:val="21"/>
        </w:rPr>
        <w:t>）、清扫（</w:t>
      </w:r>
      <w:r>
        <w:rPr>
          <w:rFonts w:ascii="宋体" w:hAnsi="宋体" w:hint="eastAsia"/>
          <w:bCs/>
          <w:color w:val="000000"/>
          <w:kern w:val="0"/>
          <w:szCs w:val="21"/>
        </w:rPr>
        <w:t>SEISO</w:t>
      </w:r>
      <w:r>
        <w:rPr>
          <w:rFonts w:ascii="宋体" w:hAnsi="宋体" w:hint="eastAsia"/>
          <w:bCs/>
          <w:color w:val="000000"/>
          <w:kern w:val="0"/>
          <w:szCs w:val="21"/>
        </w:rPr>
        <w:t>）、清洁（</w:t>
      </w:r>
      <w:r>
        <w:rPr>
          <w:rFonts w:ascii="宋体" w:hAnsi="宋体" w:hint="eastAsia"/>
          <w:bCs/>
          <w:color w:val="000000"/>
          <w:kern w:val="0"/>
          <w:szCs w:val="21"/>
        </w:rPr>
        <w:t>SEIKETSU</w:t>
      </w:r>
      <w:r>
        <w:rPr>
          <w:rFonts w:ascii="宋体" w:hAnsi="宋体" w:hint="eastAsia"/>
          <w:bCs/>
          <w:color w:val="000000"/>
          <w:kern w:val="0"/>
          <w:szCs w:val="21"/>
        </w:rPr>
        <w:t>）、素养（</w:t>
      </w:r>
      <w:r>
        <w:rPr>
          <w:rFonts w:ascii="宋体" w:hAnsi="宋体" w:hint="eastAsia"/>
          <w:bCs/>
          <w:color w:val="000000"/>
          <w:kern w:val="0"/>
          <w:szCs w:val="21"/>
        </w:rPr>
        <w:t>SHITSUKE</w:t>
      </w:r>
      <w:r>
        <w:rPr>
          <w:rFonts w:ascii="宋体" w:hAnsi="宋体" w:hint="eastAsia"/>
          <w:bCs/>
          <w:color w:val="000000"/>
          <w:kern w:val="0"/>
          <w:szCs w:val="21"/>
        </w:rPr>
        <w:t>），又被称为“五常法则”整理。</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学校实训室教室要求学生对每个场馆做到</w:t>
      </w:r>
      <w:r>
        <w:rPr>
          <w:rFonts w:ascii="宋体" w:hAnsi="宋体" w:hint="eastAsia"/>
          <w:bCs/>
          <w:color w:val="000000"/>
          <w:kern w:val="0"/>
          <w:szCs w:val="21"/>
        </w:rPr>
        <w:t>5S</w:t>
      </w:r>
      <w:r>
        <w:rPr>
          <w:rFonts w:ascii="宋体" w:hAnsi="宋体" w:hint="eastAsia"/>
          <w:bCs/>
          <w:color w:val="000000"/>
          <w:kern w:val="0"/>
          <w:szCs w:val="21"/>
        </w:rPr>
        <w:t>管理，</w:t>
      </w:r>
      <w:r>
        <w:rPr>
          <w:rFonts w:ascii="宋体" w:hAnsi="宋体" w:hint="eastAsia"/>
          <w:bCs/>
          <w:color w:val="000000"/>
          <w:kern w:val="0"/>
          <w:szCs w:val="21"/>
        </w:rPr>
        <w:t>1</w:t>
      </w:r>
      <w:r>
        <w:rPr>
          <w:rFonts w:ascii="宋体" w:hAnsi="宋体" w:hint="eastAsia"/>
          <w:bCs/>
          <w:color w:val="000000"/>
          <w:kern w:val="0"/>
          <w:szCs w:val="21"/>
        </w:rPr>
        <w:t>、整理：区分要与不要的物品，现场只保留必需的物品；</w:t>
      </w:r>
      <w:r>
        <w:rPr>
          <w:rFonts w:ascii="宋体" w:hAnsi="宋体" w:hint="eastAsia"/>
          <w:bCs/>
          <w:color w:val="000000"/>
          <w:kern w:val="0"/>
          <w:szCs w:val="21"/>
        </w:rPr>
        <w:t>2</w:t>
      </w:r>
      <w:r>
        <w:rPr>
          <w:rFonts w:ascii="宋体" w:hAnsi="宋体" w:hint="eastAsia"/>
          <w:bCs/>
          <w:color w:val="000000"/>
          <w:kern w:val="0"/>
          <w:szCs w:val="21"/>
        </w:rPr>
        <w:t>、整顿：必需品依规定定位、</w:t>
      </w:r>
      <w:proofErr w:type="gramStart"/>
      <w:r>
        <w:rPr>
          <w:rFonts w:ascii="宋体" w:hAnsi="宋体" w:hint="eastAsia"/>
          <w:bCs/>
          <w:color w:val="000000"/>
          <w:kern w:val="0"/>
          <w:szCs w:val="21"/>
        </w:rPr>
        <w:t>定方法</w:t>
      </w:r>
      <w:proofErr w:type="gramEnd"/>
      <w:r>
        <w:rPr>
          <w:rFonts w:ascii="宋体" w:hAnsi="宋体" w:hint="eastAsia"/>
          <w:bCs/>
          <w:color w:val="000000"/>
          <w:kern w:val="0"/>
          <w:szCs w:val="21"/>
        </w:rPr>
        <w:t>摆放整齐有序，明确标示；</w:t>
      </w:r>
      <w:r>
        <w:rPr>
          <w:rFonts w:ascii="宋体" w:hAnsi="宋体" w:hint="eastAsia"/>
          <w:bCs/>
          <w:color w:val="000000"/>
          <w:kern w:val="0"/>
          <w:szCs w:val="21"/>
        </w:rPr>
        <w:t>3</w:t>
      </w:r>
      <w:r>
        <w:rPr>
          <w:rFonts w:ascii="宋体" w:hAnsi="宋体" w:hint="eastAsia"/>
          <w:bCs/>
          <w:color w:val="000000"/>
          <w:kern w:val="0"/>
          <w:szCs w:val="21"/>
        </w:rPr>
        <w:t>、清扫：清除现场内的脏污、清除作业区域的物料垃圾；</w:t>
      </w:r>
      <w:r>
        <w:rPr>
          <w:rFonts w:ascii="宋体" w:hAnsi="宋体" w:hint="eastAsia"/>
          <w:bCs/>
          <w:color w:val="000000"/>
          <w:kern w:val="0"/>
          <w:szCs w:val="21"/>
        </w:rPr>
        <w:t>4</w:t>
      </w:r>
      <w:r>
        <w:rPr>
          <w:rFonts w:ascii="宋体" w:hAnsi="宋体" w:hint="eastAsia"/>
          <w:bCs/>
          <w:color w:val="000000"/>
          <w:kern w:val="0"/>
          <w:szCs w:val="21"/>
        </w:rPr>
        <w:t>、清洁：将整理、整顿、清扫实施的做法制度化、规范化，维持其成果；</w:t>
      </w:r>
      <w:r>
        <w:rPr>
          <w:rFonts w:ascii="宋体" w:hAnsi="宋体" w:hint="eastAsia"/>
          <w:bCs/>
          <w:color w:val="000000"/>
          <w:kern w:val="0"/>
          <w:szCs w:val="21"/>
        </w:rPr>
        <w:t>5</w:t>
      </w:r>
      <w:r>
        <w:rPr>
          <w:rFonts w:ascii="宋体" w:hAnsi="宋体" w:hint="eastAsia"/>
          <w:bCs/>
          <w:color w:val="000000"/>
          <w:kern w:val="0"/>
          <w:szCs w:val="21"/>
        </w:rPr>
        <w:t>、素养：人人按章操作、依规行事，养成良好的习惯，使每个人都成为有教养的人。</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教学要求：</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lastRenderedPageBreak/>
        <w:t>能力目标：提高工作效率，减少磕碰的机会，保障安全，提高质量；不浪费时间寻找物品，提高工作效率和</w:t>
      </w:r>
      <w:r>
        <w:rPr>
          <w:rFonts w:ascii="宋体" w:hAnsi="宋体" w:hint="eastAsia"/>
          <w:bCs/>
          <w:color w:val="000000"/>
          <w:kern w:val="0"/>
          <w:szCs w:val="21"/>
        </w:rPr>
        <w:fldChar w:fldCharType="begin"/>
      </w:r>
      <w:r>
        <w:rPr>
          <w:rFonts w:ascii="宋体" w:hAnsi="宋体" w:hint="eastAsia"/>
          <w:bCs/>
          <w:color w:val="000000"/>
          <w:kern w:val="0"/>
          <w:szCs w:val="21"/>
        </w:rPr>
        <w:instrText xml:space="preserve"> HYPERLINK "http://www.so.c</w:instrText>
      </w:r>
      <w:r>
        <w:rPr>
          <w:rFonts w:ascii="宋体" w:hAnsi="宋体" w:hint="eastAsia"/>
          <w:bCs/>
          <w:color w:val="000000"/>
          <w:kern w:val="0"/>
          <w:szCs w:val="21"/>
        </w:rPr>
        <w:instrText xml:space="preserve">om/s?q=%E4%BA%A7%E5%93%81%E8%B4%A8%E9%87%8F&amp;ie=utf-8&amp;src=internal_wenda_recommend_textn" \t "https://wenda.so.com/q/_blank" </w:instrText>
      </w:r>
      <w:r>
        <w:rPr>
          <w:rFonts w:ascii="宋体" w:hAnsi="宋体" w:hint="eastAsia"/>
          <w:bCs/>
          <w:color w:val="000000"/>
          <w:kern w:val="0"/>
          <w:szCs w:val="21"/>
        </w:rPr>
        <w:fldChar w:fldCharType="separate"/>
      </w:r>
      <w:r>
        <w:rPr>
          <w:rFonts w:ascii="宋体" w:hAnsi="宋体" w:hint="eastAsia"/>
          <w:bCs/>
          <w:color w:val="000000"/>
          <w:kern w:val="0"/>
          <w:szCs w:val="21"/>
        </w:rPr>
        <w:t>产品质量</w:t>
      </w:r>
      <w:r>
        <w:rPr>
          <w:rFonts w:ascii="宋体" w:hAnsi="宋体" w:hint="eastAsia"/>
          <w:bCs/>
          <w:color w:val="000000"/>
          <w:kern w:val="0"/>
          <w:szCs w:val="21"/>
        </w:rPr>
        <w:fldChar w:fldCharType="end"/>
      </w:r>
      <w:r>
        <w:rPr>
          <w:rFonts w:ascii="宋体" w:hAnsi="宋体" w:hint="eastAsia"/>
          <w:bCs/>
          <w:color w:val="000000"/>
          <w:kern w:val="0"/>
          <w:szCs w:val="21"/>
        </w:rPr>
        <w:t>，保障生产安全；清除“脏污”，保持现场干净、明亮；认真维护并坚持整理、整顿、清扫的效果，使其保持最佳状态。</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素养目标：提升“人的品质”，培养对任何工作都讲究、认真的人。</w:t>
      </w:r>
    </w:p>
    <w:p w:rsidR="00564ECE" w:rsidRDefault="00363CFE">
      <w:pPr>
        <w:widowControl/>
        <w:snapToGrid w:val="0"/>
        <w:spacing w:line="440" w:lineRule="exact"/>
        <w:jc w:val="left"/>
        <w:rPr>
          <w:rFonts w:asciiTheme="minorEastAsia" w:hAnsiTheme="minorEastAsia"/>
          <w:b/>
          <w:color w:val="FF0000"/>
          <w:kern w:val="0"/>
          <w:szCs w:val="21"/>
        </w:rPr>
      </w:pPr>
      <w:r>
        <w:rPr>
          <w:rFonts w:ascii="宋体" w:hAnsi="宋体" w:hint="eastAsia"/>
          <w:bCs/>
          <w:color w:val="000000"/>
          <w:kern w:val="0"/>
          <w:szCs w:val="21"/>
        </w:rPr>
        <w:t>知识目标：熟悉“</w:t>
      </w:r>
      <w:r>
        <w:rPr>
          <w:rFonts w:ascii="宋体" w:hAnsi="宋体" w:hint="eastAsia"/>
          <w:bCs/>
          <w:color w:val="000000"/>
          <w:kern w:val="0"/>
          <w:szCs w:val="21"/>
        </w:rPr>
        <w:t>5S</w:t>
      </w:r>
      <w:r>
        <w:rPr>
          <w:rFonts w:ascii="宋体" w:hAnsi="宋体" w:hint="eastAsia"/>
          <w:bCs/>
          <w:color w:val="000000"/>
          <w:kern w:val="0"/>
          <w:szCs w:val="21"/>
        </w:rPr>
        <w:t>”管理制度。</w:t>
      </w:r>
    </w:p>
    <w:p w:rsidR="00564ECE" w:rsidRDefault="00363CFE">
      <w:pPr>
        <w:widowControl/>
        <w:snapToGrid w:val="0"/>
        <w:spacing w:line="440" w:lineRule="exact"/>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7</w:t>
      </w:r>
      <w:r>
        <w:rPr>
          <w:rFonts w:ascii="Cambria" w:eastAsia="黑体" w:hAnsi="Cambria" w:cs="Cambria" w:hint="eastAsia"/>
          <w:b/>
          <w:bCs/>
          <w:color w:val="000000" w:themeColor="text1"/>
        </w:rPr>
        <w:t>）工匠精神实践</w:t>
      </w:r>
    </w:p>
    <w:p w:rsidR="00564ECE" w:rsidRDefault="00363CFE">
      <w:pPr>
        <w:widowControl/>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课程目标：培养学生的工匠精</w:t>
      </w:r>
      <w:r>
        <w:rPr>
          <w:rFonts w:ascii="宋体" w:hAnsi="宋体" w:hint="eastAsia"/>
          <w:bCs/>
          <w:color w:val="000000"/>
          <w:kern w:val="0"/>
          <w:szCs w:val="21"/>
        </w:rPr>
        <w:t>神，培养学生爱岗敬业、精益求精的</w:t>
      </w:r>
      <w:hyperlink r:id="rId7" w:tgtFrame="https://wenda.so.com/q/_blank" w:history="1">
        <w:r>
          <w:rPr>
            <w:rFonts w:ascii="宋体" w:hAnsi="宋体" w:hint="eastAsia"/>
            <w:bCs/>
            <w:color w:val="000000"/>
            <w:kern w:val="0"/>
            <w:szCs w:val="21"/>
          </w:rPr>
          <w:t>精神</w:t>
        </w:r>
      </w:hyperlink>
      <w:r>
        <w:rPr>
          <w:rFonts w:ascii="宋体" w:hAnsi="宋体" w:hint="eastAsia"/>
          <w:bCs/>
          <w:color w:val="000000"/>
          <w:kern w:val="0"/>
          <w:szCs w:val="21"/>
        </w:rPr>
        <w:t>，树立正确的</w:t>
      </w:r>
      <w:hyperlink r:id="rId8" w:tgtFrame="https://wenda.so.com/q/_blank" w:history="1">
        <w:r>
          <w:rPr>
            <w:rFonts w:ascii="宋体" w:hAnsi="宋体" w:hint="eastAsia"/>
            <w:bCs/>
            <w:color w:val="000000"/>
            <w:kern w:val="0"/>
            <w:szCs w:val="21"/>
          </w:rPr>
          <w:t>择业观</w:t>
        </w:r>
      </w:hyperlink>
      <w:r>
        <w:rPr>
          <w:rFonts w:ascii="宋体" w:hAnsi="宋体" w:hint="eastAsia"/>
          <w:bCs/>
          <w:color w:val="000000"/>
          <w:kern w:val="0"/>
          <w:szCs w:val="21"/>
        </w:rPr>
        <w:t>和就业观。强化</w:t>
      </w:r>
      <w:hyperlink r:id="rId9" w:tgtFrame="https://wenda.so.com/q/_blank" w:history="1">
        <w:r>
          <w:rPr>
            <w:rFonts w:ascii="宋体" w:hAnsi="宋体" w:hint="eastAsia"/>
            <w:bCs/>
            <w:color w:val="000000"/>
            <w:kern w:val="0"/>
            <w:szCs w:val="21"/>
          </w:rPr>
          <w:t>职业教育</w:t>
        </w:r>
      </w:hyperlink>
      <w:r>
        <w:rPr>
          <w:rFonts w:ascii="宋体" w:hAnsi="宋体" w:hint="eastAsia"/>
          <w:bCs/>
          <w:color w:val="000000"/>
          <w:kern w:val="0"/>
          <w:szCs w:val="21"/>
        </w:rPr>
        <w:t>，在教学、</w:t>
      </w:r>
      <w:proofErr w:type="gramStart"/>
      <w:r>
        <w:rPr>
          <w:rFonts w:ascii="宋体" w:hAnsi="宋体" w:hint="eastAsia"/>
          <w:bCs/>
          <w:color w:val="000000"/>
          <w:kern w:val="0"/>
          <w:szCs w:val="21"/>
        </w:rPr>
        <w:t>实习实习</w:t>
      </w:r>
      <w:proofErr w:type="gramEnd"/>
      <w:r>
        <w:rPr>
          <w:rFonts w:ascii="宋体" w:hAnsi="宋体" w:hint="eastAsia"/>
          <w:bCs/>
          <w:color w:val="000000"/>
          <w:kern w:val="0"/>
          <w:szCs w:val="21"/>
        </w:rPr>
        <w:t>过程中引导学生养成精益求精、做到极致、不断创新、追求完美的精</w:t>
      </w:r>
      <w:r>
        <w:rPr>
          <w:rFonts w:ascii="宋体" w:hAnsi="宋体" w:hint="eastAsia"/>
          <w:bCs/>
          <w:color w:val="000000"/>
          <w:kern w:val="0"/>
          <w:szCs w:val="21"/>
        </w:rPr>
        <w:t>神态度。提高职业教育的人才培养质量，重拾“工匠精神”，营造“崇尚一技之长”的学习氛围。通过建立知情统一的教育目标、塑造学生行为规范、提高教师职业素养等途径，教育学生坚定理想信念、崇尚劳动、敬业守信、敢于创新，掌握技术技能，成长为促进经济社会发展的高素质技能型人才。</w:t>
      </w:r>
      <w:r>
        <w:rPr>
          <w:rFonts w:ascii="宋体" w:hAnsi="宋体" w:hint="eastAsia"/>
          <w:bCs/>
          <w:color w:val="000000"/>
          <w:kern w:val="0"/>
          <w:szCs w:val="21"/>
        </w:rPr>
        <w:t xml:space="preserve"> </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主要内容：本课程通过观看《大国工匠》中张国华、邢继、王中美事迹，让学生从各大国工匠中找到学习精神。另外通过寻找身边的工匠，让学生在日常学习中找到学习榜样，以便自我监督。</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谈谈你想成为一个怎样的工匠：要求每位学生在便签纸上写下自己对“工匠精神的感</w:t>
      </w:r>
      <w:r>
        <w:rPr>
          <w:rFonts w:ascii="宋体" w:hAnsi="宋体" w:hint="eastAsia"/>
          <w:bCs/>
          <w:color w:val="000000"/>
          <w:kern w:val="0"/>
          <w:szCs w:val="21"/>
        </w:rPr>
        <w:t>悟”要求实事求是，内容范围可以是对工匠精神的理解、感悟以及对未来的憧憬。</w:t>
      </w:r>
    </w:p>
    <w:p w:rsidR="00564ECE" w:rsidRDefault="00363CFE">
      <w:pPr>
        <w:widowControl/>
        <w:snapToGrid w:val="0"/>
        <w:spacing w:line="440" w:lineRule="exact"/>
        <w:ind w:left="420" w:hangingChars="200" w:hanging="420"/>
        <w:rPr>
          <w:rFonts w:ascii="宋体" w:hAnsi="宋体"/>
          <w:bCs/>
          <w:color w:val="000000"/>
          <w:kern w:val="0"/>
          <w:szCs w:val="21"/>
        </w:rPr>
      </w:pPr>
      <w:r>
        <w:rPr>
          <w:rFonts w:ascii="宋体" w:hAnsi="宋体" w:hint="eastAsia"/>
          <w:bCs/>
          <w:color w:val="000000"/>
          <w:kern w:val="0"/>
          <w:szCs w:val="21"/>
        </w:rPr>
        <w:t>进一步解读“工匠精神”引导学生将外在的力量化为自己的实际行动。</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教学要求：本课程采用“教、学、做”结合、理论与实践一体化教学，将《大国工匠》事迹的内容灵活融入到教学任务中。</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素质目标：具备符合机械行业的基本职业道德和职业素质；具备质量意识、环境保护意识、节约意识，并能言行一致。</w:t>
      </w:r>
    </w:p>
    <w:p w:rsidR="00564ECE" w:rsidRDefault="00363CFE">
      <w:pPr>
        <w:widowControl/>
        <w:snapToGrid w:val="0"/>
        <w:spacing w:line="440" w:lineRule="exact"/>
        <w:ind w:firstLineChars="200" w:firstLine="420"/>
        <w:jc w:val="left"/>
        <w:rPr>
          <w:rFonts w:ascii="宋体" w:hAnsi="宋体"/>
          <w:bCs/>
          <w:color w:val="000000"/>
          <w:kern w:val="0"/>
          <w:szCs w:val="21"/>
        </w:rPr>
        <w:sectPr w:rsidR="00564ECE">
          <w:pgSz w:w="11906" w:h="16838"/>
          <w:pgMar w:top="1440" w:right="1800" w:bottom="1440" w:left="1800" w:header="851" w:footer="992" w:gutter="0"/>
          <w:cols w:space="720"/>
          <w:docGrid w:type="lines" w:linePitch="312"/>
        </w:sectPr>
      </w:pPr>
      <w:r>
        <w:rPr>
          <w:rFonts w:ascii="宋体" w:hAnsi="宋体" w:hint="eastAsia"/>
          <w:bCs/>
          <w:color w:val="000000"/>
          <w:kern w:val="0"/>
          <w:szCs w:val="21"/>
        </w:rPr>
        <w:t>能力目标：善于观察、发现和学习，能与团队成员共同协作、沟通、协商完成相关工作；诚实守信、辨明是非、积极进取并快乐工作与生活。</w:t>
      </w:r>
    </w:p>
    <w:p w:rsidR="00564ECE" w:rsidRDefault="00363CFE">
      <w:pPr>
        <w:widowControl/>
        <w:numPr>
          <w:ilvl w:val="0"/>
          <w:numId w:val="6"/>
        </w:numPr>
        <w:snapToGrid w:val="0"/>
        <w:spacing w:line="440" w:lineRule="exact"/>
        <w:ind w:firstLineChars="200" w:firstLine="422"/>
        <w:jc w:val="left"/>
        <w:rPr>
          <w:rFonts w:asciiTheme="minorEastAsia" w:hAnsiTheme="minorEastAsia"/>
          <w:b/>
          <w:kern w:val="0"/>
          <w:szCs w:val="21"/>
        </w:rPr>
      </w:pPr>
      <w:r>
        <w:rPr>
          <w:rFonts w:asciiTheme="minorEastAsia" w:hAnsiTheme="minorEastAsia" w:hint="eastAsia"/>
          <w:b/>
          <w:kern w:val="0"/>
          <w:szCs w:val="21"/>
        </w:rPr>
        <w:lastRenderedPageBreak/>
        <w:t>专业核心课</w:t>
      </w:r>
    </w:p>
    <w:p w:rsidR="00564ECE" w:rsidRDefault="00363CFE">
      <w:pPr>
        <w:widowControl/>
        <w:ind w:firstLineChars="100" w:firstLine="211"/>
        <w:jc w:val="left"/>
        <w:rPr>
          <w:b/>
          <w:bCs/>
          <w:color w:val="000000" w:themeColor="text1"/>
        </w:rPr>
      </w:pPr>
      <w:r>
        <w:rPr>
          <w:rFonts w:hint="eastAsia"/>
          <w:b/>
          <w:bCs/>
          <w:color w:val="000000" w:themeColor="text1"/>
        </w:rPr>
        <w:t>（</w:t>
      </w:r>
      <w:r>
        <w:rPr>
          <w:rFonts w:hint="eastAsia"/>
          <w:b/>
          <w:bCs/>
          <w:color w:val="000000" w:themeColor="text1"/>
        </w:rPr>
        <w:t>1</w:t>
      </w:r>
      <w:r>
        <w:rPr>
          <w:rFonts w:hint="eastAsia"/>
          <w:b/>
          <w:bCs/>
          <w:color w:val="000000" w:themeColor="text1"/>
        </w:rPr>
        <w:t>）液压与气压传动</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课程目标：液压与气压传动课程是一门应用性和实践性都很强的课程，是机电类专业的一门专业基础课程。通过该课程的学习，使学生初步掌握液压和气压传动技术相关的基础知识和基本技能，能够具备初步设计和搭建简单液压与气动系统的能力，了解这些知识与技能在生产实践中的应用，关注液压和气压控制技术的现状及发展趋势。</w:t>
      </w:r>
      <w:r>
        <w:rPr>
          <w:rFonts w:asciiTheme="minorEastAsia" w:hAnsiTheme="minorEastAsia" w:hint="eastAsia"/>
          <w:bCs/>
          <w:kern w:val="0"/>
          <w:szCs w:val="21"/>
        </w:rPr>
        <w:t> </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学习科学探究方法，发展自主学习能力，养成良好的思维习惯和职业规范，能运用相关的专业知识、专业方法和专业技能解决工程中的实际问题。培养学生的团队合作精神，激发学生的创新潜能，提高学</w:t>
      </w:r>
      <w:r>
        <w:rPr>
          <w:rFonts w:asciiTheme="minorEastAsia" w:hAnsiTheme="minorEastAsia" w:hint="eastAsia"/>
          <w:bCs/>
          <w:kern w:val="0"/>
          <w:szCs w:val="21"/>
        </w:rPr>
        <w:t>生的实践能力。</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主要内容：液压系统的基本回路；液压阀</w:t>
      </w:r>
      <w:r>
        <w:rPr>
          <w:rFonts w:asciiTheme="minorEastAsia" w:hAnsiTheme="minorEastAsia" w:hint="eastAsia"/>
          <w:bCs/>
          <w:kern w:val="0"/>
          <w:szCs w:val="21"/>
        </w:rPr>
        <w:t>-</w:t>
      </w:r>
      <w:r>
        <w:rPr>
          <w:rFonts w:asciiTheme="minorEastAsia" w:hAnsiTheme="minorEastAsia" w:hint="eastAsia"/>
          <w:bCs/>
          <w:kern w:val="0"/>
          <w:szCs w:val="21"/>
        </w:rPr>
        <w:t>液压缸、液压马达回路分析；液压泵</w:t>
      </w:r>
      <w:r>
        <w:rPr>
          <w:rFonts w:asciiTheme="minorEastAsia" w:hAnsiTheme="minorEastAsia" w:hint="eastAsia"/>
          <w:bCs/>
          <w:kern w:val="0"/>
          <w:szCs w:val="21"/>
        </w:rPr>
        <w:t>-</w:t>
      </w:r>
      <w:r>
        <w:rPr>
          <w:rFonts w:asciiTheme="minorEastAsia" w:hAnsiTheme="minorEastAsia" w:hint="eastAsia"/>
          <w:bCs/>
          <w:kern w:val="0"/>
          <w:szCs w:val="21"/>
        </w:rPr>
        <w:t>液压马达、液压缸回路分析；蓄能器回路分析；典型液压系统分析；液压系统的污染、泄漏、噪声和爬行；气压回路。</w:t>
      </w:r>
    </w:p>
    <w:p w:rsidR="00564ECE" w:rsidRDefault="00363CFE">
      <w:pPr>
        <w:spacing w:line="360" w:lineRule="auto"/>
        <w:ind w:firstLineChars="200" w:firstLine="420"/>
        <w:rPr>
          <w:rFonts w:asciiTheme="minorEastAsia" w:hAnsiTheme="minorEastAsia"/>
          <w:bCs/>
          <w:color w:val="C00000"/>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素质目标：培养学生逻辑思维能力与发现问题和解决问题的能力，引导启发学生的创造性思维能力。培养学生刻苦钻研的学习态度，善于思考的学习方法，脚踏实地的工作作风。使学生具备正确的价值观与评定事物的能力，具备一定的语言表</w:t>
      </w:r>
      <w:r>
        <w:rPr>
          <w:rFonts w:asciiTheme="minorEastAsia" w:hAnsiTheme="minorEastAsia" w:hint="eastAsia"/>
          <w:bCs/>
          <w:kern w:val="0"/>
          <w:szCs w:val="21"/>
        </w:rPr>
        <w:t>达能力以及与人交往沟通的能力。使学生具备良好职业道德和职业素养以及在专业方面可持续发展的能力。培养学生爱岗敬业、团结协作、吃苦耐劳的职业精神与创新设计意识。</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知识目标</w:t>
      </w:r>
      <w:r>
        <w:rPr>
          <w:rFonts w:asciiTheme="minorEastAsia" w:hAnsiTheme="minorEastAsia" w:hint="eastAsia"/>
          <w:bCs/>
          <w:kern w:val="0"/>
          <w:szCs w:val="21"/>
        </w:rPr>
        <w:t>:</w:t>
      </w:r>
      <w:r>
        <w:rPr>
          <w:rFonts w:asciiTheme="minorEastAsia" w:hAnsiTheme="minorEastAsia" w:hint="eastAsia"/>
          <w:bCs/>
          <w:kern w:val="0"/>
          <w:szCs w:val="21"/>
        </w:rPr>
        <w:t>液压传动的工作原理、液压传动的组成、液压系统图、图形符号、优缺点等；掌握液体静压力的概念及表示方法；理解连续性方程的物理意义；了解液压系统中压力及流量损失产生的原因；了解液压冲击和空穴现象；了解液压油的性质及选用。掌握液压泵的工作原理以及形成的三个条件；掌握液压缸的工作原理和结构特点、掌握液压缸的推力和速度计算方法；熟练掌握液压泵、液压马达和</w:t>
      </w:r>
      <w:r>
        <w:rPr>
          <w:rFonts w:asciiTheme="minorEastAsia" w:hAnsiTheme="minorEastAsia" w:hint="eastAsia"/>
          <w:bCs/>
          <w:kern w:val="0"/>
          <w:szCs w:val="21"/>
        </w:rPr>
        <w:t>液压缸的职能符号。熟练掌握换向阀的功能、工作原理、结构、操纵方式和常用滑阀中位机能特点。熟悉溢流阀、减压阀、顺序阀、压力继电器的结构、工作原理及应用，能够区别各种压力阀的异同。了解压缩空气及气动系统的组成、气源装置和辅助元件的工作原理；掌握气缸的工作原理，会根据要求选用气缸。熟练掌握气动控制元件和各种辅助元件的职能符号。掌握液压、气动常用回路（换向回路、调压回路、</w:t>
      </w:r>
      <w:proofErr w:type="gramStart"/>
      <w:r>
        <w:rPr>
          <w:rFonts w:asciiTheme="minorEastAsia" w:hAnsiTheme="minorEastAsia" w:hint="eastAsia"/>
          <w:bCs/>
          <w:kern w:val="0"/>
          <w:szCs w:val="21"/>
        </w:rPr>
        <w:t>卸荷回路</w:t>
      </w:r>
      <w:proofErr w:type="gramEnd"/>
      <w:r>
        <w:rPr>
          <w:rFonts w:asciiTheme="minorEastAsia" w:hAnsiTheme="minorEastAsia" w:hint="eastAsia"/>
          <w:bCs/>
          <w:kern w:val="0"/>
          <w:szCs w:val="21"/>
        </w:rPr>
        <w:t>、减压回路、增压回路、调速回路、增速回路、</w:t>
      </w:r>
      <w:proofErr w:type="gramStart"/>
      <w:r>
        <w:rPr>
          <w:rFonts w:asciiTheme="minorEastAsia" w:hAnsiTheme="minorEastAsia" w:hint="eastAsia"/>
          <w:bCs/>
          <w:kern w:val="0"/>
          <w:szCs w:val="21"/>
        </w:rPr>
        <w:t>速度换接回路</w:t>
      </w:r>
      <w:proofErr w:type="gramEnd"/>
      <w:r>
        <w:rPr>
          <w:rFonts w:asciiTheme="minorEastAsia" w:hAnsiTheme="minorEastAsia" w:hint="eastAsia"/>
          <w:bCs/>
          <w:kern w:val="0"/>
          <w:szCs w:val="21"/>
        </w:rPr>
        <w:t>）的工作原理、应用及回路中各元件的作用和相互关系。</w:t>
      </w:r>
    </w:p>
    <w:p w:rsidR="00564ECE" w:rsidRDefault="00363CFE">
      <w:pPr>
        <w:widowControl/>
        <w:snapToGrid w:val="0"/>
        <w:spacing w:line="360" w:lineRule="auto"/>
        <w:ind w:firstLineChars="200" w:firstLine="420"/>
        <w:jc w:val="left"/>
        <w:rPr>
          <w:rFonts w:asciiTheme="minorEastAsia" w:hAnsiTheme="minorEastAsia"/>
          <w:b/>
          <w:kern w:val="0"/>
          <w:szCs w:val="21"/>
        </w:rPr>
      </w:pPr>
      <w:r>
        <w:rPr>
          <w:rFonts w:asciiTheme="minorEastAsia" w:hAnsiTheme="minorEastAsia" w:hint="eastAsia"/>
          <w:bCs/>
          <w:kern w:val="0"/>
          <w:szCs w:val="21"/>
        </w:rPr>
        <w:lastRenderedPageBreak/>
        <w:t>能力目标</w:t>
      </w:r>
      <w:r>
        <w:rPr>
          <w:rFonts w:asciiTheme="minorEastAsia" w:hAnsiTheme="minorEastAsia" w:hint="eastAsia"/>
          <w:bCs/>
          <w:kern w:val="0"/>
          <w:szCs w:val="21"/>
        </w:rPr>
        <w:t>:</w:t>
      </w:r>
      <w:r>
        <w:rPr>
          <w:rFonts w:asciiTheme="minorEastAsia" w:hAnsiTheme="minorEastAsia" w:hint="eastAsia"/>
          <w:bCs/>
          <w:kern w:val="0"/>
          <w:szCs w:val="21"/>
        </w:rPr>
        <w:t>掌握常用液压与气压元件</w:t>
      </w:r>
      <w:r>
        <w:rPr>
          <w:rFonts w:asciiTheme="minorEastAsia" w:hAnsiTheme="minorEastAsia" w:hint="eastAsia"/>
          <w:bCs/>
          <w:kern w:val="0"/>
          <w:szCs w:val="21"/>
        </w:rPr>
        <w:t>的名称、作用、图形符号和使用方法。能够正确选用使用液压与气动元件，并熟练地绘制出液压与气动回路图。能够分析、设计液压与气动的基本回路，并能进行简单回路的连接。能安装、调试、使用、维护一般的液压与气动系统。能诊断和排除液压与气动系统的一般故障。学会识读和分析液压、气动基本回路及系统图，具备初步的设计能力，能对液压、气压基本回路进行故障分析。具备对项目设计进行总结、整理、归纳的书面表达及口头表达能力。培养学生查阅手册、检索资料的能力。</w:t>
      </w:r>
    </w:p>
    <w:p w:rsidR="00564ECE" w:rsidRDefault="00363CFE">
      <w:pPr>
        <w:widowControl/>
        <w:numPr>
          <w:ilvl w:val="0"/>
          <w:numId w:val="7"/>
        </w:numPr>
        <w:snapToGrid w:val="0"/>
        <w:spacing w:line="360" w:lineRule="auto"/>
        <w:ind w:firstLineChars="100" w:firstLine="211"/>
        <w:jc w:val="left"/>
        <w:rPr>
          <w:b/>
          <w:bCs/>
          <w:color w:val="000000" w:themeColor="text1"/>
        </w:rPr>
      </w:pPr>
      <w:r>
        <w:rPr>
          <w:rFonts w:hint="eastAsia"/>
          <w:b/>
          <w:bCs/>
          <w:color w:val="000000" w:themeColor="text1"/>
        </w:rPr>
        <w:t>产品三维造型设（</w:t>
      </w:r>
      <w:r>
        <w:rPr>
          <w:rFonts w:hint="eastAsia"/>
          <w:b/>
          <w:bCs/>
          <w:color w:val="000000" w:themeColor="text1"/>
        </w:rPr>
        <w:t>UG</w:t>
      </w:r>
      <w:r>
        <w:rPr>
          <w:rFonts w:hint="eastAsia"/>
          <w:b/>
          <w:bCs/>
          <w:color w:val="000000" w:themeColor="text1"/>
        </w:rPr>
        <w:t>）</w:t>
      </w:r>
    </w:p>
    <w:p w:rsidR="00564ECE" w:rsidRDefault="00363CFE">
      <w:pPr>
        <w:widowControl/>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课程目标：通过本课程的学习，学生能掌握基本的</w:t>
      </w:r>
      <w:r>
        <w:rPr>
          <w:rFonts w:asciiTheme="minorEastAsia" w:hAnsiTheme="minorEastAsia" w:hint="eastAsia"/>
          <w:bCs/>
          <w:color w:val="000000" w:themeColor="text1"/>
          <w:kern w:val="0"/>
          <w:szCs w:val="21"/>
        </w:rPr>
        <w:t>UG N</w:t>
      </w:r>
      <w:r>
        <w:rPr>
          <w:rFonts w:asciiTheme="minorEastAsia" w:hAnsiTheme="minorEastAsia" w:hint="eastAsia"/>
          <w:bCs/>
          <w:color w:val="000000" w:themeColor="text1"/>
          <w:kern w:val="0"/>
          <w:szCs w:val="21"/>
        </w:rPr>
        <w:t>X</w:t>
      </w:r>
      <w:r>
        <w:rPr>
          <w:rFonts w:asciiTheme="minorEastAsia" w:hAnsiTheme="minorEastAsia" w:hint="eastAsia"/>
          <w:bCs/>
          <w:color w:val="000000" w:themeColor="text1"/>
          <w:kern w:val="0"/>
          <w:szCs w:val="21"/>
        </w:rPr>
        <w:t>三维造型理论和常用技巧；掌握相关的造型方法与命令；掌握常见产品的造型方法与技巧；掌握常见的装配建模方法；掌握工程图的绘制方法。</w:t>
      </w:r>
    </w:p>
    <w:p w:rsidR="00564ECE" w:rsidRDefault="00363CFE">
      <w:pPr>
        <w:widowControl/>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依据该门课程涉及到的工作领域和工作任务范围，以涵盖计算机辅助设计工作岗位所需的技能和知识目标与职业素养为原则的二维设计、三维设计、装配设计。依据以上三个学习模块选择覆盖工作岗位的项目（泵盖、丝杆、叉架、太空杯、足球、绞线、椭圆弹簧、圆柱面文字、花瓶、管钳装配、蝴蝶结、调料盒、音箱、提手、工艺刀、阀体、电钻）作为教学载体。</w:t>
      </w:r>
    </w:p>
    <w:p w:rsidR="00564ECE" w:rsidRDefault="00363CFE">
      <w:pPr>
        <w:widowControl/>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教学要求：以实例教学为主，将各种命令融入到实例教学中，注重学生应用能力的培养。</w:t>
      </w:r>
    </w:p>
    <w:p w:rsidR="00564ECE" w:rsidRDefault="00363CFE">
      <w:pPr>
        <w:widowControl/>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素质目标：领悟</w:t>
      </w:r>
      <w:r>
        <w:rPr>
          <w:rFonts w:asciiTheme="minorEastAsia" w:hAnsiTheme="minorEastAsia" w:hint="eastAsia"/>
          <w:bCs/>
          <w:color w:val="000000" w:themeColor="text1"/>
          <w:kern w:val="0"/>
          <w:szCs w:val="21"/>
        </w:rPr>
        <w:t>5S</w:t>
      </w:r>
      <w:r>
        <w:rPr>
          <w:rFonts w:asciiTheme="minorEastAsia" w:hAnsiTheme="minorEastAsia" w:hint="eastAsia"/>
          <w:bCs/>
          <w:color w:val="000000" w:themeColor="text1"/>
          <w:kern w:val="0"/>
          <w:szCs w:val="21"/>
        </w:rPr>
        <w:t>（整理、清洁、素养、安全、节约）的管理，营造规范、整洁、有序的工作环境；具有主动参与、积极进取、崇尚科学、探究科学的学习态度和思想意识；具有实事求是的科学态度和辩证思维能力及创新精神；培养良好的职业道德和正确的思维方式；培养创新意识和解决实际问题的能力；具有良好的团队合作精神与竞争意识。</w:t>
      </w:r>
    </w:p>
    <w:p w:rsidR="00564ECE" w:rsidRDefault="00363CFE">
      <w:pPr>
        <w:widowControl/>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知识目标：掌握二维与三维设计的基本思路与方法；掌握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的参数设计特性、</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基本操作、参数化草图绘制、零件建模</w:t>
      </w:r>
      <w:proofErr w:type="gramStart"/>
      <w:r>
        <w:rPr>
          <w:rFonts w:asciiTheme="minorEastAsia" w:hAnsiTheme="minorEastAsia" w:hint="eastAsia"/>
          <w:bCs/>
          <w:color w:val="000000" w:themeColor="text1"/>
          <w:kern w:val="0"/>
          <w:szCs w:val="21"/>
        </w:rPr>
        <w:t>的草绘特征</w:t>
      </w:r>
      <w:proofErr w:type="gramEnd"/>
      <w:r>
        <w:rPr>
          <w:rFonts w:asciiTheme="minorEastAsia" w:hAnsiTheme="minorEastAsia" w:hint="eastAsia"/>
          <w:bCs/>
          <w:color w:val="000000" w:themeColor="text1"/>
          <w:kern w:val="0"/>
          <w:szCs w:val="21"/>
        </w:rPr>
        <w:t>、零件</w:t>
      </w:r>
      <w:r>
        <w:rPr>
          <w:rFonts w:asciiTheme="minorEastAsia" w:hAnsiTheme="minorEastAsia" w:hint="eastAsia"/>
          <w:bCs/>
          <w:color w:val="000000" w:themeColor="text1"/>
          <w:kern w:val="0"/>
          <w:szCs w:val="21"/>
        </w:rPr>
        <w:t>建模的放置特征、基准特征、修改零件模型、特征复制、模型的外观与显示、模型树、图层、设置单位与尺寸、模型装配等诸多内容；掌握产品零件设计工艺的相关技术以及实验实训室管理知识。</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设置软件三维设计模块工作环境；能根据产品图纸，进行二维草图设计；能根据二维设计图形基础，实现三维实体造型设计；能根据零件图样，进行三维实体造型设计；能根据三维实体模型，进行三维装配设计；能综合运用所学的理论知识和各种数字化设计方法，及时解决造型设计中的各种问题，并能对问题进行独立的判断，提出合理的解决方案。</w:t>
      </w:r>
    </w:p>
    <w:p w:rsidR="00564ECE" w:rsidRDefault="00363CFE">
      <w:pPr>
        <w:widowControl/>
        <w:numPr>
          <w:ilvl w:val="0"/>
          <w:numId w:val="7"/>
        </w:numPr>
        <w:adjustRightInd w:val="0"/>
        <w:snapToGrid w:val="0"/>
        <w:spacing w:line="360" w:lineRule="auto"/>
        <w:ind w:firstLineChars="100" w:firstLine="211"/>
        <w:jc w:val="left"/>
        <w:rPr>
          <w:rFonts w:asciiTheme="minorEastAsia" w:hAnsiTheme="minorEastAsia"/>
          <w:b/>
          <w:kern w:val="0"/>
          <w:szCs w:val="21"/>
        </w:rPr>
      </w:pPr>
      <w:r>
        <w:rPr>
          <w:rFonts w:asciiTheme="minorEastAsia" w:hAnsiTheme="minorEastAsia" w:hint="eastAsia"/>
          <w:b/>
          <w:kern w:val="0"/>
          <w:szCs w:val="21"/>
        </w:rPr>
        <w:t>数控机床编程与操</w:t>
      </w:r>
      <w:r>
        <w:rPr>
          <w:rFonts w:asciiTheme="minorEastAsia" w:hAnsiTheme="minorEastAsia" w:hint="eastAsia"/>
          <w:b/>
          <w:kern w:val="0"/>
          <w:szCs w:val="21"/>
        </w:rPr>
        <w:t>作</w:t>
      </w:r>
    </w:p>
    <w:p w:rsidR="00564ECE" w:rsidRDefault="00363CFE">
      <w:pPr>
        <w:adjustRightInd w:val="0"/>
        <w:snapToGrid w:val="0"/>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本课程主要目标是培养学生德、智、体全面发展，牢固掌握必要的文化科学基础知识和数控机床加工技术的专业知识，培养学生具有较强的实践能力，爱岗敬业，吃苦耐劳，与人合作的良好品质，能够适应现在社会经济发展所需的新型技术性人才，毕业生应具有数控机床加工工艺工装设计和编程的能力，能熟练的操作机床进行零件的生产装配工</w:t>
      </w:r>
      <w:r>
        <w:rPr>
          <w:rFonts w:asciiTheme="minorEastAsia" w:hAnsiTheme="minorEastAsia" w:hint="eastAsia"/>
          <w:bCs/>
          <w:color w:val="000000" w:themeColor="text1"/>
          <w:kern w:val="0"/>
          <w:szCs w:val="21"/>
        </w:rPr>
        <w:lastRenderedPageBreak/>
        <w:t>作，能够进行数控机床的安装、调试、维护、也可以从事车间生产管理和技术管理工作。</w:t>
      </w:r>
    </w:p>
    <w:p w:rsidR="00564ECE" w:rsidRDefault="00363CFE">
      <w:pPr>
        <w:adjustRightInd w:val="0"/>
        <w:snapToGrid w:val="0"/>
        <w:spacing w:line="360" w:lineRule="auto"/>
        <w:ind w:firstLineChars="200" w:firstLine="420"/>
        <w:rPr>
          <w:rFonts w:ascii="仿宋" w:eastAsia="仿宋" w:hAnsi="仿宋"/>
          <w:sz w:val="24"/>
        </w:rPr>
      </w:pPr>
      <w:r>
        <w:rPr>
          <w:rFonts w:asciiTheme="minorEastAsia" w:hAnsiTheme="minorEastAsia" w:hint="eastAsia"/>
          <w:bCs/>
          <w:color w:val="000000" w:themeColor="text1"/>
          <w:kern w:val="0"/>
          <w:szCs w:val="21"/>
        </w:rPr>
        <w:t>主要内容：本课</w:t>
      </w:r>
      <w:proofErr w:type="gramStart"/>
      <w:r>
        <w:rPr>
          <w:rFonts w:asciiTheme="minorEastAsia" w:hAnsiTheme="minorEastAsia" w:hint="eastAsia"/>
          <w:bCs/>
          <w:color w:val="000000" w:themeColor="text1"/>
          <w:kern w:val="0"/>
          <w:szCs w:val="21"/>
        </w:rPr>
        <w:t>课</w:t>
      </w:r>
      <w:proofErr w:type="gramEnd"/>
      <w:r>
        <w:rPr>
          <w:rFonts w:asciiTheme="minorEastAsia" w:hAnsiTheme="minorEastAsia" w:hint="eastAsia"/>
          <w:bCs/>
          <w:color w:val="000000" w:themeColor="text1"/>
          <w:kern w:val="0"/>
          <w:szCs w:val="21"/>
        </w:rPr>
        <w:t>主要讲述</w:t>
      </w:r>
      <w:r>
        <w:rPr>
          <w:rFonts w:asciiTheme="minorEastAsia" w:hAnsiTheme="minorEastAsia" w:hint="eastAsia"/>
          <w:bCs/>
          <w:color w:val="000000" w:themeColor="text1"/>
          <w:kern w:val="0"/>
          <w:szCs w:val="21"/>
        </w:rPr>
        <w:t>CAD/CAM</w:t>
      </w:r>
      <w:r>
        <w:rPr>
          <w:rFonts w:asciiTheme="minorEastAsia" w:hAnsiTheme="minorEastAsia" w:hint="eastAsia"/>
          <w:bCs/>
          <w:color w:val="000000" w:themeColor="text1"/>
          <w:kern w:val="0"/>
          <w:szCs w:val="21"/>
        </w:rPr>
        <w:t>软件使用、数控机床加工程序编制基础、数控加工工艺设计、数控车床的加工程序编制</w:t>
      </w:r>
      <w:r>
        <w:rPr>
          <w:rFonts w:asciiTheme="minorEastAsia" w:hAnsiTheme="minorEastAsia" w:hint="eastAsia"/>
          <w:bCs/>
          <w:color w:val="000000" w:themeColor="text1"/>
          <w:kern w:val="0"/>
          <w:szCs w:val="21"/>
        </w:rPr>
        <w:t>、刀具的选择工艺路径选择方法</w:t>
      </w:r>
      <w:r>
        <w:rPr>
          <w:rFonts w:ascii="仿宋" w:eastAsia="仿宋" w:hAnsi="仿宋" w:hint="eastAsia"/>
          <w:sz w:val="24"/>
        </w:rPr>
        <w:t>。</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564ECE" w:rsidRDefault="00363CFE">
      <w:pPr>
        <w:adjustRightInd w:val="0"/>
        <w:snapToGrid w:val="0"/>
        <w:spacing w:line="360" w:lineRule="auto"/>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知识目标：具有能够选择正确的刀具、夹具、设备、量具与切削用量、设计产品加工的工艺卡片、能够正确编写数控程序以及必要的调试与检验、能够熟练的操作机床进行加工</w:t>
      </w:r>
      <w:r>
        <w:rPr>
          <w:rFonts w:asciiTheme="minorEastAsia" w:hAnsiTheme="minorEastAsia" w:hint="eastAsia"/>
          <w:bCs/>
          <w:color w:val="000000" w:themeColor="text1"/>
          <w:kern w:val="0"/>
          <w:szCs w:val="21"/>
        </w:rPr>
        <w:t>工件、熟练使用编程软件。</w:t>
      </w:r>
    </w:p>
    <w:p w:rsidR="00564ECE" w:rsidRDefault="00363CFE">
      <w:pPr>
        <w:widowControl/>
        <w:adjustRightInd w:val="0"/>
        <w:snapToGrid w:val="0"/>
        <w:spacing w:line="360" w:lineRule="auto"/>
        <w:ind w:firstLineChars="200" w:firstLine="420"/>
        <w:jc w:val="left"/>
        <w:rPr>
          <w:rFonts w:asciiTheme="minorEastAsia" w:hAnsiTheme="minorEastAsia"/>
          <w:b/>
          <w:color w:val="FF0000"/>
          <w:kern w:val="0"/>
          <w:szCs w:val="21"/>
        </w:rPr>
      </w:pPr>
      <w:r>
        <w:rPr>
          <w:rFonts w:asciiTheme="minorEastAsia" w:hAnsiTheme="minorEastAsia" w:hint="eastAsia"/>
          <w:bCs/>
          <w:color w:val="000000" w:themeColor="text1"/>
          <w:kern w:val="0"/>
          <w:szCs w:val="21"/>
        </w:rPr>
        <w:t>能力目标：具备安全文明生产的能力，能够选择正确的刀具、夹具、设备、量具与切削用量、设计产品加工的工艺卡片、能够正确编写数控程序以及必要的调试与检验、能够熟练的操作机床进行加工工件、合理使用工量具进行正确的工件检测、正确保养数控机床和排解机床的常见故障，掌握</w:t>
      </w:r>
      <w:r>
        <w:rPr>
          <w:rFonts w:asciiTheme="minorEastAsia" w:hAnsiTheme="minorEastAsia" w:hint="eastAsia"/>
          <w:bCs/>
          <w:color w:val="000000" w:themeColor="text1"/>
          <w:kern w:val="0"/>
          <w:szCs w:val="21"/>
        </w:rPr>
        <w:t>CAD/CAM/UG</w:t>
      </w:r>
      <w:r>
        <w:rPr>
          <w:rFonts w:asciiTheme="minorEastAsia" w:hAnsiTheme="minorEastAsia" w:hint="eastAsia"/>
          <w:bCs/>
          <w:color w:val="000000" w:themeColor="text1"/>
          <w:kern w:val="0"/>
          <w:szCs w:val="21"/>
        </w:rPr>
        <w:t>等软件进行计算机辅助编程以及后处理。</w:t>
      </w:r>
    </w:p>
    <w:p w:rsidR="00564ECE" w:rsidRDefault="00363CFE">
      <w:pPr>
        <w:widowControl/>
        <w:adjustRightInd w:val="0"/>
        <w:snapToGrid w:val="0"/>
        <w:spacing w:line="360" w:lineRule="auto"/>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4</w:t>
      </w:r>
      <w:r>
        <w:rPr>
          <w:rFonts w:ascii="Cambria" w:eastAsia="黑体" w:hAnsi="Cambria" w:cs="Cambria" w:hint="eastAsia"/>
          <w:b/>
          <w:bCs/>
          <w:color w:val="000000" w:themeColor="text1"/>
        </w:rPr>
        <w:t>）机电设备组装与调试</w:t>
      </w:r>
    </w:p>
    <w:p w:rsidR="00564ECE" w:rsidRDefault="00363CFE">
      <w:pPr>
        <w:adjustRightInd w:val="0"/>
        <w:snapToGrid w:val="0"/>
        <w:spacing w:line="360" w:lineRule="auto"/>
        <w:ind w:firstLineChars="200" w:firstLine="420"/>
        <w:jc w:val="left"/>
        <w:rPr>
          <w:rFonts w:asciiTheme="minorEastAsia" w:hAnsiTheme="minorEastAsia"/>
          <w:bCs/>
          <w:kern w:val="0"/>
          <w:szCs w:val="21"/>
        </w:rPr>
      </w:pPr>
      <w:r>
        <w:rPr>
          <w:rFonts w:asciiTheme="minorEastAsia" w:hAnsiTheme="minorEastAsia" w:hint="eastAsia"/>
          <w:bCs/>
          <w:kern w:val="0"/>
          <w:szCs w:val="21"/>
        </w:rPr>
        <w:t>课程目标：通过设置训练项目，学生在</w:t>
      </w:r>
      <w:proofErr w:type="gramStart"/>
      <w:r>
        <w:rPr>
          <w:rFonts w:asciiTheme="minorEastAsia" w:hAnsiTheme="minorEastAsia" w:hint="eastAsia"/>
          <w:bCs/>
          <w:kern w:val="0"/>
          <w:szCs w:val="21"/>
        </w:rPr>
        <w:t>完任务</w:t>
      </w:r>
      <w:proofErr w:type="gramEnd"/>
      <w:r>
        <w:rPr>
          <w:rFonts w:asciiTheme="minorEastAsia" w:hAnsiTheme="minorEastAsia" w:hint="eastAsia"/>
          <w:bCs/>
          <w:kern w:val="0"/>
          <w:szCs w:val="21"/>
        </w:rPr>
        <w:t>中，要围绕设备安装与调试、电路与气路连接、程序编写与运行等整合机电一体化设备组装与调试涉及的专业知识和技能、整合职业岗位的工作过程知识，学生机电一体化设备的组装与调试。</w:t>
      </w:r>
    </w:p>
    <w:p w:rsidR="00564ECE" w:rsidRDefault="00363CFE" w:rsidP="00363CFE">
      <w:pPr>
        <w:adjustRightInd w:val="0"/>
        <w:snapToGrid w:val="0"/>
        <w:spacing w:line="360" w:lineRule="auto"/>
        <w:ind w:firstLineChars="175" w:firstLine="368"/>
        <w:jc w:val="left"/>
        <w:rPr>
          <w:rFonts w:asciiTheme="minorEastAsia" w:hAnsiTheme="minorEastAsia"/>
          <w:bCs/>
          <w:kern w:val="0"/>
          <w:szCs w:val="21"/>
        </w:rPr>
      </w:pPr>
      <w:r>
        <w:rPr>
          <w:rFonts w:asciiTheme="minorEastAsia" w:hAnsiTheme="minorEastAsia" w:hint="eastAsia"/>
          <w:bCs/>
          <w:kern w:val="0"/>
          <w:szCs w:val="21"/>
        </w:rPr>
        <w:t>主要内容：皮带输送机的安装与调整；皮带输送机的调速；工件的识别；工件的分拣；气动机械手的组装与调试；搬运机械手的动作程序；安装和调整圆盘；供料与搬运；触摸屏的应用；组装和调试机电一体化设备；机电一体化设备的自检和报警功能；机电一体化设备多种工作方式；自主模块。</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w:t>
      </w:r>
      <w:r>
        <w:rPr>
          <w:rFonts w:asciiTheme="minorEastAsia" w:hAnsiTheme="minorEastAsia" w:hint="eastAsia"/>
          <w:bCs/>
          <w:kern w:val="0"/>
          <w:szCs w:val="21"/>
        </w:rPr>
        <w:t>理论与实践一体化教学，将企业先进技术的内容灵活融入到教学任务中。积极开发和利用网络课程资源。充分利用网络资源、教育网站等信息资源，使教学多媒体从单一媒体向多媒体转变；使教学活动从信息是单向传递向双向交换转变；使学生从单独学习向合作学习转变。</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培养学生理论联系实际，严谨踏实、实事求是的科学态度和科学作风，具备较强的动手能力、分析解决问题能力及创新能力，树立全面质量管理意识，以及团队合作精神，为后续的专业职业能力培养打下扎实基础。</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知识目标：皮带输送机的安装与调整；皮带输送机的调速；工件的识别；工件的分拣；</w:t>
      </w:r>
      <w:r>
        <w:rPr>
          <w:rFonts w:asciiTheme="minorEastAsia" w:hAnsiTheme="minorEastAsia" w:hint="eastAsia"/>
          <w:bCs/>
          <w:kern w:val="0"/>
          <w:szCs w:val="21"/>
        </w:rPr>
        <w:lastRenderedPageBreak/>
        <w:t>气动机械手的组装与调试；搬运</w:t>
      </w:r>
      <w:r>
        <w:rPr>
          <w:rFonts w:asciiTheme="minorEastAsia" w:hAnsiTheme="minorEastAsia" w:hint="eastAsia"/>
          <w:bCs/>
          <w:kern w:val="0"/>
          <w:szCs w:val="21"/>
        </w:rPr>
        <w:t>机械手的动作程序；安装和调整圆盘；供料与搬运；触摸屏的应用；组装和调试机电一体化设备；机电一体化设备的自检和报警功能；机电一体化设备多种工作方式；自主模块。</w:t>
      </w:r>
    </w:p>
    <w:p w:rsidR="00564ECE" w:rsidRDefault="00363CFE">
      <w:pPr>
        <w:adjustRightInd w:val="0"/>
        <w:snapToGrid w:val="0"/>
        <w:spacing w:line="360" w:lineRule="auto"/>
        <w:ind w:firstLineChars="200" w:firstLine="420"/>
        <w:rPr>
          <w:rFonts w:asciiTheme="minorEastAsia" w:hAnsiTheme="minorEastAsia"/>
          <w:b/>
          <w:color w:val="0000FF"/>
          <w:kern w:val="0"/>
          <w:szCs w:val="21"/>
        </w:rPr>
      </w:pPr>
      <w:r>
        <w:rPr>
          <w:rFonts w:asciiTheme="minorEastAsia" w:hAnsiTheme="minorEastAsia" w:hint="eastAsia"/>
          <w:bCs/>
          <w:kern w:val="0"/>
          <w:szCs w:val="21"/>
        </w:rPr>
        <w:t>能力目标：培养学生自我学习和自我发展的能力。通过大量的网络教学资源，包括视频资料、教学录像、课件等，鼓励学生根据自己的能力和实际情况，有针对性地进行自学和超前学习，具备跟踪专业技术发展方向，探求和更新知识的自学能力。</w:t>
      </w:r>
    </w:p>
    <w:p w:rsidR="00564ECE" w:rsidRDefault="00363CFE">
      <w:pPr>
        <w:widowControl/>
        <w:adjustRightInd w:val="0"/>
        <w:snapToGrid w:val="0"/>
        <w:spacing w:line="360" w:lineRule="auto"/>
        <w:ind w:firstLineChars="200" w:firstLine="422"/>
        <w:jc w:val="left"/>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5</w:t>
      </w:r>
      <w:r>
        <w:rPr>
          <w:rFonts w:ascii="Cambria" w:eastAsia="黑体" w:hAnsi="Cambria" w:cs="Cambria" w:hint="eastAsia"/>
          <w:b/>
          <w:bCs/>
          <w:color w:val="000000" w:themeColor="text1"/>
        </w:rPr>
        <w:t>）</w:t>
      </w:r>
      <w:r>
        <w:rPr>
          <w:rFonts w:ascii="Cambria" w:eastAsia="黑体" w:hAnsi="Cambria" w:cs="Cambria" w:hint="eastAsia"/>
          <w:b/>
          <w:bCs/>
          <w:color w:val="000000" w:themeColor="text1"/>
        </w:rPr>
        <w:t>CAD/CAM</w:t>
      </w:r>
      <w:r>
        <w:rPr>
          <w:rFonts w:ascii="Cambria" w:eastAsia="黑体" w:hAnsi="Cambria" w:cs="Cambria" w:hint="eastAsia"/>
          <w:b/>
          <w:bCs/>
          <w:color w:val="000000" w:themeColor="text1"/>
        </w:rPr>
        <w:t>综合应用（</w:t>
      </w:r>
      <w:r>
        <w:rPr>
          <w:rFonts w:ascii="Cambria" w:eastAsia="黑体" w:hAnsi="Cambria" w:cs="Cambria" w:hint="eastAsia"/>
          <w:b/>
          <w:bCs/>
          <w:color w:val="000000" w:themeColor="text1"/>
        </w:rPr>
        <w:t>UG</w:t>
      </w:r>
      <w:r>
        <w:rPr>
          <w:rFonts w:ascii="Cambria" w:eastAsia="黑体" w:hAnsi="Cambria" w:cs="Cambria" w:hint="eastAsia"/>
          <w:b/>
          <w:bCs/>
          <w:color w:val="000000" w:themeColor="text1"/>
        </w:rPr>
        <w:t>）</w:t>
      </w:r>
    </w:p>
    <w:p w:rsidR="00564ECE" w:rsidRDefault="00363CFE" w:rsidP="00363CFE">
      <w:pPr>
        <w:adjustRightInd w:val="0"/>
        <w:snapToGrid w:val="0"/>
        <w:spacing w:line="360" w:lineRule="auto"/>
        <w:ind w:firstLineChars="175" w:firstLine="368"/>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三维设计的课程教学，加强学生对软件</w:t>
      </w:r>
      <w:proofErr w:type="gramStart"/>
      <w:r>
        <w:rPr>
          <w:rFonts w:asciiTheme="minorEastAsia" w:hAnsiTheme="minorEastAsia" w:hint="eastAsia"/>
          <w:bCs/>
          <w:color w:val="000000" w:themeColor="text1"/>
          <w:kern w:val="0"/>
          <w:szCs w:val="21"/>
        </w:rPr>
        <w:t>气操作</w:t>
      </w:r>
      <w:proofErr w:type="gramEnd"/>
      <w:r>
        <w:rPr>
          <w:rFonts w:asciiTheme="minorEastAsia" w:hAnsiTheme="minorEastAsia" w:hint="eastAsia"/>
          <w:bCs/>
          <w:color w:val="000000" w:themeColor="text1"/>
          <w:kern w:val="0"/>
          <w:szCs w:val="21"/>
        </w:rPr>
        <w:t>能力得到进一步的深化、理解、巩固、提升和</w:t>
      </w:r>
      <w:r>
        <w:rPr>
          <w:rFonts w:asciiTheme="minorEastAsia" w:hAnsiTheme="minorEastAsia" w:hint="eastAsia"/>
          <w:bCs/>
          <w:color w:val="000000" w:themeColor="text1"/>
          <w:kern w:val="0"/>
          <w:szCs w:val="21"/>
        </w:rPr>
        <w:t>扩展，使学生能灵活运用</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软件对产品进行加工工艺的制订，并能熟练使用软件对产品进行编程，同时注意培养学生的科学态度和求实创新精神，通过教学过程中的案例分析，强化学生的职业道德意识和职业素质养成意识。</w:t>
      </w:r>
    </w:p>
    <w:p w:rsidR="00564ECE" w:rsidRDefault="00363CFE" w:rsidP="00363CFE">
      <w:pPr>
        <w:adjustRightInd w:val="0"/>
        <w:snapToGrid w:val="0"/>
        <w:spacing w:line="360" w:lineRule="auto"/>
        <w:ind w:firstLineChars="175" w:firstLine="368"/>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主要内容：系统掌握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产中三维设计的基础建模知识、掌握产品加工工艺编写与产品加工工艺路径编程、合理选择刀具、量具、机床、参数设置的能力。</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素质目标：具备符合机械行业的基本职业道德和职业素质；具备质量意识、环</w:t>
      </w:r>
      <w:r>
        <w:rPr>
          <w:rFonts w:asciiTheme="minorEastAsia" w:hAnsiTheme="minorEastAsia" w:hint="eastAsia"/>
          <w:bCs/>
          <w:color w:val="000000" w:themeColor="text1"/>
          <w:kern w:val="0"/>
          <w:szCs w:val="21"/>
        </w:rPr>
        <w:t>境保护意识、节约意识，并能言行一致；善于观察、发现和学习，能与团队成员共同协作、沟通、协商完成相关工作；诚实守信、辨明是非、积极进取并快乐工作与生活。</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知识目标：能够合理选择的刀具、夹具、设备、量具与切削用量、设计产品加工的工艺卡片、能够正确编写复杂零件数控程序，掌握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等软件进行计算机辅助编程，完成中等程度的工件程序编写以及后处理。</w:t>
      </w:r>
    </w:p>
    <w:p w:rsidR="00564ECE" w:rsidRDefault="00363CFE">
      <w:pPr>
        <w:widowControl/>
        <w:adjustRightInd w:val="0"/>
        <w:snapToGrid w:val="0"/>
        <w:spacing w:line="360" w:lineRule="auto"/>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具备安全文明生产的能力，能够选择正确的刀具、夹具、设备、量具与切削用量、设计产品加工的工艺卡片、能够正确编写数控程序以及必要的调试与检验、能够熟练的操作机床进行加工工件、合理使用工量具进行正确的工件检测、正确保养数控机床和排解机床的常见故障，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等软件进行计算机辅助编程，完成中等程度的工件程序编写以及后处理。</w:t>
      </w:r>
    </w:p>
    <w:p w:rsidR="00564ECE" w:rsidRDefault="00363CFE">
      <w:pPr>
        <w:widowControl/>
        <w:adjustRightInd w:val="0"/>
        <w:snapToGrid w:val="0"/>
        <w:spacing w:line="360" w:lineRule="auto"/>
        <w:ind w:firstLineChars="200" w:firstLine="422"/>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6</w:t>
      </w:r>
      <w:r>
        <w:rPr>
          <w:rFonts w:asciiTheme="minorEastAsia" w:hAnsiTheme="minorEastAsia" w:hint="eastAsia"/>
          <w:b/>
          <w:kern w:val="0"/>
          <w:szCs w:val="21"/>
        </w:rPr>
        <w:t>）数控加工综合实训</w:t>
      </w:r>
      <w:r>
        <w:rPr>
          <w:rFonts w:asciiTheme="minorEastAsia" w:hAnsiTheme="minorEastAsia" w:hint="eastAsia"/>
          <w:b/>
          <w:kern w:val="0"/>
          <w:szCs w:val="21"/>
        </w:rPr>
        <w:t>(X</w:t>
      </w:r>
      <w:r>
        <w:rPr>
          <w:rFonts w:asciiTheme="minorEastAsia" w:hAnsiTheme="minorEastAsia" w:hint="eastAsia"/>
          <w:b/>
          <w:kern w:val="0"/>
          <w:szCs w:val="21"/>
        </w:rPr>
        <w:t>考证培训</w:t>
      </w:r>
      <w:r>
        <w:rPr>
          <w:rFonts w:asciiTheme="minorEastAsia" w:hAnsiTheme="minorEastAsia" w:hint="eastAsia"/>
          <w:b/>
          <w:kern w:val="0"/>
          <w:szCs w:val="21"/>
        </w:rPr>
        <w:t>)</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课程目标：本课程是数控技术应用专业的一门核心实践课程。通过本课程的学习，使学生掌握操作数控车床、铣床进行零件车削加工的技能。为毕业后从事生产技术工作</w:t>
      </w:r>
      <w:r>
        <w:rPr>
          <w:rFonts w:asciiTheme="minorEastAsia" w:hAnsiTheme="minorEastAsia" w:hint="eastAsia"/>
          <w:bCs/>
          <w:kern w:val="0"/>
          <w:szCs w:val="21"/>
        </w:rPr>
        <w:t>，奠定必要的基础，达到岗前培训的目的。</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主要内容：刀具的选择；对刀；基本指令的外形类、</w:t>
      </w:r>
      <w:proofErr w:type="gramStart"/>
      <w:r>
        <w:rPr>
          <w:rFonts w:asciiTheme="minorEastAsia" w:hAnsiTheme="minorEastAsia" w:hint="eastAsia"/>
          <w:bCs/>
          <w:kern w:val="0"/>
          <w:szCs w:val="21"/>
        </w:rPr>
        <w:t>套类零件</w:t>
      </w:r>
      <w:proofErr w:type="gramEnd"/>
      <w:r>
        <w:rPr>
          <w:rFonts w:asciiTheme="minorEastAsia" w:hAnsiTheme="minorEastAsia" w:hint="eastAsia"/>
          <w:bCs/>
          <w:kern w:val="0"/>
          <w:szCs w:val="21"/>
        </w:rPr>
        <w:t>编程与加工；单一固定循环</w:t>
      </w:r>
      <w:proofErr w:type="gramStart"/>
      <w:r>
        <w:rPr>
          <w:rFonts w:asciiTheme="minorEastAsia" w:hAnsiTheme="minorEastAsia" w:hint="eastAsia"/>
          <w:bCs/>
          <w:kern w:val="0"/>
          <w:szCs w:val="21"/>
        </w:rPr>
        <w:t>的套类零件</w:t>
      </w:r>
      <w:proofErr w:type="gramEnd"/>
      <w:r>
        <w:rPr>
          <w:rFonts w:asciiTheme="minorEastAsia" w:hAnsiTheme="minorEastAsia" w:hint="eastAsia"/>
          <w:bCs/>
          <w:kern w:val="0"/>
          <w:szCs w:val="21"/>
        </w:rPr>
        <w:t>编程与加工；复合固定循环的螺纹轴零件编程与加工；宏指令的带椭圆零件编程与加工。</w:t>
      </w:r>
      <w:r>
        <w:rPr>
          <w:rFonts w:asciiTheme="minorEastAsia" w:hAnsiTheme="minorEastAsia" w:hint="eastAsia"/>
          <w:bCs/>
          <w:kern w:val="0"/>
          <w:szCs w:val="21"/>
        </w:rPr>
        <w:t xml:space="preserve">    </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w:t>
      </w:r>
      <w:r>
        <w:rPr>
          <w:rFonts w:asciiTheme="minorEastAsia" w:hAnsiTheme="minorEastAsia" w:hint="eastAsia"/>
          <w:bCs/>
          <w:kern w:val="0"/>
          <w:szCs w:val="21"/>
        </w:rPr>
        <w:lastRenderedPageBreak/>
        <w:t>的内容灵活融入到教学任务中。</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素质目标：领悟</w:t>
      </w:r>
      <w:r>
        <w:rPr>
          <w:rFonts w:asciiTheme="minorEastAsia" w:hAnsiTheme="minorEastAsia" w:hint="eastAsia"/>
          <w:bCs/>
          <w:kern w:val="0"/>
          <w:szCs w:val="21"/>
        </w:rPr>
        <w:t>6S</w:t>
      </w:r>
      <w:r>
        <w:rPr>
          <w:rFonts w:asciiTheme="minorEastAsia" w:hAnsiTheme="minorEastAsia" w:hint="eastAsia"/>
          <w:bCs/>
          <w:kern w:val="0"/>
          <w:szCs w:val="21"/>
        </w:rPr>
        <w:t>（整理、整顿、清扫、清洁、素养、安全）的管理，营造规范、整洁、有序的工作环境；具有主动参与、积极进取、崇尚科学、探究科学的学习态度和思想意识；具有实事求是的科学态度和辩证思</w:t>
      </w:r>
      <w:r>
        <w:rPr>
          <w:rFonts w:asciiTheme="minorEastAsia" w:hAnsiTheme="minorEastAsia" w:hint="eastAsia"/>
          <w:bCs/>
          <w:kern w:val="0"/>
          <w:szCs w:val="21"/>
        </w:rPr>
        <w:t>维能力及创新精神；培养良好的职业道德和正确的思维方式；培养创新意识和解决实际问题的能力；具有良好的团队合作精神与竞争意识。</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知识目标：能根据零件图纸要求选择零件加工方法，制定零件加工工艺方案、确定数控加工内容、制定</w:t>
      </w:r>
      <w:proofErr w:type="gramStart"/>
      <w:r>
        <w:rPr>
          <w:rFonts w:asciiTheme="minorEastAsia" w:hAnsiTheme="minorEastAsia" w:hint="eastAsia"/>
          <w:bCs/>
          <w:kern w:val="0"/>
          <w:szCs w:val="21"/>
        </w:rPr>
        <w:t>零件装夹方案</w:t>
      </w:r>
      <w:proofErr w:type="gramEnd"/>
      <w:r>
        <w:rPr>
          <w:rFonts w:asciiTheme="minorEastAsia" w:hAnsiTheme="minorEastAsia" w:hint="eastAsia"/>
          <w:bCs/>
          <w:kern w:val="0"/>
          <w:szCs w:val="21"/>
        </w:rPr>
        <w:t>，合理选择刀具与切削用量以及安排加工顺序。能使用典型数控系统的编程指令手工编制加工程序。会使用自动编程软件完成零件自动编程工作，并通过参数设置实现程序</w:t>
      </w:r>
      <w:r>
        <w:rPr>
          <w:rFonts w:asciiTheme="minorEastAsia" w:hAnsiTheme="minorEastAsia" w:hint="eastAsia"/>
          <w:bCs/>
          <w:kern w:val="0"/>
          <w:szCs w:val="21"/>
        </w:rPr>
        <w:t>DNC</w:t>
      </w:r>
      <w:r>
        <w:rPr>
          <w:rFonts w:asciiTheme="minorEastAsia" w:hAnsiTheme="minorEastAsia" w:hint="eastAsia"/>
          <w:bCs/>
          <w:kern w:val="0"/>
          <w:szCs w:val="21"/>
        </w:rPr>
        <w:t>加工或程序传输。会根据图样要求选择量具并对工件进行正确检测，当发现质量不合格时，能分析其产生原因并提出解决问题的方法或步骤。能对加</w:t>
      </w:r>
      <w:r>
        <w:rPr>
          <w:rFonts w:asciiTheme="minorEastAsia" w:hAnsiTheme="minorEastAsia" w:hint="eastAsia"/>
          <w:bCs/>
          <w:kern w:val="0"/>
          <w:szCs w:val="21"/>
        </w:rPr>
        <w:t>工程序进行优化，通过程序优化实现生产效率、产品质量、刀具寿命、机床利用率、生产成本处于最佳状态。</w:t>
      </w:r>
    </w:p>
    <w:p w:rsidR="00564ECE" w:rsidRDefault="00363CFE">
      <w:pPr>
        <w:adjustRightInd w:val="0"/>
        <w:snapToGrid w:val="0"/>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能力目标：具有熟练的机床操作技能，具备数控车床、铣床编程并加工的能力；具有维护机床和排除简单故障的能力；具有获得新知识的能力；具有一定的分析，解决实际问题的能力；具有一定的组织和人际交往、公关、协调共事能力；能够取得数控车、数控</w:t>
      </w:r>
      <w:proofErr w:type="gramStart"/>
      <w:r>
        <w:rPr>
          <w:rFonts w:asciiTheme="minorEastAsia" w:hAnsiTheme="minorEastAsia" w:hint="eastAsia"/>
          <w:bCs/>
          <w:kern w:val="0"/>
          <w:szCs w:val="21"/>
        </w:rPr>
        <w:t>铣</w:t>
      </w:r>
      <w:proofErr w:type="gramEnd"/>
      <w:r>
        <w:rPr>
          <w:rFonts w:asciiTheme="minorEastAsia" w:hAnsiTheme="minorEastAsia" w:hint="eastAsia"/>
          <w:bCs/>
          <w:kern w:val="0"/>
          <w:szCs w:val="21"/>
        </w:rPr>
        <w:t>职业资格证书。</w:t>
      </w:r>
    </w:p>
    <w:p w:rsidR="00564ECE" w:rsidRDefault="00363CFE">
      <w:pPr>
        <w:widowControl/>
        <w:adjustRightInd w:val="0"/>
        <w:snapToGrid w:val="0"/>
        <w:spacing w:line="360" w:lineRule="auto"/>
        <w:ind w:firstLineChars="200" w:firstLine="422"/>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7</w:t>
      </w:r>
      <w:r>
        <w:rPr>
          <w:rFonts w:asciiTheme="minorEastAsia" w:hAnsiTheme="minorEastAsia" w:hint="eastAsia"/>
          <w:b/>
          <w:kern w:val="0"/>
          <w:szCs w:val="21"/>
        </w:rPr>
        <w:t>）机械创新设计与知识产权</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课程目标：通过本课程的学习，学生能掌握灵活运用机械设计原理与零件加工知识模拟解决实际问题的能力，最终达到提高学生的设计与制造水平能力。</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主</w:t>
      </w:r>
      <w:r>
        <w:rPr>
          <w:rFonts w:ascii="宋体" w:eastAsia="宋体" w:hAnsi="宋体" w:hint="eastAsia"/>
          <w:szCs w:val="21"/>
        </w:rPr>
        <w:t>要内容：依据该门课程涉及到的工作领域和工作任务范围，通过四个项目的学习最终完成本项设计任务。通过任务的完成，最终学会对机械制图、公差与配合精度设计、零件工艺编制与零件加工、数控加工工艺安排、专利申请等内容。</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教学要求：</w:t>
      </w:r>
      <w:r>
        <w:rPr>
          <w:rFonts w:asciiTheme="minorEastAsia" w:hAnsiTheme="minorEastAsia" w:hint="eastAsia"/>
          <w:bCs/>
          <w:color w:val="000000" w:themeColor="text1"/>
          <w:kern w:val="0"/>
          <w:szCs w:val="21"/>
        </w:rPr>
        <w:t>本课程采用“教、学、做”结合、理论与实践一体化教学，将企业先进技术的内容灵活融入到教学任务中。</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素质目标：领悟</w:t>
      </w:r>
      <w:r>
        <w:rPr>
          <w:rFonts w:ascii="宋体" w:eastAsia="宋体" w:hAnsi="宋体" w:hint="eastAsia"/>
          <w:szCs w:val="21"/>
        </w:rPr>
        <w:t>5S</w:t>
      </w:r>
      <w:r>
        <w:rPr>
          <w:rFonts w:ascii="宋体" w:eastAsia="宋体" w:hAnsi="宋体" w:hint="eastAsia"/>
          <w:szCs w:val="21"/>
        </w:rPr>
        <w:t>（整理、清洁、素养、安全、节约）的管理，营造规范、整洁、有序的工作环境；具有主动参与、积极进取、崇尚科学、探究科学的学习态</w:t>
      </w:r>
      <w:r>
        <w:rPr>
          <w:rFonts w:ascii="宋体" w:eastAsia="宋体" w:hAnsi="宋体" w:hint="eastAsia"/>
          <w:bCs/>
          <w:color w:val="000000"/>
          <w:kern w:val="0"/>
          <w:szCs w:val="21"/>
        </w:rPr>
        <w:t>度和思想意识；</w:t>
      </w:r>
      <w:r>
        <w:rPr>
          <w:rFonts w:ascii="宋体" w:eastAsia="宋体" w:hAnsi="宋体" w:hint="eastAsia"/>
          <w:szCs w:val="21"/>
        </w:rPr>
        <w:t>具有实事求是的科学态度和辩证思维能力及创新精神；培养良好的职业道德和正确的思维方式；培养创新意识和解决实际问题的能力；具有良好的团队合作精神与竞争意识。</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知识目标：掌握现代机械设计方法；掌握机械装配图与零件图的设计；掌握零件加工方案设计方法；掌握各种机械加工方法的选用</w:t>
      </w:r>
      <w:r>
        <w:rPr>
          <w:rFonts w:ascii="宋体" w:eastAsia="宋体" w:hAnsi="宋体" w:hint="eastAsia"/>
          <w:szCs w:val="21"/>
        </w:rPr>
        <w:t>；</w:t>
      </w:r>
      <w:r>
        <w:rPr>
          <w:rFonts w:ascii="宋体" w:eastAsia="宋体" w:hAnsi="宋体" w:hint="eastAsia"/>
          <w:szCs w:val="21"/>
        </w:rPr>
        <w:t>掌握机械产品专利申请流程和步骤</w:t>
      </w:r>
      <w:r>
        <w:rPr>
          <w:rFonts w:ascii="宋体" w:eastAsia="宋体" w:hAnsi="宋体" w:hint="eastAsia"/>
          <w:szCs w:val="21"/>
        </w:rPr>
        <w:t>。</w:t>
      </w:r>
    </w:p>
    <w:p w:rsidR="00564ECE" w:rsidRDefault="00363CFE">
      <w:pPr>
        <w:spacing w:line="440" w:lineRule="exact"/>
        <w:ind w:firstLineChars="200" w:firstLine="420"/>
        <w:rPr>
          <w:rFonts w:asciiTheme="minorEastAsia" w:eastAsia="宋体" w:hAnsiTheme="minorEastAsia"/>
          <w:b/>
          <w:color w:val="FF0000"/>
          <w:kern w:val="0"/>
          <w:szCs w:val="21"/>
        </w:rPr>
      </w:pPr>
      <w:r>
        <w:rPr>
          <w:rFonts w:ascii="宋体" w:eastAsia="宋体" w:hAnsi="宋体" w:hint="eastAsia"/>
          <w:szCs w:val="21"/>
        </w:rPr>
        <w:t>能力目标：具有利用网络、图书錧对资料进行搜集与整理能力；能根据选题要求与实现规定功能进行机械装置设计；能将装配图拆画成零件图；能根据零件图样，进行三维实体造</w:t>
      </w:r>
      <w:r>
        <w:rPr>
          <w:rFonts w:ascii="宋体" w:eastAsia="宋体" w:hAnsi="宋体" w:hint="eastAsia"/>
          <w:szCs w:val="21"/>
        </w:rPr>
        <w:lastRenderedPageBreak/>
        <w:t>型设计；能合理选择机床对零件进行加工，具有质量控制能力；能对专利申请流程有所了解，并能编写一定专利技术文件</w:t>
      </w:r>
      <w:r>
        <w:rPr>
          <w:rFonts w:ascii="宋体" w:eastAsia="宋体" w:hAnsi="宋体" w:hint="eastAsia"/>
          <w:szCs w:val="21"/>
        </w:rPr>
        <w:t>。</w:t>
      </w:r>
    </w:p>
    <w:p w:rsidR="00564ECE" w:rsidRDefault="00363CFE">
      <w:pPr>
        <w:widowControl/>
        <w:snapToGrid w:val="0"/>
        <w:spacing w:line="440" w:lineRule="exact"/>
        <w:ind w:firstLineChars="200" w:firstLine="422"/>
        <w:jc w:val="left"/>
        <w:rPr>
          <w:rFonts w:asciiTheme="minorEastAsia" w:hAnsiTheme="minorEastAsia"/>
          <w:b/>
          <w:color w:val="FF0000"/>
          <w:kern w:val="0"/>
          <w:szCs w:val="21"/>
        </w:rPr>
      </w:pPr>
      <w:r>
        <w:rPr>
          <w:rFonts w:asciiTheme="minorEastAsia" w:hAnsiTheme="minorEastAsia" w:hint="eastAsia"/>
          <w:b/>
          <w:kern w:val="0"/>
          <w:szCs w:val="21"/>
        </w:rPr>
        <w:t>（</w:t>
      </w:r>
      <w:r>
        <w:rPr>
          <w:rFonts w:asciiTheme="minorEastAsia" w:hAnsiTheme="minorEastAsia" w:hint="eastAsia"/>
          <w:b/>
          <w:kern w:val="0"/>
          <w:szCs w:val="21"/>
        </w:rPr>
        <w:t>8</w:t>
      </w:r>
      <w:r>
        <w:rPr>
          <w:rFonts w:asciiTheme="minorEastAsia" w:hAnsiTheme="minorEastAsia" w:hint="eastAsia"/>
          <w:b/>
          <w:kern w:val="0"/>
          <w:szCs w:val="21"/>
        </w:rPr>
        <w:t>）工业产品设计与快速成型（</w:t>
      </w:r>
      <w:r>
        <w:rPr>
          <w:rFonts w:asciiTheme="minorEastAsia" w:hAnsiTheme="minorEastAsia" w:hint="eastAsia"/>
          <w:b/>
          <w:kern w:val="0"/>
          <w:szCs w:val="21"/>
        </w:rPr>
        <w:t>3D</w:t>
      </w:r>
      <w:r>
        <w:rPr>
          <w:rFonts w:asciiTheme="minorEastAsia" w:hAnsiTheme="minorEastAsia" w:hint="eastAsia"/>
          <w:b/>
          <w:kern w:val="0"/>
          <w:szCs w:val="21"/>
        </w:rPr>
        <w:t>打印）</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课程目标：通过本课程的学习，学生能掌握基本的</w:t>
      </w:r>
      <w:r>
        <w:rPr>
          <w:rFonts w:asciiTheme="minorEastAsia" w:hAnsiTheme="minorEastAsia" w:hint="eastAsia"/>
          <w:bCs/>
          <w:color w:val="000000" w:themeColor="text1"/>
          <w:kern w:val="0"/>
          <w:szCs w:val="21"/>
        </w:rPr>
        <w:t>UG NX</w:t>
      </w:r>
      <w:r>
        <w:rPr>
          <w:rFonts w:asciiTheme="minorEastAsia" w:hAnsiTheme="minorEastAsia" w:hint="eastAsia"/>
          <w:bCs/>
          <w:color w:val="000000" w:themeColor="text1"/>
          <w:kern w:val="0"/>
          <w:szCs w:val="21"/>
        </w:rPr>
        <w:t>三维造型理论和常用技巧；掌握相关的造型方法与命令；掌握常见工业产品的造型方法与技巧；掌握常见的装配建模方法；掌握工程图的绘制方法；掌握</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打印技术，会</w:t>
      </w:r>
      <w:r>
        <w:rPr>
          <w:rFonts w:asciiTheme="minorEastAsia" w:hAnsiTheme="minorEastAsia" w:hint="eastAsia"/>
          <w:bCs/>
          <w:color w:val="000000" w:themeColor="text1"/>
          <w:kern w:val="0"/>
          <w:szCs w:val="21"/>
        </w:rPr>
        <w:t>用</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打印快速制造出产品样板模型。</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依据该门课程涉及到的工作领域和工作任务范围，以涵盖计算机辅助设计工作岗位所需的技能和知识目标与职业素养为原则的二维设计、三维设计、装配设计。依据以上三个学习模块选择覆盖工作岗位的项目（槽轮、机械臂关节、铣刀尾架、机床手柄、吊钩、法兰、齿轮泵体、灯罩曲面、水壶曲面、叶轮曲面、机械手臂装配、火箭装配、</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打印模型制造）作为教学载体。</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素质目标：领悟</w:t>
      </w:r>
      <w:r>
        <w:rPr>
          <w:rFonts w:asciiTheme="minorEastAsia" w:hAnsiTheme="minorEastAsia" w:hint="eastAsia"/>
          <w:bCs/>
          <w:color w:val="000000" w:themeColor="text1"/>
          <w:kern w:val="0"/>
          <w:szCs w:val="21"/>
        </w:rPr>
        <w:t>5S</w:t>
      </w:r>
      <w:r>
        <w:rPr>
          <w:rFonts w:asciiTheme="minorEastAsia" w:hAnsiTheme="minorEastAsia" w:hint="eastAsia"/>
          <w:bCs/>
          <w:color w:val="000000" w:themeColor="text1"/>
          <w:kern w:val="0"/>
          <w:szCs w:val="21"/>
        </w:rPr>
        <w:t>（整理、清</w:t>
      </w:r>
      <w:r>
        <w:rPr>
          <w:rFonts w:asciiTheme="minorEastAsia" w:hAnsiTheme="minorEastAsia" w:hint="eastAsia"/>
          <w:bCs/>
          <w:color w:val="000000" w:themeColor="text1"/>
          <w:kern w:val="0"/>
          <w:szCs w:val="21"/>
        </w:rPr>
        <w:t>洁、素养、安全、节约）的管理，营造规范、整洁、有序的工作环境；具有主动参与、积极进取、崇尚科学、探究科学的学习态度和思想意识；具有实事求是的科学态度和辩证思维能力及创新精神；培养良好的职业道德和正确的思维方式；培养创新意识和解决实际问题的能力；具有良好的团队合作精神与竞争意识。</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知识目标：掌握二维与三维设计的基本思路与方法；掌握</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的参数设计特性、</w:t>
      </w:r>
      <w:r>
        <w:rPr>
          <w:rFonts w:asciiTheme="minorEastAsia" w:hAnsiTheme="minorEastAsia" w:hint="eastAsia"/>
          <w:bCs/>
          <w:color w:val="000000" w:themeColor="text1"/>
          <w:kern w:val="0"/>
          <w:szCs w:val="21"/>
        </w:rPr>
        <w:t>UG</w:t>
      </w:r>
      <w:r>
        <w:rPr>
          <w:rFonts w:asciiTheme="minorEastAsia" w:hAnsiTheme="minorEastAsia" w:hint="eastAsia"/>
          <w:bCs/>
          <w:color w:val="000000" w:themeColor="text1"/>
          <w:kern w:val="0"/>
          <w:szCs w:val="21"/>
        </w:rPr>
        <w:t>基本操作、参数化草图绘制、零件建模</w:t>
      </w:r>
      <w:proofErr w:type="gramStart"/>
      <w:r>
        <w:rPr>
          <w:rFonts w:asciiTheme="minorEastAsia" w:hAnsiTheme="minorEastAsia" w:hint="eastAsia"/>
          <w:bCs/>
          <w:color w:val="000000" w:themeColor="text1"/>
          <w:kern w:val="0"/>
          <w:szCs w:val="21"/>
        </w:rPr>
        <w:t>的草绘特征</w:t>
      </w:r>
      <w:proofErr w:type="gramEnd"/>
      <w:r>
        <w:rPr>
          <w:rFonts w:asciiTheme="minorEastAsia" w:hAnsiTheme="minorEastAsia" w:hint="eastAsia"/>
          <w:bCs/>
          <w:color w:val="000000" w:themeColor="text1"/>
          <w:kern w:val="0"/>
          <w:szCs w:val="21"/>
        </w:rPr>
        <w:t>、零件建模的放置特征、基准特征、修改零件模型、特征复制、模型的外观与显示、模型树、图层、设置单位与尺寸、模型装配</w:t>
      </w:r>
      <w:r>
        <w:rPr>
          <w:rFonts w:asciiTheme="minorEastAsia" w:hAnsiTheme="minorEastAsia" w:hint="eastAsia"/>
          <w:bCs/>
          <w:color w:val="000000" w:themeColor="text1"/>
          <w:kern w:val="0"/>
          <w:szCs w:val="21"/>
        </w:rPr>
        <w:t>等诸多内容；掌握产品零件设计工艺的相关技术以及实验实训室管理知识。掌握</w:t>
      </w:r>
      <w:r>
        <w:rPr>
          <w:rFonts w:asciiTheme="minorEastAsia" w:hAnsiTheme="minorEastAsia" w:hint="eastAsia"/>
          <w:bCs/>
          <w:color w:val="000000" w:themeColor="text1"/>
          <w:kern w:val="0"/>
          <w:szCs w:val="21"/>
        </w:rPr>
        <w:t>3D</w:t>
      </w:r>
      <w:proofErr w:type="gramStart"/>
      <w:r>
        <w:rPr>
          <w:rFonts w:asciiTheme="minorEastAsia" w:hAnsiTheme="minorEastAsia" w:hint="eastAsia"/>
          <w:bCs/>
          <w:color w:val="000000" w:themeColor="text1"/>
          <w:kern w:val="0"/>
          <w:szCs w:val="21"/>
        </w:rPr>
        <w:t>打印增材制造</w:t>
      </w:r>
      <w:proofErr w:type="gramEnd"/>
      <w:r>
        <w:rPr>
          <w:rFonts w:asciiTheme="minorEastAsia" w:hAnsiTheme="minorEastAsia" w:hint="eastAsia"/>
          <w:bCs/>
          <w:color w:val="000000" w:themeColor="text1"/>
          <w:kern w:val="0"/>
          <w:szCs w:val="21"/>
        </w:rPr>
        <w:t>技术原理及应用</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能力目标：能设置软件三维设计模块工作环境；能根据产品图纸，进行二维草图设计；</w:t>
      </w:r>
    </w:p>
    <w:p w:rsidR="00564ECE" w:rsidRDefault="00363CFE">
      <w:pPr>
        <w:widowControl/>
        <w:snapToGrid w:val="0"/>
        <w:spacing w:line="440" w:lineRule="exact"/>
        <w:jc w:val="left"/>
        <w:rPr>
          <w:rFonts w:asciiTheme="minorEastAsia" w:hAnsiTheme="minorEastAsia"/>
          <w:b/>
          <w:color w:val="FF0000"/>
          <w:kern w:val="0"/>
          <w:szCs w:val="21"/>
        </w:rPr>
      </w:pPr>
      <w:r>
        <w:rPr>
          <w:rFonts w:asciiTheme="minorEastAsia" w:hAnsiTheme="minorEastAsia" w:hint="eastAsia"/>
          <w:bCs/>
          <w:color w:val="000000" w:themeColor="text1"/>
          <w:kern w:val="0"/>
          <w:szCs w:val="21"/>
        </w:rPr>
        <w:t>能根据二维设计图形基础，实现三维实体造型设计；能根据零件图样，进行三维实体造型设计；能根据三维实体模型，进行三维装配设计；能综合运用所学的理论知识和各种数字化设计方法，及时解决造型设计中的各种问题，并能对问题进行独立的判断，提出合理的解决方案；能根据三维产品应用要求，选择合适的</w:t>
      </w:r>
      <w:r>
        <w:rPr>
          <w:rFonts w:asciiTheme="minorEastAsia" w:hAnsiTheme="minorEastAsia" w:hint="eastAsia"/>
          <w:bCs/>
          <w:color w:val="000000" w:themeColor="text1"/>
          <w:kern w:val="0"/>
          <w:szCs w:val="21"/>
        </w:rPr>
        <w:t>3D</w:t>
      </w:r>
      <w:r>
        <w:rPr>
          <w:rFonts w:asciiTheme="minorEastAsia" w:hAnsiTheme="minorEastAsia" w:hint="eastAsia"/>
          <w:bCs/>
          <w:color w:val="000000" w:themeColor="text1"/>
          <w:kern w:val="0"/>
          <w:szCs w:val="21"/>
        </w:rPr>
        <w:t>打印制造手段。</w:t>
      </w:r>
    </w:p>
    <w:p w:rsidR="00564ECE" w:rsidRDefault="00363CFE">
      <w:pPr>
        <w:widowControl/>
        <w:snapToGrid w:val="0"/>
        <w:spacing w:line="440" w:lineRule="exact"/>
        <w:ind w:firstLineChars="200" w:firstLine="422"/>
        <w:jc w:val="left"/>
        <w:rPr>
          <w:b/>
          <w:bCs/>
          <w:color w:val="000000" w:themeColor="text1"/>
        </w:rPr>
      </w:pPr>
      <w:r>
        <w:rPr>
          <w:rFonts w:hint="eastAsia"/>
          <w:b/>
          <w:bCs/>
          <w:color w:val="000000" w:themeColor="text1"/>
        </w:rPr>
        <w:t>（</w:t>
      </w:r>
      <w:r>
        <w:rPr>
          <w:rFonts w:hint="eastAsia"/>
          <w:b/>
          <w:bCs/>
          <w:color w:val="000000" w:themeColor="text1"/>
        </w:rPr>
        <w:t>9</w:t>
      </w:r>
      <w:r>
        <w:rPr>
          <w:rFonts w:hint="eastAsia"/>
          <w:b/>
          <w:bCs/>
          <w:color w:val="000000" w:themeColor="text1"/>
        </w:rPr>
        <w:t>）零件设计制造加工实践</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课程目标：通过阅读零件图及装配图，了解部件的组成及零件的功用，根据要求对主要零件（如轴、齿轮、箱体、缸体等）进行选材，毛坯的选用，热处理方法的选择，通过对零件的结构工艺性分析，确定零件加工方法并制定零件的机械加工工艺文件，通过设计综合训</w:t>
      </w:r>
      <w:r>
        <w:rPr>
          <w:rFonts w:asciiTheme="minorEastAsia" w:hAnsiTheme="minorEastAsia" w:hint="eastAsia"/>
          <w:bCs/>
          <w:kern w:val="0"/>
          <w:szCs w:val="21"/>
        </w:rPr>
        <w:lastRenderedPageBreak/>
        <w:t>练，使学生巩固所学的机械加工工艺方面的知识，提高学生运用有关手册、标准、图表等的能力，理论联系实际，为分析解决生产现场的加工问题打下基础。</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主要内容：零件图、装配图的分析及利用</w:t>
      </w:r>
      <w:r>
        <w:rPr>
          <w:rFonts w:asciiTheme="minorEastAsia" w:hAnsiTheme="minorEastAsia" w:hint="eastAsia"/>
          <w:bCs/>
          <w:kern w:val="0"/>
          <w:szCs w:val="21"/>
        </w:rPr>
        <w:t>CAD</w:t>
      </w:r>
      <w:r>
        <w:rPr>
          <w:rFonts w:asciiTheme="minorEastAsia" w:hAnsiTheme="minorEastAsia" w:hint="eastAsia"/>
          <w:bCs/>
          <w:kern w:val="0"/>
          <w:szCs w:val="21"/>
        </w:rPr>
        <w:t>绘图；根据零件的使用情况，合理选用零件材料及热处理工艺；根据零件图纸要求正确编制零件的加工工艺</w:t>
      </w:r>
      <w:r>
        <w:rPr>
          <w:rFonts w:asciiTheme="minorEastAsia" w:hAnsiTheme="minorEastAsia" w:hint="eastAsia"/>
          <w:bCs/>
          <w:kern w:val="0"/>
          <w:szCs w:val="21"/>
        </w:rPr>
        <w:t>文件；熟练运用手册及图表资料。</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教学要求：</w:t>
      </w:r>
      <w:r>
        <w:rPr>
          <w:rFonts w:asciiTheme="minorEastAsia" w:hAnsiTheme="minorEastAsia" w:hint="eastAsia"/>
          <w:bCs/>
          <w:kern w:val="0"/>
          <w:szCs w:val="21"/>
        </w:rPr>
        <w:t>本课程采用“教、学、做”结合、理论与实践一体化教学，将企业先进技术的内容灵活融入到教学任务中。</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素质目标：</w:t>
      </w:r>
      <w:r>
        <w:rPr>
          <w:rFonts w:asciiTheme="minorEastAsia" w:hAnsiTheme="minorEastAsia" w:hint="eastAsia"/>
          <w:bCs/>
          <w:kern w:val="0"/>
          <w:szCs w:val="21"/>
        </w:rPr>
        <w:t>培养学生逻辑思维能力与发现问题和解决问题的能力</w:t>
      </w:r>
      <w:r>
        <w:rPr>
          <w:rFonts w:asciiTheme="minorEastAsia" w:hAnsiTheme="minorEastAsia" w:hint="eastAsia"/>
          <w:bCs/>
          <w:kern w:val="0"/>
          <w:szCs w:val="21"/>
        </w:rPr>
        <w:t>；</w:t>
      </w:r>
      <w:r>
        <w:rPr>
          <w:rFonts w:asciiTheme="minorEastAsia" w:hAnsiTheme="minorEastAsia" w:hint="eastAsia"/>
          <w:bCs/>
          <w:kern w:val="0"/>
          <w:szCs w:val="21"/>
        </w:rPr>
        <w:t>培养学生刻苦钻研的学习态度，善于思考的学习方法，脚踏实地的工作作风</w:t>
      </w:r>
      <w:r>
        <w:rPr>
          <w:rFonts w:asciiTheme="minorEastAsia" w:hAnsiTheme="minorEastAsia" w:hint="eastAsia"/>
          <w:bCs/>
          <w:kern w:val="0"/>
          <w:szCs w:val="21"/>
        </w:rPr>
        <w:t>；</w:t>
      </w:r>
      <w:r>
        <w:rPr>
          <w:rFonts w:asciiTheme="minorEastAsia" w:hAnsiTheme="minorEastAsia" w:hint="eastAsia"/>
          <w:bCs/>
          <w:kern w:val="0"/>
          <w:szCs w:val="21"/>
        </w:rPr>
        <w:t>使学生具备在专业方面可持续发展的能力</w:t>
      </w:r>
      <w:r>
        <w:rPr>
          <w:rFonts w:asciiTheme="minorEastAsia" w:hAnsiTheme="minorEastAsia" w:hint="eastAsia"/>
          <w:bCs/>
          <w:kern w:val="0"/>
          <w:szCs w:val="21"/>
        </w:rPr>
        <w:t>；</w:t>
      </w:r>
      <w:r>
        <w:rPr>
          <w:rFonts w:asciiTheme="minorEastAsia" w:hAnsiTheme="minorEastAsia" w:hint="eastAsia"/>
          <w:bCs/>
          <w:kern w:val="0"/>
          <w:szCs w:val="21"/>
        </w:rPr>
        <w:t>使学生具备正确的价值观与评定事物的能力</w:t>
      </w:r>
      <w:r>
        <w:rPr>
          <w:rFonts w:asciiTheme="minorEastAsia" w:hAnsiTheme="minorEastAsia" w:hint="eastAsia"/>
          <w:bCs/>
          <w:kern w:val="0"/>
          <w:szCs w:val="21"/>
        </w:rPr>
        <w:t>；</w:t>
      </w:r>
      <w:r>
        <w:rPr>
          <w:rFonts w:asciiTheme="minorEastAsia" w:hAnsiTheme="minorEastAsia" w:hint="eastAsia"/>
          <w:bCs/>
          <w:kern w:val="0"/>
          <w:szCs w:val="21"/>
        </w:rPr>
        <w:t>使学生具备良好职业道德和诚信的与人交往沟通的能力</w:t>
      </w:r>
      <w:r>
        <w:rPr>
          <w:rFonts w:asciiTheme="minorEastAsia" w:hAnsiTheme="minorEastAsia" w:hint="eastAsia"/>
          <w:bCs/>
          <w:kern w:val="0"/>
          <w:szCs w:val="21"/>
        </w:rPr>
        <w:t>；</w:t>
      </w:r>
      <w:r>
        <w:rPr>
          <w:rFonts w:asciiTheme="minorEastAsia" w:hAnsiTheme="minorEastAsia" w:hint="eastAsia"/>
          <w:bCs/>
          <w:kern w:val="0"/>
          <w:szCs w:val="21"/>
        </w:rPr>
        <w:t>培养学生爱岗敬业、团结协作、吃苦耐劳的职业精神与创新设计意识。</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知识目标：使学生从习惯思维中解脱出来，引导启发学生的创造</w:t>
      </w:r>
      <w:r>
        <w:rPr>
          <w:rFonts w:asciiTheme="minorEastAsia" w:hAnsiTheme="minorEastAsia" w:hint="eastAsia"/>
          <w:bCs/>
          <w:kern w:val="0"/>
          <w:szCs w:val="21"/>
        </w:rPr>
        <w:t>性思维能力；着重训练学生对周围事物的分析、观察、理解能力和认知能力；了解与掌握多种设计思维与操作方法。</w:t>
      </w:r>
    </w:p>
    <w:p w:rsidR="00564ECE" w:rsidRDefault="00363CFE">
      <w:pPr>
        <w:widowControl/>
        <w:snapToGrid w:val="0"/>
        <w:spacing w:line="440" w:lineRule="exact"/>
        <w:ind w:firstLineChars="200" w:firstLine="420"/>
        <w:jc w:val="left"/>
        <w:rPr>
          <w:rFonts w:asciiTheme="minorEastAsia" w:hAnsiTheme="minorEastAsia"/>
          <w:bCs/>
          <w:color w:val="C00000"/>
          <w:kern w:val="0"/>
          <w:szCs w:val="21"/>
        </w:rPr>
      </w:pPr>
      <w:r>
        <w:rPr>
          <w:rFonts w:asciiTheme="minorEastAsia" w:hAnsiTheme="minorEastAsia" w:hint="eastAsia"/>
          <w:bCs/>
          <w:kern w:val="0"/>
          <w:szCs w:val="21"/>
        </w:rPr>
        <w:t>能力目标：具备安全文明生产的能力；能够选择正确的刀具、夹具、设备、量具与切削用量、设计产品加工的工艺卡片；能够正确编写数控程序以及必要的调试与检验；能够熟练的操作机床进行加工工件；合理使用工量具进行正确的工件检测；正确保养数控机床和排解机床的常见故障。</w:t>
      </w:r>
    </w:p>
    <w:p w:rsidR="00564ECE" w:rsidRDefault="00363CFE" w:rsidP="00363CFE">
      <w:pPr>
        <w:widowControl/>
        <w:snapToGrid w:val="0"/>
        <w:spacing w:line="440" w:lineRule="exact"/>
        <w:ind w:leftChars="200" w:left="420"/>
        <w:jc w:val="left"/>
        <w:rPr>
          <w:b/>
          <w:bCs/>
        </w:rPr>
      </w:pPr>
      <w:r>
        <w:rPr>
          <w:rFonts w:asciiTheme="minorEastAsia" w:hAnsiTheme="minorEastAsia" w:hint="eastAsia"/>
          <w:b/>
          <w:kern w:val="0"/>
          <w:szCs w:val="21"/>
        </w:rPr>
        <w:t>5.</w:t>
      </w:r>
      <w:r>
        <w:rPr>
          <w:rFonts w:asciiTheme="minorEastAsia" w:hAnsiTheme="minorEastAsia" w:hint="eastAsia"/>
          <w:b/>
          <w:kern w:val="0"/>
          <w:szCs w:val="21"/>
        </w:rPr>
        <w:t>专业必修环节</w:t>
      </w: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1</w:t>
      </w:r>
      <w:r>
        <w:rPr>
          <w:rFonts w:asciiTheme="minorEastAsia" w:hAnsiTheme="minorEastAsia" w:hint="eastAsia"/>
          <w:b/>
          <w:kern w:val="0"/>
          <w:szCs w:val="21"/>
        </w:rPr>
        <w:t>）机械制图测绘</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课程目标：本课程主要解决机械设计制造中技术信息的图样表达问题，以及与图样绘制有关的最基本的机械设计、制造工艺问题。它的作用是培养学生具有一定的识图能力、读图能力、空间想象力和思维能力以及掌握绘制和阅读机械图样的方法和技能。</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主要内容：测绘减速器——拆卸部件，画主要零件图、装配图。</w:t>
      </w:r>
      <w:r>
        <w:rPr>
          <w:rFonts w:asciiTheme="minorEastAsia" w:hAnsiTheme="minorEastAsia" w:hint="eastAsia"/>
          <w:bCs/>
          <w:kern w:val="0"/>
          <w:szCs w:val="21"/>
        </w:rPr>
        <w:t xml:space="preserve"> </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素质目标：培养学生谦虚好学、勤于思考的学习态度；培养学生具有耐心细致的工作作风和严肃认真的工作态度；培养学生自学能力与独立</w:t>
      </w:r>
      <w:r>
        <w:rPr>
          <w:rFonts w:asciiTheme="minorEastAsia" w:hAnsiTheme="minorEastAsia" w:hint="eastAsia"/>
          <w:bCs/>
          <w:kern w:val="0"/>
          <w:szCs w:val="21"/>
        </w:rPr>
        <w:t>工作的能力；培养学生创新能力和竞争效益意识；培养学生良好的职业道德。</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知识目标：掌握制图国家标准与基本规定；掌握正投影的基本原理和作图方法，基本形体的表达；掌握组合体的表达；</w:t>
      </w:r>
      <w:proofErr w:type="gramStart"/>
      <w:r>
        <w:rPr>
          <w:rFonts w:asciiTheme="minorEastAsia" w:hAnsiTheme="minorEastAsia" w:hint="eastAsia"/>
          <w:bCs/>
          <w:kern w:val="0"/>
          <w:szCs w:val="21"/>
        </w:rPr>
        <w:t>掌握轴侧图</w:t>
      </w:r>
      <w:proofErr w:type="gramEnd"/>
      <w:r>
        <w:rPr>
          <w:rFonts w:asciiTheme="minorEastAsia" w:hAnsiTheme="minorEastAsia" w:hint="eastAsia"/>
          <w:bCs/>
          <w:kern w:val="0"/>
          <w:szCs w:val="21"/>
        </w:rPr>
        <w:t>的形成及绘图方法；掌握机件的视图、剖视图、</w:t>
      </w:r>
      <w:r>
        <w:rPr>
          <w:rFonts w:asciiTheme="minorEastAsia" w:hAnsiTheme="minorEastAsia" w:hint="eastAsia"/>
          <w:bCs/>
          <w:kern w:val="0"/>
          <w:szCs w:val="21"/>
        </w:rPr>
        <w:lastRenderedPageBreak/>
        <w:t>截面图等表达方法；掌握生产中常见五大类零件的正投影图样表达；掌握装配图的识读与绘制。</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能力目标：能正确选择、使用常用绘图工具；能手工绘制机械图样；能识读及绘制车削类、铣削类、机械类等典型零件；能对生产图样中零部件的尺寸、技术要求进行标注及识读；能绘制并读懂各类标准件、常用件的连接图及齿</w:t>
      </w:r>
      <w:r>
        <w:rPr>
          <w:rFonts w:asciiTheme="minorEastAsia" w:hAnsiTheme="minorEastAsia" w:hint="eastAsia"/>
          <w:bCs/>
          <w:kern w:val="0"/>
          <w:szCs w:val="21"/>
        </w:rPr>
        <w:t>轮啮合图，能正确选用标准件和常用件；能分析装配图中工作原理及装配关系，分离零件，</w:t>
      </w:r>
      <w:proofErr w:type="gramStart"/>
      <w:r>
        <w:rPr>
          <w:rFonts w:asciiTheme="minorEastAsia" w:hAnsiTheme="minorEastAsia" w:hint="eastAsia"/>
          <w:bCs/>
          <w:kern w:val="0"/>
          <w:szCs w:val="21"/>
        </w:rPr>
        <w:t>拆画零件图</w:t>
      </w:r>
      <w:proofErr w:type="gramEnd"/>
      <w:r>
        <w:rPr>
          <w:rFonts w:asciiTheme="minorEastAsia" w:hAnsiTheme="minorEastAsia" w:hint="eastAsia"/>
          <w:bCs/>
          <w:kern w:val="0"/>
          <w:szCs w:val="21"/>
        </w:rPr>
        <w:t>；能识读模具装配图和零件图。</w:t>
      </w:r>
    </w:p>
    <w:p w:rsidR="00564ECE" w:rsidRDefault="00363CFE" w:rsidP="00363CFE">
      <w:pPr>
        <w:widowControl/>
        <w:numPr>
          <w:ilvl w:val="0"/>
          <w:numId w:val="8"/>
        </w:numPr>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金工实训</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课程目标：本课程的教学目的是使学生了解机械制造的一般过程、金属加工的主要工艺方法，能完成简单零件的加工与操作。通过实习，让学生养成热爱劳动，遵守纪律的好习惯和理论联系实际的严谨作风，拓宽专业视野，增强就业竞争力。</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主要内容：普通车工、钳工和铣工等各工种的基本操作和相关工艺知识，使学生了解机械制造的一般过程、机械零件常用加工方法及所用主要设备结构原理，工卡量具的操作，完成简单零件加</w:t>
      </w:r>
      <w:r>
        <w:rPr>
          <w:rFonts w:ascii="宋体" w:hAnsi="宋体" w:hint="eastAsia"/>
          <w:bCs/>
          <w:color w:val="000000"/>
          <w:kern w:val="0"/>
          <w:szCs w:val="21"/>
        </w:rPr>
        <w:t>工。</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宋体" w:hAnsi="宋体" w:hint="eastAsia"/>
          <w:bCs/>
          <w:color w:val="000000"/>
          <w:kern w:val="0"/>
          <w:szCs w:val="21"/>
        </w:rPr>
        <w:t>教学要求：</w:t>
      </w:r>
      <w:r>
        <w:rPr>
          <w:rFonts w:asciiTheme="minorEastAsia" w:hAnsiTheme="minorEastAsia" w:hint="eastAsia"/>
          <w:bCs/>
          <w:kern w:val="0"/>
          <w:szCs w:val="21"/>
        </w:rPr>
        <w:t>本课程采用“教、学、做”结合、理论与实践一体化教学，将企业先进技术的内容灵活融入到教学任务中。</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素养目标：通过本课程的学习培养和锻炼学生的劳动观点、质量和经济观念，强化遵守劳动纪律、遵守安全技术规则和爱护国家财产的自觉性，提高学生总体综合素质。</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知识目标：熟悉钳工基本知识的重要教学环节。钳工是现代工业中极其重要和不可缺少的重要工种。其内容包括</w:t>
      </w:r>
      <w:r>
        <w:rPr>
          <w:rFonts w:ascii="宋体" w:hAnsi="宋体" w:hint="eastAsia"/>
          <w:bCs/>
          <w:color w:val="000000"/>
          <w:kern w:val="0"/>
          <w:szCs w:val="21"/>
        </w:rPr>
        <w:t>:</w:t>
      </w:r>
      <w:r>
        <w:rPr>
          <w:rFonts w:ascii="宋体" w:hAnsi="宋体" w:hint="eastAsia"/>
          <w:bCs/>
          <w:color w:val="000000"/>
          <w:kern w:val="0"/>
          <w:szCs w:val="21"/>
        </w:rPr>
        <w:t>划线、</w:t>
      </w:r>
      <w:proofErr w:type="gramStart"/>
      <w:r>
        <w:rPr>
          <w:rFonts w:ascii="宋体" w:hAnsi="宋体" w:hint="eastAsia"/>
          <w:bCs/>
          <w:color w:val="000000"/>
          <w:kern w:val="0"/>
          <w:szCs w:val="21"/>
        </w:rPr>
        <w:t>錾</w:t>
      </w:r>
      <w:proofErr w:type="gramEnd"/>
      <w:r>
        <w:rPr>
          <w:rFonts w:ascii="宋体" w:hAnsi="宋体" w:hint="eastAsia"/>
          <w:bCs/>
          <w:color w:val="000000"/>
          <w:kern w:val="0"/>
          <w:szCs w:val="21"/>
        </w:rPr>
        <w:t>削、锉削、锯割、钻孔、</w:t>
      </w:r>
      <w:proofErr w:type="gramStart"/>
      <w:r>
        <w:rPr>
          <w:rFonts w:ascii="宋体" w:hAnsi="宋体" w:hint="eastAsia"/>
          <w:bCs/>
          <w:color w:val="000000"/>
          <w:kern w:val="0"/>
          <w:szCs w:val="21"/>
        </w:rPr>
        <w:t>锪</w:t>
      </w:r>
      <w:proofErr w:type="gramEnd"/>
      <w:r>
        <w:rPr>
          <w:rFonts w:ascii="宋体" w:hAnsi="宋体" w:hint="eastAsia"/>
          <w:bCs/>
          <w:color w:val="000000"/>
          <w:kern w:val="0"/>
          <w:szCs w:val="21"/>
        </w:rPr>
        <w:t>孔、铰孔、攻丝、套丝、锉配、校正、弯曲铆接、以及基本测量技能和简单的热处理及设备和部件的安装维修调试等。</w:t>
      </w:r>
    </w:p>
    <w:p w:rsidR="00564ECE" w:rsidRDefault="00363CFE">
      <w:pPr>
        <w:widowControl/>
        <w:snapToGrid w:val="0"/>
        <w:spacing w:line="440" w:lineRule="exact"/>
        <w:ind w:firstLineChars="200" w:firstLine="420"/>
        <w:jc w:val="left"/>
        <w:rPr>
          <w:rFonts w:asciiTheme="minorEastAsia" w:hAnsiTheme="minorEastAsia"/>
          <w:b/>
          <w:color w:val="FF0000"/>
          <w:kern w:val="0"/>
          <w:szCs w:val="21"/>
        </w:rPr>
      </w:pPr>
      <w:r>
        <w:rPr>
          <w:rFonts w:ascii="宋体" w:hAnsi="宋体" w:hint="eastAsia"/>
          <w:bCs/>
          <w:color w:val="000000"/>
          <w:kern w:val="0"/>
          <w:szCs w:val="21"/>
        </w:rPr>
        <w:t>能力目标：使</w:t>
      </w:r>
      <w:r>
        <w:rPr>
          <w:rFonts w:ascii="宋体" w:hAnsi="宋体" w:hint="eastAsia"/>
          <w:bCs/>
          <w:color w:val="000000"/>
          <w:kern w:val="0"/>
          <w:szCs w:val="21"/>
        </w:rPr>
        <w:t>学生具备正确使用常用工具、量具和独立完成简单零件加工能力；能够独立完成含有划线、锯割、挫削、钻孔和攻丝钳工作业件的加工；培养学生认识图纸、加工符号及了解技术条件的能力。使学生通过简单零件加工，巩固和加深机械制图知识及其应用；让学生养成热爱劳动，遵守纪律的好习惯和理论联系实际的严谨作风，拓宽专业视野，增强就业竞争力。</w:t>
      </w:r>
    </w:p>
    <w:p w:rsidR="00564ECE" w:rsidRDefault="00363CFE">
      <w:pPr>
        <w:widowControl/>
        <w:snapToGrid w:val="0"/>
        <w:spacing w:line="440" w:lineRule="exact"/>
        <w:ind w:firstLineChars="200" w:firstLine="422"/>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3</w:t>
      </w:r>
      <w:r>
        <w:rPr>
          <w:rFonts w:asciiTheme="minorEastAsia" w:hAnsiTheme="minorEastAsia" w:hint="eastAsia"/>
          <w:b/>
          <w:kern w:val="0"/>
          <w:szCs w:val="21"/>
        </w:rPr>
        <w:t>）</w:t>
      </w:r>
      <w:r>
        <w:rPr>
          <w:rFonts w:asciiTheme="minorEastAsia" w:hAnsiTheme="minorEastAsia" w:hint="eastAsia"/>
          <w:b/>
          <w:kern w:val="0"/>
          <w:szCs w:val="21"/>
        </w:rPr>
        <w:t>PLC</w:t>
      </w:r>
      <w:r>
        <w:rPr>
          <w:rFonts w:asciiTheme="minorEastAsia" w:hAnsiTheme="minorEastAsia" w:hint="eastAsia"/>
          <w:b/>
          <w:kern w:val="0"/>
          <w:szCs w:val="21"/>
        </w:rPr>
        <w:t>综合应用实训</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课程目标：了解</w:t>
      </w:r>
      <w:r>
        <w:rPr>
          <w:rFonts w:asciiTheme="minorEastAsia" w:hAnsiTheme="minorEastAsia" w:hint="eastAsia"/>
          <w:bCs/>
          <w:kern w:val="0"/>
          <w:szCs w:val="21"/>
        </w:rPr>
        <w:t>PLC</w:t>
      </w:r>
      <w:r>
        <w:rPr>
          <w:rFonts w:asciiTheme="minorEastAsia" w:hAnsiTheme="minorEastAsia" w:hint="eastAsia"/>
          <w:bCs/>
          <w:kern w:val="0"/>
          <w:szCs w:val="21"/>
        </w:rPr>
        <w:t>的硬件结构组成；掌握</w:t>
      </w:r>
      <w:r>
        <w:rPr>
          <w:rFonts w:asciiTheme="minorEastAsia" w:hAnsiTheme="minorEastAsia" w:hint="eastAsia"/>
          <w:bCs/>
          <w:kern w:val="0"/>
          <w:szCs w:val="21"/>
        </w:rPr>
        <w:t>PLC</w:t>
      </w:r>
      <w:r>
        <w:rPr>
          <w:rFonts w:asciiTheme="minorEastAsia" w:hAnsiTheme="minorEastAsia" w:hint="eastAsia"/>
          <w:bCs/>
          <w:kern w:val="0"/>
          <w:szCs w:val="21"/>
        </w:rPr>
        <w:t>的相关指令；</w:t>
      </w:r>
      <w:r>
        <w:rPr>
          <w:rFonts w:asciiTheme="minorEastAsia" w:hAnsiTheme="minorEastAsia" w:hint="eastAsia"/>
          <w:bCs/>
          <w:kern w:val="0"/>
          <w:szCs w:val="21"/>
        </w:rPr>
        <w:t xml:space="preserve"> </w:t>
      </w:r>
      <w:r>
        <w:rPr>
          <w:rFonts w:asciiTheme="minorEastAsia" w:hAnsiTheme="minorEastAsia" w:hint="eastAsia"/>
          <w:bCs/>
          <w:kern w:val="0"/>
          <w:szCs w:val="21"/>
        </w:rPr>
        <w:t>掌握</w:t>
      </w:r>
      <w:r>
        <w:rPr>
          <w:rFonts w:asciiTheme="minorEastAsia" w:hAnsiTheme="minorEastAsia" w:hint="eastAsia"/>
          <w:bCs/>
          <w:kern w:val="0"/>
          <w:szCs w:val="21"/>
        </w:rPr>
        <w:t>PLC</w:t>
      </w:r>
      <w:r>
        <w:rPr>
          <w:rFonts w:asciiTheme="minorEastAsia" w:hAnsiTheme="minorEastAsia" w:hint="eastAsia"/>
          <w:bCs/>
          <w:kern w:val="0"/>
          <w:szCs w:val="21"/>
        </w:rPr>
        <w:t>与变频器的通讯；了解</w:t>
      </w:r>
      <w:r>
        <w:rPr>
          <w:rFonts w:asciiTheme="minorEastAsia" w:hAnsiTheme="minorEastAsia" w:hint="eastAsia"/>
          <w:bCs/>
          <w:kern w:val="0"/>
          <w:szCs w:val="21"/>
        </w:rPr>
        <w:t>PLC</w:t>
      </w:r>
      <w:r>
        <w:rPr>
          <w:rFonts w:asciiTheme="minorEastAsia" w:hAnsiTheme="minorEastAsia" w:hint="eastAsia"/>
          <w:bCs/>
          <w:kern w:val="0"/>
          <w:szCs w:val="21"/>
        </w:rPr>
        <w:t>的程序设计和调试方法；了解</w:t>
      </w:r>
      <w:r>
        <w:rPr>
          <w:rFonts w:asciiTheme="minorEastAsia" w:hAnsiTheme="minorEastAsia" w:hint="eastAsia"/>
          <w:bCs/>
          <w:kern w:val="0"/>
          <w:szCs w:val="21"/>
        </w:rPr>
        <w:t>PLC</w:t>
      </w:r>
      <w:r>
        <w:rPr>
          <w:rFonts w:asciiTheme="minorEastAsia" w:hAnsiTheme="minorEastAsia" w:hint="eastAsia"/>
          <w:bCs/>
          <w:kern w:val="0"/>
          <w:szCs w:val="21"/>
        </w:rPr>
        <w:t>的新理论，新方法及发展趋向。</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w:t>
      </w:r>
      <w:r>
        <w:rPr>
          <w:rFonts w:asciiTheme="minorEastAsia" w:hAnsiTheme="minorEastAsia" w:hint="eastAsia"/>
          <w:bCs/>
          <w:kern w:val="0"/>
          <w:szCs w:val="21"/>
        </w:rPr>
        <w:t>PLC</w:t>
      </w:r>
      <w:r>
        <w:rPr>
          <w:rFonts w:asciiTheme="minorEastAsia" w:hAnsiTheme="minorEastAsia" w:hint="eastAsia"/>
          <w:bCs/>
          <w:kern w:val="0"/>
          <w:szCs w:val="21"/>
        </w:rPr>
        <w:t>的硬件结构组成；</w:t>
      </w:r>
      <w:r>
        <w:rPr>
          <w:rFonts w:asciiTheme="minorEastAsia" w:hAnsiTheme="minorEastAsia" w:hint="eastAsia"/>
          <w:bCs/>
          <w:kern w:val="0"/>
          <w:szCs w:val="21"/>
        </w:rPr>
        <w:t>PLC</w:t>
      </w:r>
      <w:r>
        <w:rPr>
          <w:rFonts w:asciiTheme="minorEastAsia" w:hAnsiTheme="minorEastAsia" w:hint="eastAsia"/>
          <w:bCs/>
          <w:kern w:val="0"/>
          <w:szCs w:val="21"/>
        </w:rPr>
        <w:t>的工作原理；</w:t>
      </w:r>
      <w:r>
        <w:rPr>
          <w:rFonts w:asciiTheme="minorEastAsia" w:hAnsiTheme="minorEastAsia" w:hint="eastAsia"/>
          <w:bCs/>
          <w:kern w:val="0"/>
          <w:szCs w:val="21"/>
        </w:rPr>
        <w:t>PLC</w:t>
      </w:r>
      <w:r>
        <w:rPr>
          <w:rFonts w:asciiTheme="minorEastAsia" w:hAnsiTheme="minorEastAsia" w:hint="eastAsia"/>
          <w:bCs/>
          <w:kern w:val="0"/>
          <w:szCs w:val="21"/>
        </w:rPr>
        <w:t>的基础指令练习；</w:t>
      </w:r>
      <w:r>
        <w:rPr>
          <w:rFonts w:asciiTheme="minorEastAsia" w:hAnsiTheme="minorEastAsia" w:hint="eastAsia"/>
          <w:bCs/>
          <w:kern w:val="0"/>
          <w:szCs w:val="21"/>
        </w:rPr>
        <w:t>PLC</w:t>
      </w:r>
      <w:r>
        <w:rPr>
          <w:rFonts w:asciiTheme="minorEastAsia" w:hAnsiTheme="minorEastAsia" w:hint="eastAsia"/>
          <w:bCs/>
          <w:kern w:val="0"/>
          <w:szCs w:val="21"/>
        </w:rPr>
        <w:t>的基础编程；</w:t>
      </w:r>
      <w:r>
        <w:rPr>
          <w:rFonts w:asciiTheme="minorEastAsia" w:hAnsiTheme="minorEastAsia" w:hint="eastAsia"/>
          <w:bCs/>
          <w:kern w:val="0"/>
          <w:szCs w:val="21"/>
        </w:rPr>
        <w:t>PLC</w:t>
      </w:r>
      <w:r>
        <w:rPr>
          <w:rFonts w:asciiTheme="minorEastAsia" w:hAnsiTheme="minorEastAsia" w:hint="eastAsia"/>
          <w:bCs/>
          <w:kern w:val="0"/>
          <w:szCs w:val="21"/>
        </w:rPr>
        <w:t>程序调试</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w:t>
      </w:r>
      <w:r>
        <w:rPr>
          <w:rFonts w:asciiTheme="minorEastAsia" w:hAnsiTheme="minorEastAsia" w:hint="eastAsia"/>
          <w:bCs/>
          <w:kern w:val="0"/>
          <w:szCs w:val="21"/>
        </w:rPr>
        <w:lastRenderedPageBreak/>
        <w:t>的内容灵活融入到教学任务中。</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564ECE" w:rsidRDefault="00363CFE">
      <w:pPr>
        <w:spacing w:line="360" w:lineRule="auto"/>
        <w:ind w:firstLineChars="200" w:firstLine="420"/>
        <w:rPr>
          <w:rFonts w:asciiTheme="minorEastAsia" w:hAnsiTheme="minorEastAsia"/>
          <w:bCs/>
          <w:kern w:val="0"/>
          <w:szCs w:val="21"/>
        </w:rPr>
      </w:pPr>
      <w:r>
        <w:rPr>
          <w:rFonts w:asciiTheme="minorEastAsia" w:hAnsiTheme="minorEastAsia" w:hint="eastAsia"/>
          <w:bCs/>
          <w:kern w:val="0"/>
          <w:szCs w:val="21"/>
        </w:rPr>
        <w:t>知识目标：了解和掌握</w:t>
      </w:r>
      <w:r>
        <w:rPr>
          <w:rFonts w:asciiTheme="minorEastAsia" w:hAnsiTheme="minorEastAsia" w:hint="eastAsia"/>
          <w:bCs/>
          <w:kern w:val="0"/>
          <w:szCs w:val="21"/>
        </w:rPr>
        <w:t>PLC</w:t>
      </w:r>
      <w:r>
        <w:rPr>
          <w:rFonts w:asciiTheme="minorEastAsia" w:hAnsiTheme="minorEastAsia" w:hint="eastAsia"/>
          <w:bCs/>
          <w:kern w:val="0"/>
          <w:szCs w:val="21"/>
        </w:rPr>
        <w:t>的工作原理；通过大量的教学案例，熟悉</w:t>
      </w:r>
      <w:r>
        <w:rPr>
          <w:rFonts w:asciiTheme="minorEastAsia" w:hAnsiTheme="minorEastAsia" w:hint="eastAsia"/>
          <w:bCs/>
          <w:kern w:val="0"/>
          <w:szCs w:val="21"/>
        </w:rPr>
        <w:t>PCL</w:t>
      </w:r>
      <w:r>
        <w:rPr>
          <w:rFonts w:asciiTheme="minorEastAsia" w:hAnsiTheme="minorEastAsia" w:hint="eastAsia"/>
          <w:bCs/>
          <w:kern w:val="0"/>
          <w:szCs w:val="21"/>
        </w:rPr>
        <w:t>的各指令</w:t>
      </w:r>
      <w:r>
        <w:rPr>
          <w:rFonts w:asciiTheme="minorEastAsia" w:hAnsiTheme="minorEastAsia" w:hint="eastAsia"/>
          <w:bCs/>
          <w:kern w:val="0"/>
          <w:szCs w:val="21"/>
        </w:rPr>
        <w:t xml:space="preserve"> </w:t>
      </w:r>
      <w:r>
        <w:rPr>
          <w:rFonts w:asciiTheme="minorEastAsia" w:hAnsiTheme="minorEastAsia" w:hint="eastAsia"/>
          <w:bCs/>
          <w:kern w:val="0"/>
          <w:szCs w:val="21"/>
        </w:rPr>
        <w:t>。</w:t>
      </w:r>
    </w:p>
    <w:p w:rsidR="00564ECE" w:rsidRDefault="00363CFE" w:rsidP="00363CFE">
      <w:pPr>
        <w:widowControl/>
        <w:snapToGrid w:val="0"/>
        <w:spacing w:line="360" w:lineRule="auto"/>
        <w:ind w:leftChars="200" w:left="420"/>
        <w:jc w:val="left"/>
        <w:rPr>
          <w:rFonts w:asciiTheme="minorEastAsia" w:hAnsiTheme="minorEastAsia"/>
          <w:b/>
          <w:color w:val="FF0000"/>
          <w:kern w:val="0"/>
          <w:szCs w:val="21"/>
        </w:rPr>
      </w:pPr>
      <w:r>
        <w:rPr>
          <w:rFonts w:asciiTheme="minorEastAsia" w:hAnsiTheme="minorEastAsia" w:hint="eastAsia"/>
          <w:bCs/>
          <w:kern w:val="0"/>
          <w:szCs w:val="21"/>
        </w:rPr>
        <w:t>能力目标：在逐步掌握</w:t>
      </w:r>
      <w:r>
        <w:rPr>
          <w:rFonts w:asciiTheme="minorEastAsia" w:hAnsiTheme="minorEastAsia" w:hint="eastAsia"/>
          <w:bCs/>
          <w:kern w:val="0"/>
          <w:szCs w:val="21"/>
        </w:rPr>
        <w:t>PLC</w:t>
      </w:r>
      <w:r>
        <w:rPr>
          <w:rFonts w:asciiTheme="minorEastAsia" w:hAnsiTheme="minorEastAsia" w:hint="eastAsia"/>
          <w:bCs/>
          <w:kern w:val="0"/>
          <w:szCs w:val="21"/>
        </w:rPr>
        <w:t>的基本组成、工作原理、指令系统及编程方法，形成较强的</w:t>
      </w:r>
      <w:r>
        <w:rPr>
          <w:rFonts w:asciiTheme="minorEastAsia" w:hAnsiTheme="minorEastAsia" w:hint="eastAsia"/>
          <w:bCs/>
          <w:kern w:val="0"/>
          <w:szCs w:val="21"/>
        </w:rPr>
        <w:t>PLC</w:t>
      </w:r>
      <w:r>
        <w:rPr>
          <w:rFonts w:asciiTheme="minorEastAsia" w:hAnsiTheme="minorEastAsia" w:hint="eastAsia"/>
          <w:bCs/>
          <w:kern w:val="0"/>
          <w:szCs w:val="21"/>
        </w:rPr>
        <w:t>编程、安装、调试的专业能力，同时也锻炼和培养学生的方法能力与社会能力。</w:t>
      </w:r>
    </w:p>
    <w:p w:rsidR="00564ECE" w:rsidRDefault="00363CFE" w:rsidP="00363CFE">
      <w:pPr>
        <w:widowControl/>
        <w:snapToGrid w:val="0"/>
        <w:spacing w:line="360" w:lineRule="auto"/>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4</w:t>
      </w:r>
      <w:r>
        <w:rPr>
          <w:rFonts w:asciiTheme="minorEastAsia" w:hAnsiTheme="minorEastAsia" w:hint="eastAsia"/>
          <w:b/>
          <w:kern w:val="0"/>
          <w:szCs w:val="21"/>
        </w:rPr>
        <w:t>）安全教育（讲座）</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课程目标：为了让学生了解安全的概念，客观分析学</w:t>
      </w:r>
      <w:proofErr w:type="gramStart"/>
      <w:r>
        <w:rPr>
          <w:rFonts w:ascii="宋体" w:hAnsi="宋体" w:hint="eastAsia"/>
          <w:bCs/>
          <w:color w:val="000000"/>
          <w:kern w:val="0"/>
          <w:szCs w:val="21"/>
        </w:rPr>
        <w:t>生面临</w:t>
      </w:r>
      <w:proofErr w:type="gramEnd"/>
      <w:r>
        <w:rPr>
          <w:rFonts w:ascii="宋体" w:hAnsi="宋体" w:hint="eastAsia"/>
          <w:bCs/>
          <w:color w:val="000000"/>
          <w:kern w:val="0"/>
          <w:szCs w:val="21"/>
        </w:rPr>
        <w:t>的安全形势，认知目前学生面临的主要安全问题，培养学生的安全意识。</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主要内容：主要内容有消防安全、交通安全、重大治安刑事案例、网络安全、财产安全、爆炸安全、诈骗和盗窃、社会交往以及大学生自杀等安全隐患。</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教学要求：</w:t>
      </w:r>
      <w:r>
        <w:rPr>
          <w:rFonts w:asciiTheme="minorEastAsia" w:hAnsiTheme="minorEastAsia" w:hint="eastAsia"/>
          <w:bCs/>
          <w:kern w:val="0"/>
          <w:szCs w:val="21"/>
        </w:rPr>
        <w:t>本课程采用“教、学、做”结合、理论与实践一体化教学，将企业先进技术的</w:t>
      </w:r>
      <w:r>
        <w:rPr>
          <w:rFonts w:asciiTheme="minorEastAsia" w:hAnsiTheme="minorEastAsia" w:hint="eastAsia"/>
          <w:bCs/>
          <w:kern w:val="0"/>
          <w:szCs w:val="21"/>
        </w:rPr>
        <w:t>内容灵活融入到教学任务中。</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知识目标：了解安全的概念，掌握安全技能知识，提高防范意识。</w:t>
      </w:r>
    </w:p>
    <w:p w:rsidR="00564ECE" w:rsidRDefault="00363CFE">
      <w:pPr>
        <w:widowControl/>
        <w:wordWrap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能力目标：提高安全技能，避免各类安全事故的发生，提升综合</w:t>
      </w:r>
      <w:proofErr w:type="gramStart"/>
      <w:r>
        <w:rPr>
          <w:rFonts w:ascii="宋体" w:hAnsi="宋体" w:hint="eastAsia"/>
          <w:bCs/>
          <w:color w:val="000000"/>
          <w:kern w:val="0"/>
          <w:szCs w:val="21"/>
        </w:rPr>
        <w:t>素质素质</w:t>
      </w:r>
      <w:proofErr w:type="gramEnd"/>
      <w:r>
        <w:rPr>
          <w:rFonts w:ascii="宋体" w:hAnsi="宋体" w:hint="eastAsia"/>
          <w:bCs/>
          <w:color w:val="000000"/>
          <w:kern w:val="0"/>
          <w:szCs w:val="21"/>
        </w:rPr>
        <w:t>和自身发展的需要。</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素质目标：具备安全防范意识，具备符合机械行业的基本职业道德和职业素质，实现安全生产，提高社会安全意识。</w:t>
      </w:r>
    </w:p>
    <w:p w:rsidR="00564ECE" w:rsidRDefault="00363CFE" w:rsidP="00363CFE">
      <w:pPr>
        <w:widowControl/>
        <w:snapToGrid w:val="0"/>
        <w:spacing w:line="360" w:lineRule="auto"/>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5</w:t>
      </w:r>
      <w:r>
        <w:rPr>
          <w:rFonts w:asciiTheme="minorEastAsia" w:hAnsiTheme="minorEastAsia" w:hint="eastAsia"/>
          <w:b/>
          <w:kern w:val="0"/>
          <w:szCs w:val="21"/>
        </w:rPr>
        <w:t>）社会实践</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课程目标：社会实践课程作为高等院校实践教育的重要组成部分，该课程是促进大学生素质教育，加强和改进青年学生思想政治工作，引导学生健康成长和成才的重要举措，是学生接触社会、了解社会、服务社会，培养创新精神、实践能力和动手操作能力，引导学生增强责任感和使命感，树立正确的世界观、人生观、价值观，提高学生的综合素质。</w:t>
      </w:r>
    </w:p>
    <w:p w:rsidR="00564ECE" w:rsidRDefault="00363CFE">
      <w:pPr>
        <w:widowControl/>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主要内容：理论宣讲、社会调查、学习参观、生产劳动、社会服务、科技发明、勤工俭学、挂职锻炼、</w:t>
      </w:r>
      <w:proofErr w:type="gramStart"/>
      <w:r>
        <w:rPr>
          <w:rFonts w:ascii="宋体" w:hAnsi="宋体" w:hint="eastAsia"/>
          <w:bCs/>
          <w:color w:val="000000"/>
          <w:kern w:val="0"/>
          <w:szCs w:val="21"/>
        </w:rPr>
        <w:t>预就业</w:t>
      </w:r>
      <w:proofErr w:type="gramEnd"/>
      <w:r>
        <w:rPr>
          <w:rFonts w:ascii="宋体" w:hAnsi="宋体" w:hint="eastAsia"/>
          <w:bCs/>
          <w:color w:val="000000"/>
          <w:kern w:val="0"/>
          <w:szCs w:val="21"/>
        </w:rPr>
        <w:t>实习、科技文化卫生“三下乡”活动、科技文体法律卫生“四进社区”活动。</w:t>
      </w:r>
    </w:p>
    <w:p w:rsidR="00564ECE" w:rsidRDefault="00363CFE">
      <w:pPr>
        <w:widowControl/>
        <w:spacing w:line="360" w:lineRule="auto"/>
        <w:ind w:firstLineChars="200" w:firstLine="420"/>
        <w:rPr>
          <w:rFonts w:ascii="宋体" w:hAnsi="宋体"/>
          <w:bCs/>
          <w:color w:val="000000"/>
          <w:kern w:val="0"/>
          <w:szCs w:val="21"/>
        </w:rPr>
      </w:pPr>
      <w:r>
        <w:rPr>
          <w:rFonts w:ascii="宋体" w:hAnsi="宋体" w:hint="eastAsia"/>
          <w:bCs/>
          <w:color w:val="000000"/>
          <w:kern w:val="0"/>
          <w:szCs w:val="21"/>
        </w:rPr>
        <w:t>教学要求：</w:t>
      </w:r>
      <w:r>
        <w:rPr>
          <w:rFonts w:asciiTheme="minorEastAsia" w:hAnsiTheme="minorEastAsia" w:hint="eastAsia"/>
          <w:bCs/>
          <w:kern w:val="0"/>
          <w:szCs w:val="21"/>
        </w:rPr>
        <w:t>本课程采用“教、学、做”结</w:t>
      </w:r>
      <w:r>
        <w:rPr>
          <w:rFonts w:asciiTheme="minorEastAsia" w:hAnsiTheme="minorEastAsia" w:hint="eastAsia"/>
          <w:bCs/>
          <w:kern w:val="0"/>
          <w:szCs w:val="21"/>
        </w:rPr>
        <w:t>合、理论与实践一体化教学，将企业先进技术的内容灵活融入到教学任务中。</w:t>
      </w:r>
    </w:p>
    <w:p w:rsidR="00564ECE" w:rsidRDefault="00363CFE">
      <w:pPr>
        <w:widowControl/>
        <w:snapToGrid w:val="0"/>
        <w:spacing w:line="440" w:lineRule="exact"/>
        <w:ind w:firstLineChars="200" w:firstLine="420"/>
        <w:jc w:val="left"/>
        <w:rPr>
          <w:rFonts w:ascii="宋体" w:hAnsi="宋体"/>
          <w:bCs/>
          <w:color w:val="000000"/>
          <w:kern w:val="0"/>
          <w:szCs w:val="21"/>
        </w:rPr>
      </w:pPr>
      <w:r>
        <w:rPr>
          <w:rFonts w:ascii="宋体" w:hAnsi="宋体" w:hint="eastAsia"/>
          <w:bCs/>
          <w:color w:val="000000"/>
          <w:kern w:val="0"/>
          <w:szCs w:val="21"/>
        </w:rPr>
        <w:t>素质目标：对理论知识的转化和拓展，增强运用知识解决实际问题的能力，提高个人素养，完善个性品质。</w:t>
      </w:r>
    </w:p>
    <w:p w:rsidR="00564ECE" w:rsidRDefault="00363CFE" w:rsidP="00363CFE">
      <w:pPr>
        <w:widowControl/>
        <w:snapToGrid w:val="0"/>
        <w:spacing w:line="440" w:lineRule="exact"/>
        <w:ind w:leftChars="200" w:left="420"/>
        <w:jc w:val="left"/>
        <w:rPr>
          <w:rFonts w:asciiTheme="minorEastAsia" w:hAnsiTheme="minorEastAsia"/>
          <w:b/>
          <w:color w:val="FF0000"/>
          <w:kern w:val="0"/>
          <w:szCs w:val="21"/>
        </w:rPr>
      </w:pPr>
      <w:r>
        <w:rPr>
          <w:rFonts w:ascii="宋体" w:hAnsi="宋体" w:hint="eastAsia"/>
          <w:bCs/>
          <w:color w:val="000000"/>
          <w:kern w:val="0"/>
          <w:szCs w:val="21"/>
        </w:rPr>
        <w:t>能力目标：增强适应社会、服务社会的能力，发展协调能力和创新意识。</w:t>
      </w:r>
    </w:p>
    <w:p w:rsidR="00564ECE" w:rsidRDefault="00363CFE" w:rsidP="00363CFE">
      <w:pPr>
        <w:widowControl/>
        <w:numPr>
          <w:ilvl w:val="0"/>
          <w:numId w:val="9"/>
        </w:numPr>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lastRenderedPageBreak/>
        <w:t>双元培养</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Theme="minorEastAsia" w:hAnsiTheme="minorEastAsia" w:hint="eastAsia"/>
          <w:b/>
          <w:kern w:val="0"/>
          <w:szCs w:val="21"/>
        </w:rPr>
        <w:t xml:space="preserve">     </w:t>
      </w:r>
      <w:r>
        <w:rPr>
          <w:rFonts w:ascii="宋体" w:hAnsi="宋体" w:hint="eastAsia"/>
          <w:bCs/>
          <w:color w:val="000000"/>
          <w:kern w:val="0"/>
          <w:szCs w:val="21"/>
        </w:rPr>
        <w:t>课程目标：</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 xml:space="preserve"> </w:t>
      </w:r>
      <w:r>
        <w:rPr>
          <w:rFonts w:ascii="宋体" w:hAnsi="宋体" w:hint="eastAsia"/>
          <w:bCs/>
          <w:color w:val="000000"/>
          <w:kern w:val="0"/>
          <w:szCs w:val="21"/>
        </w:rPr>
        <w:t>双元教学是学校教育的最后一个极为重要的实践性教学环节。通过双元教学，使学生走向社会，接触本专业工作，将所学到的基础理论和专业知识与社会实践联系起来，加深对知识理解，进一步拓宽知识面，增强感性认识，培养、锻炼学生综合运用所学的专业知识和基本技能，独立分析和解决实际问题的能力，把理论和实践结合起来，提高实践动手能力；培养学生热爱劳动、不怕苦、不怕累的工作作风；培养、锻炼学生交流、沟通能力和团队精神，促进学生就业。</w:t>
      </w:r>
      <w:r>
        <w:rPr>
          <w:rFonts w:ascii="宋体" w:hAnsi="宋体" w:hint="eastAsia"/>
          <w:bCs/>
          <w:color w:val="000000"/>
          <w:kern w:val="0"/>
          <w:szCs w:val="21"/>
        </w:rPr>
        <w:t xml:space="preserve"> </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主要内容：</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双元教学实行学校、企业双导师制，双元教学原则上由学校统一安排，鼓励并</w:t>
      </w:r>
      <w:proofErr w:type="gramStart"/>
      <w:r>
        <w:rPr>
          <w:rFonts w:ascii="宋体" w:hAnsi="宋体" w:hint="eastAsia"/>
          <w:bCs/>
          <w:color w:val="000000"/>
          <w:kern w:val="0"/>
          <w:szCs w:val="21"/>
        </w:rPr>
        <w:t>支持系部组织</w:t>
      </w:r>
      <w:proofErr w:type="gramEnd"/>
      <w:r>
        <w:rPr>
          <w:rFonts w:ascii="宋体" w:hAnsi="宋体" w:hint="eastAsia"/>
          <w:bCs/>
          <w:color w:val="000000"/>
          <w:kern w:val="0"/>
          <w:szCs w:val="21"/>
        </w:rPr>
        <w:t>学</w:t>
      </w:r>
      <w:r>
        <w:rPr>
          <w:rFonts w:ascii="宋体" w:hAnsi="宋体" w:hint="eastAsia"/>
          <w:bCs/>
          <w:color w:val="000000"/>
          <w:kern w:val="0"/>
          <w:szCs w:val="21"/>
        </w:rPr>
        <w:t>生集中双元教学，建立企业校区，实施订单培养，在学校提供或推荐的校企合作单位完成教学任务；允许学生提出自主学习，学生可</w:t>
      </w:r>
      <w:proofErr w:type="gramStart"/>
      <w:r>
        <w:rPr>
          <w:rFonts w:ascii="宋体" w:hAnsi="宋体" w:hint="eastAsia"/>
          <w:bCs/>
          <w:color w:val="000000"/>
          <w:kern w:val="0"/>
          <w:szCs w:val="21"/>
        </w:rPr>
        <w:t>向系部申请</w:t>
      </w:r>
      <w:proofErr w:type="gramEnd"/>
      <w:r>
        <w:rPr>
          <w:rFonts w:ascii="宋体" w:hAnsi="宋体" w:hint="eastAsia"/>
          <w:bCs/>
          <w:color w:val="000000"/>
          <w:kern w:val="0"/>
          <w:szCs w:val="21"/>
        </w:rPr>
        <w:t>，填写申请表，确定企业指导教师，经学校同意，可自主学习；</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教学要求：</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1</w:t>
      </w:r>
      <w:r>
        <w:rPr>
          <w:rFonts w:ascii="宋体" w:hAnsi="宋体" w:hint="eastAsia"/>
          <w:bCs/>
          <w:color w:val="000000"/>
          <w:kern w:val="0"/>
          <w:szCs w:val="21"/>
        </w:rPr>
        <w:t>、素质目标：</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 xml:space="preserve">1) </w:t>
      </w:r>
      <w:r>
        <w:rPr>
          <w:rFonts w:ascii="宋体" w:hAnsi="宋体" w:hint="eastAsia"/>
          <w:bCs/>
          <w:color w:val="000000"/>
          <w:kern w:val="0"/>
          <w:szCs w:val="21"/>
        </w:rPr>
        <w:t>锻炼学生对社会需求的应变能力；</w:t>
      </w:r>
      <w:r>
        <w:rPr>
          <w:rFonts w:ascii="宋体" w:hAnsi="宋体" w:hint="eastAsia"/>
          <w:bCs/>
          <w:color w:val="000000"/>
          <w:kern w:val="0"/>
          <w:szCs w:val="21"/>
        </w:rPr>
        <w:t xml:space="preserve"> </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 xml:space="preserve">2) </w:t>
      </w:r>
      <w:r>
        <w:rPr>
          <w:rFonts w:ascii="宋体" w:hAnsi="宋体" w:hint="eastAsia"/>
          <w:bCs/>
          <w:color w:val="000000"/>
          <w:kern w:val="0"/>
          <w:szCs w:val="21"/>
        </w:rPr>
        <w:t>培养吃苦耐劳，爱岗敬业的能力；</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 xml:space="preserve">3) </w:t>
      </w:r>
      <w:r>
        <w:rPr>
          <w:rFonts w:ascii="宋体" w:hAnsi="宋体" w:hint="eastAsia"/>
          <w:bCs/>
          <w:color w:val="000000"/>
          <w:kern w:val="0"/>
          <w:szCs w:val="21"/>
        </w:rPr>
        <w:t>树立学生团队意识和工匠精神；</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 xml:space="preserve">4) </w:t>
      </w:r>
      <w:r>
        <w:rPr>
          <w:rFonts w:ascii="宋体" w:hAnsi="宋体" w:hint="eastAsia"/>
          <w:bCs/>
          <w:color w:val="000000"/>
          <w:kern w:val="0"/>
          <w:szCs w:val="21"/>
        </w:rPr>
        <w:t>提高学生的综合职业道德和专业素养水平；</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2</w:t>
      </w:r>
      <w:r>
        <w:rPr>
          <w:rFonts w:ascii="宋体" w:hAnsi="宋体" w:hint="eastAsia"/>
          <w:bCs/>
          <w:color w:val="000000"/>
          <w:kern w:val="0"/>
          <w:szCs w:val="21"/>
        </w:rPr>
        <w:t>、知识目标：</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1</w:t>
      </w:r>
      <w:r>
        <w:rPr>
          <w:rFonts w:ascii="宋体" w:hAnsi="宋体" w:hint="eastAsia"/>
          <w:bCs/>
          <w:color w:val="000000"/>
          <w:kern w:val="0"/>
          <w:szCs w:val="21"/>
        </w:rPr>
        <w:t>）学习机械一般性基础知识和工程材料及其加工的应用技术基础知识。</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2</w:t>
      </w:r>
      <w:r>
        <w:rPr>
          <w:rFonts w:ascii="宋体" w:hAnsi="宋体" w:hint="eastAsia"/>
          <w:bCs/>
          <w:color w:val="000000"/>
          <w:kern w:val="0"/>
          <w:szCs w:val="21"/>
        </w:rPr>
        <w:t>）学习自动化设备的基本结构，机械加工设备的工作原理。</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3</w:t>
      </w:r>
      <w:r>
        <w:rPr>
          <w:rFonts w:ascii="宋体" w:hAnsi="宋体" w:hint="eastAsia"/>
          <w:bCs/>
          <w:color w:val="000000"/>
          <w:kern w:val="0"/>
          <w:szCs w:val="21"/>
        </w:rPr>
        <w:t>）学习掌握自动化设备的操作与维护保养</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4</w:t>
      </w:r>
      <w:r>
        <w:rPr>
          <w:rFonts w:ascii="宋体" w:hAnsi="宋体" w:hint="eastAsia"/>
          <w:bCs/>
          <w:color w:val="000000"/>
          <w:kern w:val="0"/>
          <w:szCs w:val="21"/>
        </w:rPr>
        <w:t>）学习解决自动化设备安装维护中的常见技术问题。</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5</w:t>
      </w:r>
      <w:r>
        <w:rPr>
          <w:rFonts w:ascii="宋体" w:hAnsi="宋体" w:hint="eastAsia"/>
          <w:bCs/>
          <w:color w:val="000000"/>
          <w:kern w:val="0"/>
          <w:szCs w:val="21"/>
        </w:rPr>
        <w:t>）学习自动化设备日常管理和加工质量检测的基本能力。</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6</w:t>
      </w:r>
      <w:r>
        <w:rPr>
          <w:rFonts w:ascii="宋体" w:hAnsi="宋体" w:hint="eastAsia"/>
          <w:bCs/>
          <w:color w:val="000000"/>
          <w:kern w:val="0"/>
          <w:szCs w:val="21"/>
        </w:rPr>
        <w:t>）学习制造类企业运行与管理机制。</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3</w:t>
      </w:r>
      <w:r>
        <w:rPr>
          <w:rFonts w:ascii="宋体" w:hAnsi="宋体" w:hint="eastAsia"/>
          <w:bCs/>
          <w:color w:val="000000"/>
          <w:kern w:val="0"/>
          <w:szCs w:val="21"/>
        </w:rPr>
        <w:t>、能力目标：</w:t>
      </w:r>
    </w:p>
    <w:p w:rsidR="00564ECE" w:rsidRDefault="00363CFE" w:rsidP="00363CFE">
      <w:pPr>
        <w:widowControl/>
        <w:snapToGrid w:val="0"/>
        <w:spacing w:line="440" w:lineRule="exact"/>
        <w:ind w:leftChars="200" w:left="420"/>
        <w:jc w:val="left"/>
        <w:rPr>
          <w:rFonts w:ascii="宋体" w:hAnsi="宋体"/>
          <w:bCs/>
          <w:color w:val="000000"/>
          <w:kern w:val="0"/>
          <w:szCs w:val="21"/>
        </w:rPr>
      </w:pPr>
      <w:r>
        <w:rPr>
          <w:rFonts w:ascii="宋体" w:hAnsi="宋体" w:hint="eastAsia"/>
          <w:bCs/>
          <w:color w:val="000000"/>
          <w:kern w:val="0"/>
          <w:szCs w:val="21"/>
        </w:rPr>
        <w:t>实习程中的技术问题，提高运用适宜的技术措施、管理方式和经营决策的能力，并提高动手操作和实验研究的能力，验证理论的科学性与实用性，并提高自身的分析问生应根据实习单位提供的实习岗位，综合运用机械制造基础理论知识，解决生产过题与解决问题的能力。</w:t>
      </w:r>
    </w:p>
    <w:p w:rsidR="00564ECE" w:rsidRDefault="00564ECE">
      <w:pPr>
        <w:widowControl/>
        <w:snapToGrid w:val="0"/>
        <w:spacing w:line="440" w:lineRule="exact"/>
        <w:jc w:val="left"/>
        <w:rPr>
          <w:rFonts w:asciiTheme="minorEastAsia" w:hAnsiTheme="minorEastAsia"/>
          <w:b/>
          <w:kern w:val="0"/>
          <w:szCs w:val="21"/>
        </w:rPr>
      </w:pP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7</w:t>
      </w:r>
      <w:r>
        <w:rPr>
          <w:rFonts w:asciiTheme="minorEastAsia" w:hAnsiTheme="minorEastAsia" w:hint="eastAsia"/>
          <w:b/>
          <w:kern w:val="0"/>
          <w:szCs w:val="21"/>
        </w:rPr>
        <w:t>）毕业设计与答辩</w:t>
      </w:r>
    </w:p>
    <w:p w:rsidR="00564ECE" w:rsidRDefault="00363CFE">
      <w:pPr>
        <w:pStyle w:val="a6"/>
        <w:spacing w:before="0" w:beforeAutospacing="0" w:after="0" w:afterAutospacing="0" w:line="300" w:lineRule="auto"/>
        <w:ind w:firstLineChars="200" w:firstLine="420"/>
        <w:jc w:val="both"/>
        <w:rPr>
          <w:color w:val="666666"/>
          <w:sz w:val="16"/>
          <w:szCs w:val="16"/>
        </w:rPr>
      </w:pPr>
      <w:r>
        <w:rPr>
          <w:rFonts w:eastAsia="宋体" w:cs="Times New Roman" w:hint="eastAsia"/>
          <w:bCs/>
          <w:color w:val="000000"/>
          <w:sz w:val="21"/>
          <w:szCs w:val="21"/>
        </w:rPr>
        <w:t>课程目标：毕业设计是本专业学生在完成基础课、专业课学</w:t>
      </w:r>
      <w:r>
        <w:rPr>
          <w:rFonts w:eastAsia="宋体" w:cs="Times New Roman" w:hint="eastAsia"/>
          <w:bCs/>
          <w:color w:val="000000"/>
          <w:sz w:val="21"/>
          <w:szCs w:val="21"/>
        </w:rPr>
        <w:t>习和其它实践性环节训练之后，进行工程技术人员全面素质训练的综合性教学环节。通过毕业设计，使学生进一步巩固所学的基本理论和专业知识，提高专业技能和实际动手能力，培养严谨的科学作风以及独立从事科学研究的初步能力，以全面达到本专业培养目标的要求，为社会输送德才兼备的合格毕业生。</w:t>
      </w:r>
    </w:p>
    <w:p w:rsidR="00564ECE" w:rsidRDefault="00363CFE">
      <w:pPr>
        <w:pStyle w:val="Style2"/>
      </w:pPr>
      <w:r>
        <w:t>窗体底端</w:t>
      </w:r>
    </w:p>
    <w:p w:rsidR="00564ECE" w:rsidRDefault="00363CFE">
      <w:pPr>
        <w:pStyle w:val="Style3"/>
      </w:pPr>
      <w:r>
        <w:t>窗体顶端</w:t>
      </w:r>
    </w:p>
    <w:p w:rsidR="00564ECE" w:rsidRDefault="00363CFE">
      <w:pPr>
        <w:widowControl/>
        <w:snapToGrid w:val="0"/>
        <w:spacing w:line="360" w:lineRule="auto"/>
        <w:ind w:firstLineChars="200" w:firstLine="420"/>
        <w:rPr>
          <w:rFonts w:ascii="宋体" w:hAnsi="宋体" w:cs="Times New Roman"/>
          <w:bCs/>
          <w:kern w:val="0"/>
          <w:szCs w:val="21"/>
        </w:rPr>
      </w:pPr>
      <w:r>
        <w:rPr>
          <w:rFonts w:ascii="宋体" w:eastAsia="宋体" w:hAnsi="宋体" w:cs="Times New Roman" w:hint="eastAsia"/>
          <w:bCs/>
          <w:kern w:val="0"/>
          <w:szCs w:val="21"/>
        </w:rPr>
        <w:t>主要内容：</w:t>
      </w:r>
      <w:r>
        <w:rPr>
          <w:rFonts w:ascii="宋体" w:hAnsi="宋体" w:cs="Times New Roman" w:hint="eastAsia"/>
          <w:bCs/>
          <w:kern w:val="0"/>
          <w:szCs w:val="21"/>
        </w:rPr>
        <w:t>毕业论文</w:t>
      </w:r>
      <w:r>
        <w:rPr>
          <w:rFonts w:ascii="宋体" w:hAnsi="宋体" w:cs="Times New Roman" w:hint="eastAsia"/>
          <w:bCs/>
          <w:kern w:val="0"/>
          <w:szCs w:val="21"/>
        </w:rPr>
        <w:t>(</w:t>
      </w:r>
      <w:r>
        <w:rPr>
          <w:rFonts w:ascii="宋体" w:hAnsi="宋体" w:cs="Times New Roman" w:hint="eastAsia"/>
          <w:bCs/>
          <w:kern w:val="0"/>
          <w:szCs w:val="21"/>
        </w:rPr>
        <w:t>设计</w:t>
      </w:r>
      <w:r>
        <w:rPr>
          <w:rFonts w:ascii="宋体" w:hAnsi="宋体" w:cs="Times New Roman" w:hint="eastAsia"/>
          <w:bCs/>
          <w:kern w:val="0"/>
          <w:szCs w:val="21"/>
        </w:rPr>
        <w:t>)</w:t>
      </w:r>
      <w:r>
        <w:rPr>
          <w:rFonts w:ascii="宋体" w:hAnsi="宋体" w:cs="Times New Roman" w:hint="eastAsia"/>
          <w:bCs/>
          <w:kern w:val="0"/>
          <w:szCs w:val="21"/>
        </w:rPr>
        <w:t>的主要内容应包括文献综述、任务提出、方案论证、设计思想、设计计算或理论分析、实验结果、技术分析、结论等。设计类题目要有相应的设计图纸和设计说明书</w:t>
      </w:r>
      <w:r>
        <w:rPr>
          <w:rFonts w:ascii="宋体" w:hAnsi="宋体" w:cs="Times New Roman" w:hint="eastAsia"/>
          <w:bCs/>
          <w:kern w:val="0"/>
          <w:szCs w:val="21"/>
        </w:rPr>
        <w:t>:</w:t>
      </w:r>
      <w:r>
        <w:rPr>
          <w:rFonts w:ascii="宋体" w:hAnsi="宋体" w:cs="Times New Roman" w:hint="eastAsia"/>
          <w:bCs/>
          <w:kern w:val="0"/>
          <w:szCs w:val="21"/>
        </w:rPr>
        <w:t>实验研究类的题目要有相应的系统结构图，毕业论文</w:t>
      </w:r>
      <w:r>
        <w:rPr>
          <w:rFonts w:ascii="宋体" w:hAnsi="宋体" w:cs="Times New Roman" w:hint="eastAsia"/>
          <w:bCs/>
          <w:kern w:val="0"/>
          <w:szCs w:val="21"/>
        </w:rPr>
        <w:t>(</w:t>
      </w:r>
      <w:r>
        <w:rPr>
          <w:rFonts w:ascii="宋体" w:hAnsi="宋体" w:cs="Times New Roman" w:hint="eastAsia"/>
          <w:bCs/>
          <w:kern w:val="0"/>
          <w:szCs w:val="21"/>
        </w:rPr>
        <w:t>设计</w:t>
      </w:r>
      <w:r>
        <w:rPr>
          <w:rFonts w:ascii="宋体" w:hAnsi="宋体" w:cs="Times New Roman" w:hint="eastAsia"/>
          <w:bCs/>
          <w:kern w:val="0"/>
          <w:szCs w:val="21"/>
        </w:rPr>
        <w:t>)</w:t>
      </w:r>
      <w:r>
        <w:rPr>
          <w:rFonts w:ascii="宋体" w:hAnsi="宋体" w:cs="Times New Roman" w:hint="eastAsia"/>
          <w:bCs/>
          <w:kern w:val="0"/>
          <w:szCs w:val="21"/>
        </w:rPr>
        <w:t>的基本要求要符合学校的毕业论文</w:t>
      </w:r>
      <w:r>
        <w:rPr>
          <w:rFonts w:ascii="宋体" w:hAnsi="宋体" w:cs="Times New Roman" w:hint="eastAsia"/>
          <w:bCs/>
          <w:kern w:val="0"/>
          <w:szCs w:val="21"/>
        </w:rPr>
        <w:t>(</w:t>
      </w:r>
      <w:r>
        <w:rPr>
          <w:rFonts w:ascii="宋体" w:hAnsi="宋体" w:cs="Times New Roman" w:hint="eastAsia"/>
          <w:bCs/>
          <w:kern w:val="0"/>
          <w:szCs w:val="21"/>
        </w:rPr>
        <w:t>设计</w:t>
      </w:r>
      <w:r>
        <w:rPr>
          <w:rFonts w:ascii="宋体" w:hAnsi="宋体" w:cs="Times New Roman" w:hint="eastAsia"/>
          <w:bCs/>
          <w:kern w:val="0"/>
          <w:szCs w:val="21"/>
        </w:rPr>
        <w:t>)</w:t>
      </w:r>
      <w:r>
        <w:rPr>
          <w:rFonts w:ascii="宋体" w:hAnsi="宋体" w:cs="Times New Roman" w:hint="eastAsia"/>
          <w:bCs/>
          <w:kern w:val="0"/>
          <w:szCs w:val="21"/>
        </w:rPr>
        <w:t>撰写规范。</w:t>
      </w:r>
    </w:p>
    <w:p w:rsidR="00564ECE" w:rsidRDefault="00363CFE">
      <w:pPr>
        <w:widowControl/>
        <w:snapToGrid w:val="0"/>
        <w:spacing w:line="360" w:lineRule="auto"/>
        <w:ind w:firstLineChars="200" w:firstLine="420"/>
        <w:jc w:val="left"/>
        <w:rPr>
          <w:rFonts w:asciiTheme="minorEastAsia" w:hAnsiTheme="minorEastAsia"/>
          <w:bCs/>
          <w:kern w:val="0"/>
          <w:szCs w:val="21"/>
        </w:rPr>
      </w:pPr>
      <w:r>
        <w:rPr>
          <w:rFonts w:ascii="宋体" w:eastAsia="宋体" w:hAnsi="宋体" w:cs="Times New Roman" w:hint="eastAsia"/>
          <w:bCs/>
          <w:kern w:val="0"/>
          <w:szCs w:val="21"/>
        </w:rPr>
        <w:t>教学要求：</w:t>
      </w:r>
      <w:r>
        <w:rPr>
          <w:rFonts w:asciiTheme="minorEastAsia" w:hAnsiTheme="minorEastAsia" w:hint="eastAsia"/>
          <w:bCs/>
          <w:kern w:val="0"/>
          <w:szCs w:val="21"/>
        </w:rPr>
        <w:t>本课程采用“教、学、做”结合、理论与实践一体化教学，将企业先进技术的内容灵活融入到教学任务中。</w:t>
      </w:r>
    </w:p>
    <w:p w:rsidR="00564ECE" w:rsidRDefault="00363CFE">
      <w:pPr>
        <w:pStyle w:val="a6"/>
        <w:snapToGrid w:val="0"/>
        <w:spacing w:before="0" w:beforeAutospacing="0" w:after="0" w:afterAutospacing="0" w:line="360" w:lineRule="auto"/>
        <w:ind w:firstLineChars="200" w:firstLine="420"/>
        <w:jc w:val="both"/>
        <w:rPr>
          <w:rFonts w:cs="Times New Roman"/>
          <w:bCs/>
          <w:color w:val="000000"/>
          <w:sz w:val="21"/>
          <w:szCs w:val="21"/>
        </w:rPr>
      </w:pPr>
      <w:r>
        <w:rPr>
          <w:rFonts w:eastAsia="宋体" w:cs="Times New Roman" w:hint="eastAsia"/>
          <w:bCs/>
          <w:color w:val="000000"/>
          <w:sz w:val="21"/>
          <w:szCs w:val="21"/>
        </w:rPr>
        <w:t>知识目标：</w:t>
      </w:r>
      <w:r>
        <w:rPr>
          <w:rFonts w:cs="Times New Roman" w:hint="eastAsia"/>
          <w:bCs/>
          <w:color w:val="000000"/>
          <w:sz w:val="21"/>
          <w:szCs w:val="21"/>
        </w:rPr>
        <w:t>为学生进一步学习开拓创新提供活力，达到培养即具有创新思维又有实际动手能力的设计专业人才的目标，从而奠定机械专业知识理论和实践基础。</w:t>
      </w:r>
    </w:p>
    <w:p w:rsidR="00564ECE" w:rsidRDefault="00363CFE">
      <w:pPr>
        <w:pStyle w:val="a6"/>
        <w:snapToGrid w:val="0"/>
        <w:spacing w:before="0" w:beforeAutospacing="0" w:after="0" w:afterAutospacing="0" w:line="360" w:lineRule="auto"/>
        <w:ind w:firstLineChars="200" w:firstLine="420"/>
        <w:jc w:val="both"/>
        <w:rPr>
          <w:rFonts w:cs="Times New Roman"/>
          <w:bCs/>
          <w:color w:val="000000"/>
          <w:sz w:val="21"/>
          <w:szCs w:val="21"/>
        </w:rPr>
      </w:pPr>
      <w:r>
        <w:rPr>
          <w:rFonts w:cs="Times New Roman" w:hint="eastAsia"/>
          <w:bCs/>
          <w:color w:val="000000"/>
          <w:sz w:val="21"/>
          <w:szCs w:val="21"/>
        </w:rPr>
        <w:t>能力目标：具有在实践中发现问题、解决问题的能力。具有工作中的创新能力。具有较强的适应能力和一定的社会交往的能力，具有较强的实习总结能力。同时，课程的教学要增强学生的主体意识和自学能力，使学生的知识、情感、技能得到全面发展，养成良好的职业素养和团队合作精神，培养吃苦耐劳、独立思考能力。</w:t>
      </w:r>
    </w:p>
    <w:p w:rsidR="00564ECE" w:rsidRDefault="00363CFE">
      <w:pPr>
        <w:pStyle w:val="a6"/>
        <w:snapToGrid w:val="0"/>
        <w:spacing w:before="0" w:beforeAutospacing="0" w:after="0" w:afterAutospacing="0" w:line="360" w:lineRule="auto"/>
        <w:ind w:firstLineChars="200" w:firstLine="420"/>
        <w:jc w:val="both"/>
        <w:rPr>
          <w:rFonts w:asciiTheme="minorEastAsia" w:hAnsiTheme="minorEastAsia"/>
          <w:b/>
          <w:color w:val="FF0000"/>
          <w:szCs w:val="21"/>
        </w:rPr>
      </w:pPr>
      <w:r>
        <w:rPr>
          <w:rFonts w:cs="Times New Roman" w:hint="eastAsia"/>
          <w:bCs/>
          <w:color w:val="000000"/>
          <w:sz w:val="21"/>
          <w:szCs w:val="21"/>
        </w:rPr>
        <w:t>素质目标：本课程的素质目标是通过课程学习培养刻苦专</w:t>
      </w:r>
      <w:proofErr w:type="gramStart"/>
      <w:r>
        <w:rPr>
          <w:rFonts w:cs="Times New Roman" w:hint="eastAsia"/>
          <w:bCs/>
          <w:color w:val="000000"/>
          <w:sz w:val="21"/>
          <w:szCs w:val="21"/>
        </w:rPr>
        <w:t>研</w:t>
      </w:r>
      <w:proofErr w:type="gramEnd"/>
      <w:r>
        <w:rPr>
          <w:rFonts w:cs="Times New Roman" w:hint="eastAsia"/>
          <w:bCs/>
          <w:color w:val="000000"/>
          <w:sz w:val="21"/>
          <w:szCs w:val="21"/>
        </w:rPr>
        <w:t>勇于创新的精神，养成学生良好的学习态度和严谨的工作作风，为其将来的从事专业活动和未来的职业生涯打下坚实的基础。</w:t>
      </w:r>
    </w:p>
    <w:p w:rsidR="00564ECE" w:rsidRDefault="00363CFE" w:rsidP="00363CFE">
      <w:pPr>
        <w:widowControl/>
        <w:snapToGrid w:val="0"/>
        <w:spacing w:line="360" w:lineRule="auto"/>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8</w:t>
      </w:r>
      <w:r>
        <w:rPr>
          <w:rFonts w:asciiTheme="minorEastAsia" w:hAnsiTheme="minorEastAsia" w:hint="eastAsia"/>
          <w:b/>
          <w:kern w:val="0"/>
          <w:szCs w:val="21"/>
        </w:rPr>
        <w:t>）顶岗实习</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eastAsia="宋体" w:hAnsi="宋体" w:cs="Times New Roman" w:hint="eastAsia"/>
          <w:bCs/>
          <w:color w:val="000000"/>
          <w:kern w:val="0"/>
          <w:szCs w:val="21"/>
        </w:rPr>
        <w:t>课程目标：</w:t>
      </w:r>
      <w:r>
        <w:rPr>
          <w:rFonts w:ascii="宋体" w:hAnsi="宋体" w:hint="eastAsia"/>
          <w:bCs/>
          <w:color w:val="000000"/>
          <w:kern w:val="0"/>
          <w:szCs w:val="21"/>
        </w:rPr>
        <w:t>进行专业的具体训练，能够完成该学生实习主要岗位的操作、机械制造加工过程及解决生产中的实际问题，提高分析问题、解决问题的能力以及动手操作能力。</w:t>
      </w:r>
    </w:p>
    <w:p w:rsidR="00564ECE" w:rsidRDefault="00363CFE">
      <w:pPr>
        <w:widowControl/>
        <w:snapToGrid w:val="0"/>
        <w:spacing w:line="360" w:lineRule="auto"/>
        <w:ind w:firstLineChars="200" w:firstLine="420"/>
        <w:rPr>
          <w:rFonts w:ascii="宋体" w:hAnsi="宋体"/>
          <w:bCs/>
          <w:color w:val="000000"/>
          <w:kern w:val="0"/>
          <w:szCs w:val="21"/>
        </w:rPr>
      </w:pPr>
      <w:r>
        <w:rPr>
          <w:rFonts w:ascii="宋体" w:eastAsia="宋体" w:hAnsi="宋体" w:cs="Times New Roman" w:hint="eastAsia"/>
          <w:bCs/>
          <w:color w:val="000000"/>
          <w:kern w:val="0"/>
          <w:szCs w:val="21"/>
        </w:rPr>
        <w:t>主要内容：</w:t>
      </w:r>
      <w:r>
        <w:rPr>
          <w:rFonts w:ascii="宋体" w:hAnsi="宋体" w:hint="eastAsia"/>
          <w:bCs/>
          <w:color w:val="000000"/>
          <w:kern w:val="0"/>
          <w:szCs w:val="21"/>
        </w:rPr>
        <w:t>实习动员以及安全知识讲座。企业培训，了解所实习单位的企业文化等概况，学习产品生产技术、有关岗位或产品生产的操作规程等。深入企业的生产技术岗位，学习工作原理、生产工艺、技术要点、操作方法。</w:t>
      </w:r>
    </w:p>
    <w:p w:rsidR="00564ECE" w:rsidRDefault="00363CFE">
      <w:pPr>
        <w:widowControl/>
        <w:snapToGrid w:val="0"/>
        <w:spacing w:line="360" w:lineRule="auto"/>
        <w:ind w:firstLineChars="200" w:firstLine="420"/>
        <w:rPr>
          <w:rFonts w:asciiTheme="minorEastAsia" w:hAnsiTheme="minorEastAsia"/>
          <w:bCs/>
          <w:kern w:val="0"/>
          <w:szCs w:val="21"/>
        </w:rPr>
      </w:pPr>
      <w:r>
        <w:rPr>
          <w:rFonts w:ascii="宋体" w:hAnsi="宋体" w:cs="Times New Roman" w:hint="eastAsia"/>
          <w:bCs/>
          <w:color w:val="000000"/>
          <w:kern w:val="0"/>
          <w:szCs w:val="21"/>
        </w:rPr>
        <w:t>教学要求</w:t>
      </w:r>
      <w:r>
        <w:rPr>
          <w:rFonts w:ascii="宋体" w:eastAsia="宋体" w:hAnsi="宋体" w:cs="Times New Roman" w:hint="eastAsia"/>
          <w:bCs/>
          <w:color w:val="000000"/>
          <w:kern w:val="0"/>
          <w:szCs w:val="21"/>
        </w:rPr>
        <w:t>：</w:t>
      </w:r>
      <w:r>
        <w:rPr>
          <w:rFonts w:asciiTheme="minorEastAsia" w:hAnsiTheme="minorEastAsia" w:hint="eastAsia"/>
          <w:bCs/>
          <w:kern w:val="0"/>
          <w:szCs w:val="21"/>
        </w:rPr>
        <w:t>本课程采用“教、学、做”结合、理论与实践一体化教学，将企业先进技术的内容灵活融入到教学任务中。</w:t>
      </w:r>
    </w:p>
    <w:p w:rsidR="00564ECE" w:rsidRDefault="00363CFE">
      <w:pPr>
        <w:widowControl/>
        <w:snapToGrid w:val="0"/>
        <w:spacing w:line="360" w:lineRule="auto"/>
        <w:ind w:firstLineChars="200" w:firstLine="420"/>
        <w:rPr>
          <w:rFonts w:ascii="宋体" w:hAnsi="宋体"/>
          <w:bCs/>
          <w:color w:val="000000"/>
          <w:kern w:val="0"/>
          <w:szCs w:val="21"/>
        </w:rPr>
      </w:pPr>
      <w:r>
        <w:rPr>
          <w:rFonts w:ascii="宋体" w:hAnsi="宋体" w:hint="eastAsia"/>
          <w:bCs/>
          <w:color w:val="000000"/>
          <w:kern w:val="0"/>
          <w:szCs w:val="21"/>
        </w:rPr>
        <w:t>知识目标：了解所实习单位的企业文化等概况；深入了解企业的生产技术、</w:t>
      </w:r>
      <w:r>
        <w:rPr>
          <w:rFonts w:ascii="宋体" w:hAnsi="宋体" w:hint="eastAsia"/>
          <w:bCs/>
          <w:color w:val="000000"/>
          <w:kern w:val="0"/>
          <w:szCs w:val="21"/>
        </w:rPr>
        <w:t>工艺流程和相应的管理知识；熟悉主要岗位的操作方法、工作原理。</w:t>
      </w:r>
    </w:p>
    <w:p w:rsidR="00564ECE" w:rsidRDefault="00363CFE">
      <w:pPr>
        <w:widowControl/>
        <w:snapToGrid w:val="0"/>
        <w:spacing w:line="360" w:lineRule="auto"/>
        <w:ind w:firstLineChars="200" w:firstLine="420"/>
        <w:jc w:val="left"/>
        <w:rPr>
          <w:rFonts w:ascii="宋体" w:hAnsi="宋体"/>
          <w:bCs/>
          <w:color w:val="000000"/>
          <w:kern w:val="0"/>
          <w:szCs w:val="21"/>
        </w:rPr>
      </w:pPr>
      <w:r>
        <w:rPr>
          <w:rFonts w:ascii="宋体" w:hAnsi="宋体" w:hint="eastAsia"/>
          <w:bCs/>
          <w:color w:val="000000"/>
          <w:kern w:val="0"/>
          <w:szCs w:val="21"/>
        </w:rPr>
        <w:t>能力目标：理论联系实际，提高运用所学知识解决实际问题的能力；培养良好的职业道德修养，增强敬业、创业精神，缩短学生与社会的差距。</w:t>
      </w:r>
    </w:p>
    <w:p w:rsidR="00564ECE" w:rsidRDefault="00363CFE">
      <w:pPr>
        <w:widowControl/>
        <w:snapToGrid w:val="0"/>
        <w:spacing w:line="360" w:lineRule="auto"/>
        <w:ind w:firstLineChars="200" w:firstLine="420"/>
        <w:jc w:val="left"/>
        <w:rPr>
          <w:rFonts w:asciiTheme="minorEastAsia" w:hAnsiTheme="minorEastAsia"/>
          <w:b/>
          <w:color w:val="FF0000"/>
          <w:kern w:val="0"/>
          <w:szCs w:val="21"/>
        </w:rPr>
      </w:pPr>
      <w:r>
        <w:rPr>
          <w:rFonts w:ascii="宋体" w:hAnsi="宋体" w:hint="eastAsia"/>
          <w:bCs/>
          <w:color w:val="000000"/>
          <w:kern w:val="0"/>
          <w:szCs w:val="21"/>
        </w:rPr>
        <w:lastRenderedPageBreak/>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6.</w:t>
      </w:r>
      <w:r>
        <w:rPr>
          <w:rFonts w:asciiTheme="minorEastAsia" w:hAnsiTheme="minorEastAsia" w:hint="eastAsia"/>
          <w:b/>
          <w:kern w:val="0"/>
          <w:szCs w:val="21"/>
        </w:rPr>
        <w:t>专业选修课</w:t>
      </w: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1</w:t>
      </w:r>
      <w:r>
        <w:rPr>
          <w:rFonts w:asciiTheme="minorEastAsia" w:hAnsiTheme="minorEastAsia" w:hint="eastAsia"/>
          <w:b/>
          <w:kern w:val="0"/>
          <w:szCs w:val="21"/>
        </w:rPr>
        <w:t>）</w:t>
      </w:r>
      <w:proofErr w:type="spellStart"/>
      <w:r>
        <w:rPr>
          <w:rFonts w:asciiTheme="minorEastAsia" w:hAnsiTheme="minorEastAsia" w:hint="eastAsia"/>
          <w:b/>
          <w:kern w:val="0"/>
          <w:szCs w:val="21"/>
        </w:rPr>
        <w:t>Solidworks</w:t>
      </w:r>
      <w:proofErr w:type="spellEnd"/>
      <w:r>
        <w:rPr>
          <w:rFonts w:asciiTheme="minorEastAsia" w:hAnsiTheme="minorEastAsia" w:hint="eastAsia"/>
          <w:b/>
          <w:kern w:val="0"/>
          <w:szCs w:val="21"/>
        </w:rPr>
        <w:t>零件设计</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课程目标：学生能掌握基本的</w:t>
      </w:r>
      <w:r>
        <w:rPr>
          <w:rFonts w:asciiTheme="minorEastAsia" w:hAnsiTheme="minorEastAsia" w:hint="eastAsia"/>
          <w:bCs/>
          <w:kern w:val="0"/>
          <w:szCs w:val="21"/>
        </w:rPr>
        <w:t xml:space="preserve">SOLIDWORKS </w:t>
      </w:r>
      <w:r>
        <w:rPr>
          <w:rFonts w:asciiTheme="minorEastAsia" w:hAnsiTheme="minorEastAsia" w:hint="eastAsia"/>
          <w:bCs/>
          <w:kern w:val="0"/>
          <w:szCs w:val="21"/>
        </w:rPr>
        <w:t>三</w:t>
      </w:r>
      <w:r>
        <w:rPr>
          <w:rFonts w:asciiTheme="minorEastAsia" w:hAnsiTheme="minorEastAsia" w:hint="eastAsia"/>
          <w:bCs/>
          <w:kern w:val="0"/>
          <w:szCs w:val="21"/>
        </w:rPr>
        <w:t>维造型理论和常用技巧；掌握相关的造型方法与命令；掌握常见产品的造型方法与技巧；有针对性地进行自学和超前学习，具备跟踪专业技术发展方向，探求和更新知识的自学能力。培养学生理论联系实际，严谨踏实、实事求是的科学态度和科学作风，具备较强的动手能力、分析解决问题能力及创新能力，树立全面质量管理意识，以及团队合作精神，为后续的专业职业能力培养打下扎实基础。</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主要内容：</w:t>
      </w:r>
      <w:r>
        <w:rPr>
          <w:rFonts w:asciiTheme="minorEastAsia" w:hAnsiTheme="minorEastAsia" w:hint="eastAsia"/>
          <w:bCs/>
          <w:kern w:val="0"/>
          <w:szCs w:val="21"/>
        </w:rPr>
        <w:t>SOLIDWORKS</w:t>
      </w:r>
      <w:r>
        <w:rPr>
          <w:rFonts w:asciiTheme="minorEastAsia" w:hAnsiTheme="minorEastAsia" w:hint="eastAsia"/>
          <w:bCs/>
          <w:kern w:val="0"/>
          <w:szCs w:val="21"/>
        </w:rPr>
        <w:t>系统概论；盖板二维草图；垫片二维草图；开关盒造型；底座造型；轴承端盖造型；头盔外壳造型；风扇叶片造型；风扇叶片造型；六通管造型；减速器装配；</w:t>
      </w:r>
      <w:proofErr w:type="gramStart"/>
      <w:r>
        <w:rPr>
          <w:rFonts w:asciiTheme="minorEastAsia" w:hAnsiTheme="minorEastAsia" w:hint="eastAsia"/>
          <w:bCs/>
          <w:kern w:val="0"/>
          <w:szCs w:val="21"/>
        </w:rPr>
        <w:t>钳座工程</w:t>
      </w:r>
      <w:proofErr w:type="gramEnd"/>
      <w:r>
        <w:rPr>
          <w:rFonts w:asciiTheme="minorEastAsia" w:hAnsiTheme="minorEastAsia" w:hint="eastAsia"/>
          <w:bCs/>
          <w:kern w:val="0"/>
          <w:szCs w:val="21"/>
        </w:rPr>
        <w:t>图；</w:t>
      </w:r>
      <w:proofErr w:type="gramStart"/>
      <w:r>
        <w:rPr>
          <w:rFonts w:asciiTheme="minorEastAsia" w:hAnsiTheme="minorEastAsia" w:hint="eastAsia"/>
          <w:bCs/>
          <w:kern w:val="0"/>
          <w:szCs w:val="21"/>
        </w:rPr>
        <w:t>低速轴工程</w:t>
      </w:r>
      <w:proofErr w:type="gramEnd"/>
      <w:r>
        <w:rPr>
          <w:rFonts w:asciiTheme="minorEastAsia" w:hAnsiTheme="minorEastAsia" w:hint="eastAsia"/>
          <w:bCs/>
          <w:kern w:val="0"/>
          <w:szCs w:val="21"/>
        </w:rPr>
        <w:t>图。</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积极开发和利用网络课程资源。充分利用网络资源、教育网站等信息资源，使教学多媒体从单一媒体向多媒体转变；使教学活动从信息是单向传递向双向交换转变；使学生从单独学习向合作学习转变。</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素质目标：使学生具备从事产品三维</w:t>
      </w:r>
      <w:r>
        <w:rPr>
          <w:rFonts w:asciiTheme="minorEastAsia" w:hAnsiTheme="minorEastAsia" w:hint="eastAsia"/>
          <w:bCs/>
          <w:kern w:val="0"/>
          <w:szCs w:val="21"/>
        </w:rPr>
        <w:t>造型岗位所必备的素质、知识与技能，培养学生掌握数字化设计、数字化装配的理论基础。培养学生能熟练应用</w:t>
      </w:r>
      <w:r>
        <w:rPr>
          <w:rFonts w:asciiTheme="minorEastAsia" w:hAnsiTheme="minorEastAsia" w:hint="eastAsia"/>
          <w:bCs/>
          <w:kern w:val="0"/>
          <w:szCs w:val="21"/>
        </w:rPr>
        <w:t>SOLIDWORKS</w:t>
      </w:r>
      <w:r>
        <w:rPr>
          <w:rFonts w:asciiTheme="minorEastAsia" w:hAnsiTheme="minorEastAsia" w:hint="eastAsia"/>
          <w:bCs/>
          <w:kern w:val="0"/>
          <w:szCs w:val="21"/>
        </w:rPr>
        <w:t>软件，独立完成中等复杂程度的产品从三维造型到绘制工程图的整个过程的能力。培养学生理论联系实际，严谨踏实、实事求是的科学态度和科学作风，具备较强的动手能力、分析解决问题能力及创新能力，树立全面质量管理意识，以及团队合作精神，为后续的专业职业能力培养打下扎实基础。</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知识目标：通过本课程的学习，学生能掌握基本的</w:t>
      </w:r>
      <w:r>
        <w:rPr>
          <w:rFonts w:asciiTheme="minorEastAsia" w:hAnsiTheme="minorEastAsia" w:hint="eastAsia"/>
          <w:bCs/>
          <w:kern w:val="0"/>
          <w:szCs w:val="21"/>
        </w:rPr>
        <w:t xml:space="preserve">SOLIDWORKS </w:t>
      </w:r>
      <w:r>
        <w:rPr>
          <w:rFonts w:asciiTheme="minorEastAsia" w:hAnsiTheme="minorEastAsia" w:hint="eastAsia"/>
          <w:bCs/>
          <w:kern w:val="0"/>
          <w:szCs w:val="21"/>
        </w:rPr>
        <w:t>三维造型理论和常用技巧；掌握相关的造型方法与命令；掌握常见产品的造型方法与技巧；掌握常见的装配建模方法；掌握工程图的绘制方法。</w:t>
      </w:r>
    </w:p>
    <w:p w:rsidR="00564ECE" w:rsidRDefault="00363CFE">
      <w:pPr>
        <w:widowControl/>
        <w:snapToGrid w:val="0"/>
        <w:spacing w:line="440" w:lineRule="exact"/>
        <w:ind w:firstLineChars="200" w:firstLine="420"/>
        <w:jc w:val="left"/>
        <w:rPr>
          <w:rFonts w:asciiTheme="minorEastAsia" w:hAnsiTheme="minorEastAsia"/>
          <w:bCs/>
          <w:kern w:val="0"/>
          <w:szCs w:val="21"/>
        </w:rPr>
      </w:pPr>
      <w:r>
        <w:rPr>
          <w:rFonts w:asciiTheme="minorEastAsia" w:hAnsiTheme="minorEastAsia" w:hint="eastAsia"/>
          <w:bCs/>
          <w:kern w:val="0"/>
          <w:szCs w:val="21"/>
        </w:rPr>
        <w:t>能力目标：培养学生自我学习和自我发展的能力。通过大量的网络教学资源，包括视频资料、教学录像、课件等，鼓励学生根据自己的能力和实际情况，有针对性地进行自学和超前学习，具备跟踪专业技术发展方向，探求和更新知识的自学能力。</w:t>
      </w:r>
    </w:p>
    <w:p w:rsidR="00564ECE" w:rsidRDefault="00564ECE">
      <w:pPr>
        <w:widowControl/>
        <w:snapToGrid w:val="0"/>
        <w:spacing w:line="440" w:lineRule="exact"/>
        <w:ind w:firstLineChars="200" w:firstLine="420"/>
        <w:jc w:val="left"/>
        <w:rPr>
          <w:rFonts w:asciiTheme="minorEastAsia" w:hAnsiTheme="minorEastAsia"/>
          <w:bCs/>
          <w:kern w:val="0"/>
          <w:szCs w:val="21"/>
        </w:rPr>
      </w:pPr>
    </w:p>
    <w:p w:rsidR="00564ECE" w:rsidRDefault="00564ECE">
      <w:pPr>
        <w:widowControl/>
        <w:snapToGrid w:val="0"/>
        <w:spacing w:line="440" w:lineRule="exact"/>
        <w:ind w:firstLineChars="200" w:firstLine="420"/>
        <w:jc w:val="left"/>
        <w:rPr>
          <w:rFonts w:asciiTheme="minorEastAsia" w:hAnsiTheme="minorEastAsia"/>
          <w:bCs/>
          <w:kern w:val="0"/>
          <w:szCs w:val="21"/>
        </w:rPr>
      </w:pP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lastRenderedPageBreak/>
        <w:t>（</w:t>
      </w:r>
      <w:r>
        <w:rPr>
          <w:rFonts w:asciiTheme="minorEastAsia" w:hAnsiTheme="minorEastAsia" w:hint="eastAsia"/>
          <w:b/>
          <w:kern w:val="0"/>
          <w:szCs w:val="21"/>
        </w:rPr>
        <w:t>2</w:t>
      </w:r>
      <w:r>
        <w:rPr>
          <w:rFonts w:asciiTheme="minorEastAsia" w:hAnsiTheme="minorEastAsia" w:hint="eastAsia"/>
          <w:b/>
          <w:kern w:val="0"/>
          <w:szCs w:val="21"/>
        </w:rPr>
        <w:t>）模具设计（</w:t>
      </w:r>
      <w:r>
        <w:rPr>
          <w:rFonts w:asciiTheme="minorEastAsia" w:hAnsiTheme="minorEastAsia" w:hint="eastAsia"/>
          <w:b/>
          <w:kern w:val="0"/>
          <w:szCs w:val="21"/>
        </w:rPr>
        <w:t>UG</w:t>
      </w:r>
      <w:r>
        <w:rPr>
          <w:rFonts w:asciiTheme="minorEastAsia" w:hAnsiTheme="minorEastAsia" w:hint="eastAsia"/>
          <w:b/>
          <w:kern w:val="0"/>
          <w:szCs w:val="21"/>
        </w:rPr>
        <w:t>）（选修）</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课程目标：了解冲裁工艺及冲裁模设计；了解弯曲工艺与弯曲模具设计；了解艺规程编制的主要内容和步骤；了解其他成形工艺及模具设计；掌握冲</w:t>
      </w:r>
      <w:r>
        <w:rPr>
          <w:rFonts w:asciiTheme="minorEastAsia" w:hAnsiTheme="minorEastAsia" w:hint="eastAsia"/>
          <w:bCs/>
          <w:color w:val="000000" w:themeColor="text1"/>
          <w:kern w:val="0"/>
          <w:szCs w:val="21"/>
        </w:rPr>
        <w:t>压成形的基本原理，冷冲压工艺、模具设计及其计算方法；具有制订冷冲压工艺规程和冲模设计的初步能力。</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主要内容：依据该门课程涉及到的工作领域和工作任务范围，以涵盖计算机辅助设计工作岗位所需的技能和知识目标与职业素养为原则的模具设。</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教学要求：本课程采用“教、学、做”结合、理论与实践一体化教学，将企业先进技术的内容灵活融入到教学任务中。</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素质目标：培养学生理论联系实际，严谨踏实、实事求是的科学态度和科学作风；具备较强的动手能力；主动参与、积极进取、崇尚科学、探究科学的学习态度和思想意识；具有实事求是的科学态度和辩</w:t>
      </w:r>
      <w:r>
        <w:rPr>
          <w:rFonts w:asciiTheme="minorEastAsia" w:hAnsiTheme="minorEastAsia" w:hint="eastAsia"/>
          <w:bCs/>
          <w:color w:val="000000" w:themeColor="text1"/>
          <w:kern w:val="0"/>
          <w:szCs w:val="21"/>
        </w:rPr>
        <w:t>证思维能力及创新精神；分析解决问题能力及创新能力，树立全面质量管理意识，以及团队合作精神，为后续的专业职业能力培养打下扎实基础；</w:t>
      </w:r>
      <w:r>
        <w:rPr>
          <w:rFonts w:asciiTheme="minorEastAsia" w:hAnsiTheme="minorEastAsia" w:hint="eastAsia"/>
          <w:bCs/>
          <w:color w:val="000000" w:themeColor="text1"/>
          <w:kern w:val="0"/>
          <w:szCs w:val="21"/>
        </w:rPr>
        <w:t xml:space="preserve"> </w:t>
      </w:r>
    </w:p>
    <w:p w:rsidR="00564ECE" w:rsidRDefault="00363CFE">
      <w:pPr>
        <w:widowControl/>
        <w:snapToGrid w:val="0"/>
        <w:spacing w:line="440" w:lineRule="exact"/>
        <w:ind w:firstLineChars="200" w:firstLine="420"/>
        <w:jc w:val="left"/>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知识目标：冲压变形的基本原理；冲裁工艺及冲裁模设计；弯曲工艺与弯曲模具设计；拉深工艺及拉深模具的设计；其他成形工艺及具设计；冲压工艺规程编</w:t>
      </w:r>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制的主要内容和步骤；多工位</w:t>
      </w:r>
      <w:proofErr w:type="gramStart"/>
      <w:r>
        <w:rPr>
          <w:rFonts w:asciiTheme="minorEastAsia" w:hAnsiTheme="minorEastAsia" w:hint="eastAsia"/>
          <w:bCs/>
          <w:color w:val="000000" w:themeColor="text1"/>
          <w:kern w:val="0"/>
          <w:szCs w:val="21"/>
        </w:rPr>
        <w:t>精密级进</w:t>
      </w:r>
      <w:proofErr w:type="gramEnd"/>
      <w:r>
        <w:rPr>
          <w:rFonts w:asciiTheme="minorEastAsia" w:hAnsiTheme="minorEastAsia" w:hint="eastAsia"/>
          <w:bCs/>
          <w:color w:val="000000" w:themeColor="text1"/>
          <w:kern w:val="0"/>
          <w:szCs w:val="21"/>
        </w:rPr>
        <w:t xml:space="preserve"> </w:t>
      </w:r>
      <w:r>
        <w:rPr>
          <w:rFonts w:asciiTheme="minorEastAsia" w:hAnsiTheme="minorEastAsia" w:hint="eastAsia"/>
          <w:bCs/>
          <w:color w:val="000000" w:themeColor="text1"/>
          <w:kern w:val="0"/>
          <w:szCs w:val="21"/>
        </w:rPr>
        <w:t>模的典型结构。</w:t>
      </w:r>
    </w:p>
    <w:p w:rsidR="00564ECE" w:rsidRDefault="00363CFE">
      <w:pPr>
        <w:widowControl/>
        <w:snapToGrid w:val="0"/>
        <w:spacing w:line="440" w:lineRule="exact"/>
        <w:ind w:firstLineChars="200" w:firstLine="420"/>
        <w:jc w:val="left"/>
        <w:rPr>
          <w:rFonts w:asciiTheme="minorEastAsia" w:hAnsiTheme="minorEastAsia"/>
          <w:b/>
          <w:color w:val="FF0000"/>
          <w:kern w:val="0"/>
          <w:szCs w:val="21"/>
        </w:rPr>
      </w:pPr>
      <w:r>
        <w:rPr>
          <w:rFonts w:asciiTheme="minorEastAsia" w:hAnsiTheme="minorEastAsia" w:hint="eastAsia"/>
          <w:bCs/>
          <w:color w:val="000000" w:themeColor="text1"/>
          <w:kern w:val="0"/>
          <w:szCs w:val="21"/>
        </w:rPr>
        <w:t>能力目标：掌握冲压成形的基本原理，冷冲压工艺、模具设计及其计算方法；具有制订冷冲压工艺规程和冲模设计的初步能力；解冷冲压新工艺、新技术的应用与发展趋势。</w:t>
      </w: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3</w:t>
      </w:r>
      <w:r>
        <w:rPr>
          <w:rFonts w:asciiTheme="minorEastAsia" w:hAnsiTheme="minorEastAsia" w:hint="eastAsia"/>
          <w:b/>
          <w:kern w:val="0"/>
          <w:szCs w:val="21"/>
        </w:rPr>
        <w:t>）机械零件产品检测（选修）</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课</w:t>
      </w:r>
      <w:r>
        <w:rPr>
          <w:rFonts w:ascii="宋体" w:eastAsia="宋体" w:hAnsi="宋体" w:hint="eastAsia"/>
          <w:szCs w:val="21"/>
        </w:rPr>
        <w:t>程目标：从互换性角度出发，通过系统简练地介绍几何量</w:t>
      </w:r>
      <w:r>
        <w:rPr>
          <w:rFonts w:ascii="宋体" w:eastAsia="宋体" w:hAnsi="宋体"/>
          <w:szCs w:val="21"/>
        </w:rPr>
        <w:t xml:space="preserve"> </w:t>
      </w:r>
      <w:r>
        <w:rPr>
          <w:rFonts w:ascii="宋体" w:eastAsia="宋体" w:hAnsi="宋体"/>
          <w:szCs w:val="21"/>
        </w:rPr>
        <w:t>公差的有关标准、选用方法和误差检测的基本知识，使学生学到有关精度设计和几何量检测的基础理论知识和基本技能，为今后研究和处理机械工程技术问题打下基础。</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主要内容：以互换性内容为主线，围绕零部件</w:t>
      </w:r>
      <w:r>
        <w:rPr>
          <w:rFonts w:ascii="宋体" w:eastAsia="宋体" w:hAnsi="宋体"/>
          <w:szCs w:val="21"/>
        </w:rPr>
        <w:t xml:space="preserve"> </w:t>
      </w:r>
      <w:r>
        <w:rPr>
          <w:rFonts w:ascii="宋体" w:eastAsia="宋体" w:hAnsi="宋体"/>
          <w:szCs w:val="21"/>
        </w:rPr>
        <w:t>的制造误差和公差及其关系，包括尺寸极限与配合、形状和位置公差，表面粗</w:t>
      </w:r>
      <w:r>
        <w:rPr>
          <w:rFonts w:ascii="宋体" w:eastAsia="宋体" w:hAnsi="宋体"/>
          <w:szCs w:val="21"/>
        </w:rPr>
        <w:t xml:space="preserve"> </w:t>
      </w:r>
      <w:r>
        <w:rPr>
          <w:rFonts w:ascii="宋体" w:eastAsia="宋体" w:hAnsi="宋体"/>
          <w:szCs w:val="21"/>
        </w:rPr>
        <w:t>糙度和技术测量等几部分，研究零件的设计、制造精度与测量方法。</w:t>
      </w:r>
    </w:p>
    <w:p w:rsidR="00564ECE" w:rsidRDefault="00363CFE">
      <w:pPr>
        <w:widowControl/>
        <w:snapToGrid w:val="0"/>
        <w:spacing w:line="440" w:lineRule="exact"/>
        <w:ind w:firstLineChars="200" w:firstLine="420"/>
        <w:jc w:val="left"/>
        <w:rPr>
          <w:rFonts w:ascii="宋体" w:eastAsia="宋体" w:hAnsi="宋体"/>
          <w:szCs w:val="21"/>
        </w:rPr>
      </w:pPr>
      <w:r>
        <w:rPr>
          <w:rFonts w:ascii="宋体" w:eastAsia="宋体" w:hAnsi="宋体" w:hint="eastAsia"/>
          <w:szCs w:val="21"/>
        </w:rPr>
        <w:t>教学要求：</w:t>
      </w:r>
      <w:r>
        <w:rPr>
          <w:rFonts w:asciiTheme="minorEastAsia" w:hAnsiTheme="minorEastAsia" w:hint="eastAsia"/>
          <w:bCs/>
          <w:color w:val="000000" w:themeColor="text1"/>
          <w:kern w:val="0"/>
          <w:szCs w:val="21"/>
        </w:rPr>
        <w:t>本课程采用“教、学、做”结合、理论与实践一体化教学，将企业先进技术的内容灵活融入到教学任务中。</w:t>
      </w:r>
    </w:p>
    <w:p w:rsidR="00564ECE" w:rsidRDefault="00363CFE">
      <w:pPr>
        <w:spacing w:line="440" w:lineRule="exact"/>
        <w:ind w:firstLineChars="100" w:firstLine="210"/>
        <w:rPr>
          <w:rFonts w:ascii="宋体" w:eastAsia="宋体" w:hAnsi="宋体"/>
          <w:szCs w:val="21"/>
        </w:rPr>
      </w:pPr>
      <w:r>
        <w:rPr>
          <w:rFonts w:ascii="宋体" w:eastAsia="宋体" w:hAnsi="宋体" w:hint="eastAsia"/>
          <w:szCs w:val="21"/>
        </w:rPr>
        <w:t>素质目标：</w:t>
      </w:r>
      <w:r>
        <w:rPr>
          <w:rFonts w:ascii="宋体" w:eastAsia="宋体" w:hAnsi="宋体"/>
          <w:szCs w:val="21"/>
        </w:rPr>
        <w:t>培养学生的创新精神和实践能力，形成良好的专业素养；提高学生的动手能力，在实践中掌握知识</w:t>
      </w:r>
      <w:r>
        <w:rPr>
          <w:rFonts w:ascii="宋体" w:eastAsia="宋体" w:hAnsi="宋体" w:hint="eastAsia"/>
          <w:szCs w:val="21"/>
        </w:rPr>
        <w:t>；</w:t>
      </w:r>
      <w:r>
        <w:rPr>
          <w:rFonts w:ascii="宋体" w:eastAsia="宋体" w:hAnsi="宋体"/>
          <w:szCs w:val="21"/>
        </w:rPr>
        <w:t>具有实事求是的科学态度和辩证思维能力及创新精神；培养学生主动参与、积极进取、崇尚科学、探究科学的学习态度和思想意识；</w:t>
      </w:r>
      <w:r>
        <w:rPr>
          <w:rFonts w:ascii="宋体" w:eastAsia="宋体" w:hAnsi="宋体"/>
          <w:szCs w:val="21"/>
        </w:rPr>
        <w:t xml:space="preserve"> </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知识目标：</w:t>
      </w:r>
      <w:r>
        <w:rPr>
          <w:rFonts w:ascii="宋体" w:eastAsia="宋体" w:hAnsi="宋体"/>
          <w:szCs w:val="21"/>
        </w:rPr>
        <w:t>清楚关于互换性、公差、精密测量及其误差处理等方面的术语及</w:t>
      </w:r>
      <w:r>
        <w:rPr>
          <w:rFonts w:ascii="宋体" w:eastAsia="宋体" w:hAnsi="宋体"/>
          <w:szCs w:val="21"/>
        </w:rPr>
        <w:t xml:space="preserve"> </w:t>
      </w:r>
      <w:r>
        <w:rPr>
          <w:rFonts w:ascii="宋体" w:eastAsia="宋体" w:hAnsi="宋体"/>
          <w:szCs w:val="21"/>
        </w:rPr>
        <w:t>定义；了解相关公差标准的内容及特点、标注代号；熟悉典型几何量的精密测量方法及量器具使用。</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lastRenderedPageBreak/>
        <w:t>能力目标：</w:t>
      </w:r>
      <w:r>
        <w:rPr>
          <w:rFonts w:ascii="宋体" w:eastAsia="宋体" w:hAnsi="宋体"/>
          <w:szCs w:val="21"/>
        </w:rPr>
        <w:t>能掌握有关尺寸公差配合制度、国家标准；能标注尺寸公差、形位公差和表面粗糙度；能熟练使用游标卡尺、</w:t>
      </w:r>
      <w:proofErr w:type="gramStart"/>
      <w:r>
        <w:rPr>
          <w:rFonts w:ascii="宋体" w:eastAsia="宋体" w:hAnsi="宋体"/>
          <w:szCs w:val="21"/>
        </w:rPr>
        <w:t>千径外分</w:t>
      </w:r>
      <w:proofErr w:type="gramEnd"/>
      <w:r>
        <w:rPr>
          <w:rFonts w:ascii="宋体" w:eastAsia="宋体" w:hAnsi="宋体"/>
          <w:szCs w:val="21"/>
        </w:rPr>
        <w:t>尺、内径百分表等通用量具测量几何</w:t>
      </w:r>
      <w:r>
        <w:rPr>
          <w:rFonts w:ascii="宋体" w:eastAsia="宋体" w:hAnsi="宋体"/>
          <w:szCs w:val="21"/>
        </w:rPr>
        <w:t>量</w:t>
      </w:r>
      <w:r>
        <w:rPr>
          <w:rFonts w:ascii="宋体" w:eastAsia="宋体" w:hAnsi="宋体"/>
          <w:szCs w:val="21"/>
        </w:rPr>
        <w:t xml:space="preserve"> </w:t>
      </w:r>
      <w:r>
        <w:rPr>
          <w:rFonts w:ascii="宋体" w:eastAsia="宋体" w:hAnsi="宋体"/>
          <w:szCs w:val="21"/>
        </w:rPr>
        <w:t>误差；</w:t>
      </w:r>
    </w:p>
    <w:p w:rsidR="00564ECE" w:rsidRDefault="00363CFE">
      <w:pPr>
        <w:spacing w:line="440" w:lineRule="exact"/>
        <w:rPr>
          <w:rFonts w:ascii="宋体" w:eastAsia="宋体" w:hAnsi="宋体"/>
          <w:szCs w:val="21"/>
        </w:rPr>
      </w:pPr>
      <w:r>
        <w:rPr>
          <w:rFonts w:ascii="宋体" w:eastAsia="宋体" w:hAnsi="宋体"/>
          <w:szCs w:val="21"/>
        </w:rPr>
        <w:t>能使用螺纹千分尺、三针法、工具显微镜、螺纹量规等测量螺纹中径、</w:t>
      </w:r>
      <w:r>
        <w:rPr>
          <w:rFonts w:ascii="宋体" w:eastAsia="宋体" w:hAnsi="宋体"/>
          <w:szCs w:val="21"/>
        </w:rPr>
        <w:t xml:space="preserve"> </w:t>
      </w:r>
      <w:r>
        <w:rPr>
          <w:rFonts w:ascii="宋体" w:eastAsia="宋体" w:hAnsi="宋体"/>
          <w:szCs w:val="21"/>
        </w:rPr>
        <w:t>螺距、牙型角和综合检验；能使用百分表、平板、角尺、偏摆仪、</w:t>
      </w:r>
      <w:r>
        <w:rPr>
          <w:rFonts w:ascii="宋体" w:eastAsia="宋体" w:hAnsi="宋体"/>
          <w:szCs w:val="21"/>
        </w:rPr>
        <w:t xml:space="preserve"> V</w:t>
      </w:r>
      <w:r>
        <w:rPr>
          <w:rFonts w:ascii="宋体" w:eastAsia="宋体" w:hAnsi="宋体"/>
          <w:szCs w:val="21"/>
        </w:rPr>
        <w:t>型铁、厚薄规等测量平行度、</w:t>
      </w:r>
      <w:r>
        <w:rPr>
          <w:rFonts w:ascii="宋体" w:eastAsia="宋体" w:hAnsi="宋体"/>
          <w:szCs w:val="21"/>
        </w:rPr>
        <w:t xml:space="preserve"> </w:t>
      </w:r>
      <w:r>
        <w:rPr>
          <w:rFonts w:ascii="宋体" w:eastAsia="宋体" w:hAnsi="宋体"/>
          <w:szCs w:val="21"/>
        </w:rPr>
        <w:t>垂直度、圆跳动、同轴度等形位误差；能熟练使用游标卡尺、</w:t>
      </w:r>
      <w:proofErr w:type="gramStart"/>
      <w:r>
        <w:rPr>
          <w:rFonts w:ascii="宋体" w:eastAsia="宋体" w:hAnsi="宋体"/>
          <w:szCs w:val="21"/>
        </w:rPr>
        <w:t>千径外分</w:t>
      </w:r>
      <w:proofErr w:type="gramEnd"/>
      <w:r>
        <w:rPr>
          <w:rFonts w:ascii="宋体" w:eastAsia="宋体" w:hAnsi="宋体"/>
          <w:szCs w:val="21"/>
        </w:rPr>
        <w:t>尺、内径百分表等通用量具测量几何量</w:t>
      </w:r>
      <w:r>
        <w:rPr>
          <w:rFonts w:ascii="宋体" w:eastAsia="宋体" w:hAnsi="宋体"/>
          <w:szCs w:val="21"/>
        </w:rPr>
        <w:t xml:space="preserve"> </w:t>
      </w:r>
      <w:r>
        <w:rPr>
          <w:rFonts w:ascii="宋体" w:eastAsia="宋体" w:hAnsi="宋体"/>
          <w:szCs w:val="21"/>
        </w:rPr>
        <w:t>误差</w:t>
      </w:r>
      <w:r>
        <w:rPr>
          <w:rFonts w:ascii="宋体" w:eastAsia="宋体" w:hAnsi="宋体" w:hint="eastAsia"/>
          <w:szCs w:val="21"/>
        </w:rPr>
        <w:t>。</w:t>
      </w:r>
    </w:p>
    <w:p w:rsidR="00564ECE" w:rsidRDefault="00363CFE" w:rsidP="00363CFE">
      <w:pPr>
        <w:widowControl/>
        <w:snapToGrid w:val="0"/>
        <w:spacing w:line="440" w:lineRule="exact"/>
        <w:ind w:leftChars="200" w:left="420"/>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4</w:t>
      </w:r>
      <w:r>
        <w:rPr>
          <w:rFonts w:asciiTheme="minorEastAsia" w:hAnsiTheme="minorEastAsia" w:hint="eastAsia"/>
          <w:b/>
          <w:kern w:val="0"/>
          <w:szCs w:val="21"/>
        </w:rPr>
        <w:t>）机床自动化控制</w:t>
      </w:r>
    </w:p>
    <w:p w:rsidR="00564ECE" w:rsidRDefault="00363CFE" w:rsidP="00363CFE">
      <w:pPr>
        <w:spacing w:line="360" w:lineRule="auto"/>
        <w:ind w:firstLineChars="175" w:firstLine="368"/>
        <w:rPr>
          <w:rFonts w:asciiTheme="minorEastAsia" w:hAnsiTheme="minorEastAsia"/>
          <w:bCs/>
          <w:kern w:val="0"/>
          <w:szCs w:val="21"/>
        </w:rPr>
      </w:pPr>
      <w:r>
        <w:rPr>
          <w:rFonts w:asciiTheme="minorEastAsia" w:hAnsiTheme="minorEastAsia" w:hint="eastAsia"/>
          <w:bCs/>
          <w:kern w:val="0"/>
          <w:szCs w:val="21"/>
        </w:rPr>
        <w:t>课程目标：了解电气自动控制、电机拖动与</w:t>
      </w:r>
      <w:r>
        <w:rPr>
          <w:rFonts w:asciiTheme="minorEastAsia" w:hAnsiTheme="minorEastAsia" w:hint="eastAsia"/>
          <w:bCs/>
          <w:kern w:val="0"/>
          <w:szCs w:val="21"/>
        </w:rPr>
        <w:t>PLC</w:t>
      </w:r>
      <w:r>
        <w:rPr>
          <w:rFonts w:asciiTheme="minorEastAsia" w:hAnsiTheme="minorEastAsia" w:hint="eastAsia"/>
          <w:bCs/>
          <w:kern w:val="0"/>
          <w:szCs w:val="21"/>
        </w:rPr>
        <w:t>的原理、方法和实现手段；认识电气自动控制所应用的低压电器元件、基本典型的控制电路；掌握查阅低压电器产品样本和电气设计手册；了解有关电气制图的现行标准和国家强制性标准关于工业机</w:t>
      </w:r>
      <w:r>
        <w:rPr>
          <w:rFonts w:asciiTheme="minorEastAsia" w:hAnsiTheme="minorEastAsia" w:hint="eastAsia"/>
          <w:bCs/>
          <w:kern w:val="0"/>
          <w:szCs w:val="21"/>
        </w:rPr>
        <w:t>械电气设备安全的要求；在懂得机械设计的基础上懂得电气自动控制系统的设计和开发，将机械的运动与控制作为一个整体系统来认识，进而具备机电一体化设备的设计和开发的能力；培养学生独立寻找解决问题途径的能力，把已获得的知识、技能和经验运用到新的实践中，提高分析解决问题的能力。</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主要内容：自动控制的基本知识；机床继电器接触器基本控制；异步电动机的性能与控制；伺服电动机的性能与控制；简单介绍其他控制电动机；可编程序控制器</w:t>
      </w:r>
      <w:r>
        <w:rPr>
          <w:rFonts w:asciiTheme="minorEastAsia" w:hAnsiTheme="minorEastAsia" w:hint="eastAsia"/>
          <w:bCs/>
          <w:kern w:val="0"/>
          <w:szCs w:val="21"/>
        </w:rPr>
        <w:t>PLC</w:t>
      </w:r>
      <w:r>
        <w:rPr>
          <w:rFonts w:asciiTheme="minorEastAsia" w:hAnsiTheme="minorEastAsia" w:hint="eastAsia"/>
          <w:bCs/>
          <w:kern w:val="0"/>
          <w:szCs w:val="21"/>
        </w:rPr>
        <w:t>；自动控制理论与系统中的</w:t>
      </w:r>
      <w:r>
        <w:rPr>
          <w:rFonts w:asciiTheme="minorEastAsia" w:hAnsiTheme="minorEastAsia" w:hint="eastAsia"/>
          <w:bCs/>
          <w:kern w:val="0"/>
          <w:szCs w:val="21"/>
        </w:rPr>
        <w:t>PID</w:t>
      </w:r>
      <w:r>
        <w:rPr>
          <w:rFonts w:asciiTheme="minorEastAsia" w:hAnsiTheme="minorEastAsia" w:hint="eastAsia"/>
          <w:bCs/>
          <w:kern w:val="0"/>
          <w:szCs w:val="21"/>
        </w:rPr>
        <w:t>调节的应用；机电控制系统设计综合训练</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教学要求：本课程采用“教、学、做”结合、理论与实践一体化教学，将企业先进技术的内容灵活融入到教学任务中。积极开发和利用网络课程资源。充分利用网络资源、教育网站等信息资源，使教学多媒体从单一媒体向多媒体转变；使教学活动从信息是单向传递向双向交换转变；使学生从单独学习向合作学习转变。</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素质目标：具备符合机械行业的基本职业道德和职业素质；具备质量意识、环境保护意识、节约意识，并能言行一致；善于观察、发现和学习，能与团队成员共同协作、沟通、协商完成相关工作；诚实守信、辨明是非、积极进取并快乐工作与生活。培养学生理论</w:t>
      </w:r>
      <w:r>
        <w:rPr>
          <w:rFonts w:asciiTheme="minorEastAsia" w:hAnsiTheme="minorEastAsia" w:hint="eastAsia"/>
          <w:bCs/>
          <w:kern w:val="0"/>
          <w:szCs w:val="21"/>
        </w:rPr>
        <w:t>联系实际，严谨踏实、实事求是的科学态度和科学作风，具备较强的动手能力、分析解决问题能力及创新能力，树立全面质量管理意识，以及团队合作精神，为后续的专业职业能力培养打下扎实基础。</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t>知识目标：了解电气自动控制、电机拖动与</w:t>
      </w:r>
      <w:r>
        <w:rPr>
          <w:rFonts w:asciiTheme="minorEastAsia" w:hAnsiTheme="minorEastAsia" w:hint="eastAsia"/>
          <w:bCs/>
          <w:kern w:val="0"/>
          <w:szCs w:val="21"/>
        </w:rPr>
        <w:t>PLC</w:t>
      </w:r>
      <w:r>
        <w:rPr>
          <w:rFonts w:asciiTheme="minorEastAsia" w:hAnsiTheme="minorEastAsia" w:hint="eastAsia"/>
          <w:bCs/>
          <w:kern w:val="0"/>
          <w:szCs w:val="21"/>
        </w:rPr>
        <w:t>的原理、方法和实现手段；认识电气自动控制所应用的低压电器元件、基本典型的控制电路；掌握查阅低压电器产品样本和电气设计手册；了解有关电气制图的现行标准和国家强制性标准关于工业机械电气设备安全的要求。</w:t>
      </w:r>
    </w:p>
    <w:p w:rsidR="00564ECE" w:rsidRDefault="00363CFE">
      <w:pPr>
        <w:spacing w:line="440" w:lineRule="exact"/>
        <w:ind w:firstLineChars="200" w:firstLine="420"/>
        <w:rPr>
          <w:rFonts w:asciiTheme="minorEastAsia" w:hAnsiTheme="minorEastAsia"/>
          <w:bCs/>
          <w:kern w:val="0"/>
          <w:szCs w:val="21"/>
        </w:rPr>
      </w:pPr>
      <w:r>
        <w:rPr>
          <w:rFonts w:asciiTheme="minorEastAsia" w:hAnsiTheme="minorEastAsia" w:hint="eastAsia"/>
          <w:bCs/>
          <w:kern w:val="0"/>
          <w:szCs w:val="21"/>
        </w:rPr>
        <w:lastRenderedPageBreak/>
        <w:t>能力目标：培养学生自我学习和自我发展的能力。通过大量的网络教学资源，包括视频资料、教学录像、</w:t>
      </w:r>
      <w:r>
        <w:rPr>
          <w:rFonts w:asciiTheme="minorEastAsia" w:hAnsiTheme="minorEastAsia" w:hint="eastAsia"/>
          <w:bCs/>
          <w:kern w:val="0"/>
          <w:szCs w:val="21"/>
        </w:rPr>
        <w:t>课件等，鼓励学生根据自己的能力和实际情况，有针对性地进行自学和超前学习，具备跟踪专业技术发展方向，探求和更新知识的自学能力。</w:t>
      </w:r>
    </w:p>
    <w:p w:rsidR="00564ECE" w:rsidRDefault="00363CFE">
      <w:pPr>
        <w:widowControl/>
        <w:snapToGrid w:val="0"/>
        <w:spacing w:line="440" w:lineRule="exact"/>
        <w:ind w:firstLineChars="200" w:firstLine="422"/>
        <w:jc w:val="left"/>
        <w:rPr>
          <w:rFonts w:asciiTheme="minorEastAsia" w:hAnsiTheme="minorEastAsia"/>
          <w:b/>
          <w:kern w:val="0"/>
          <w:szCs w:val="21"/>
        </w:rPr>
      </w:pPr>
      <w:r>
        <w:rPr>
          <w:rFonts w:asciiTheme="minorEastAsia" w:hAnsiTheme="minorEastAsia" w:hint="eastAsia"/>
          <w:b/>
          <w:kern w:val="0"/>
          <w:szCs w:val="21"/>
        </w:rPr>
        <w:t>（</w:t>
      </w:r>
      <w:r>
        <w:rPr>
          <w:rFonts w:asciiTheme="minorEastAsia" w:hAnsiTheme="minorEastAsia" w:hint="eastAsia"/>
          <w:b/>
          <w:kern w:val="0"/>
          <w:szCs w:val="21"/>
        </w:rPr>
        <w:t>5</w:t>
      </w:r>
      <w:r>
        <w:rPr>
          <w:rFonts w:asciiTheme="minorEastAsia" w:hAnsiTheme="minorEastAsia" w:hint="eastAsia"/>
          <w:b/>
          <w:kern w:val="0"/>
          <w:szCs w:val="21"/>
        </w:rPr>
        <w:t>）产品概念设计（</w:t>
      </w:r>
      <w:r>
        <w:rPr>
          <w:rFonts w:asciiTheme="minorEastAsia" w:hAnsiTheme="minorEastAsia" w:hint="eastAsia"/>
          <w:b/>
          <w:kern w:val="0"/>
          <w:szCs w:val="21"/>
        </w:rPr>
        <w:t>UG</w:t>
      </w:r>
      <w:r>
        <w:rPr>
          <w:rFonts w:asciiTheme="minorEastAsia" w:hAnsiTheme="minorEastAsia" w:hint="eastAsia"/>
          <w:b/>
          <w:kern w:val="0"/>
          <w:szCs w:val="21"/>
        </w:rPr>
        <w:t>）</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课程目标：过本课程的学习，学生能够基本</w:t>
      </w:r>
      <w:proofErr w:type="gramStart"/>
      <w:r>
        <w:rPr>
          <w:rFonts w:ascii="宋体" w:eastAsia="宋体" w:hAnsi="宋体" w:hint="eastAsia"/>
          <w:szCs w:val="21"/>
        </w:rPr>
        <w:t>学握产品</w:t>
      </w:r>
      <w:proofErr w:type="gramEnd"/>
      <w:r>
        <w:rPr>
          <w:rFonts w:ascii="宋体" w:eastAsia="宋体" w:hAnsi="宋体" w:hint="eastAsia"/>
          <w:szCs w:val="21"/>
        </w:rPr>
        <w:t>概念设计与开发的理论，并将其应用在具体的产品设计与表现工作当中。通过学习对产品概念的设计与开发、工艺等工作内容，从而提高学生产品开发与设计的水平。</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主要内容：产品概念设计方案创意，包括产品设计市场调研、产品设计素材搜集与整理、产品设计概念生成、产品工艺设计、产品结构设计。产品概念设计开发方案的表现，包括产品设计</w:t>
      </w:r>
      <w:proofErr w:type="gramStart"/>
      <w:r>
        <w:rPr>
          <w:rFonts w:ascii="宋体" w:eastAsia="宋体" w:hAnsi="宋体" w:hint="eastAsia"/>
          <w:szCs w:val="21"/>
        </w:rPr>
        <w:t>三维图</w:t>
      </w:r>
      <w:proofErr w:type="gramEnd"/>
      <w:r>
        <w:rPr>
          <w:rFonts w:ascii="宋体" w:eastAsia="宋体" w:hAnsi="宋体" w:hint="eastAsia"/>
          <w:szCs w:val="21"/>
        </w:rPr>
        <w:t>绘制和产品设计二维平面效果图绘制</w:t>
      </w:r>
      <w:r>
        <w:rPr>
          <w:rFonts w:ascii="宋体" w:eastAsia="宋体" w:hAnsi="宋体"/>
          <w:szCs w:val="21"/>
        </w:rPr>
        <w:t>。</w:t>
      </w:r>
    </w:p>
    <w:p w:rsidR="00564ECE" w:rsidRDefault="00363CFE">
      <w:pPr>
        <w:widowControl/>
        <w:snapToGrid w:val="0"/>
        <w:spacing w:line="440" w:lineRule="exact"/>
        <w:ind w:firstLineChars="200" w:firstLine="420"/>
        <w:jc w:val="left"/>
        <w:rPr>
          <w:rFonts w:ascii="宋体" w:eastAsia="宋体" w:hAnsi="宋体"/>
          <w:szCs w:val="21"/>
        </w:rPr>
      </w:pPr>
      <w:r>
        <w:rPr>
          <w:rFonts w:ascii="宋体" w:eastAsia="宋体" w:hAnsi="宋体" w:hint="eastAsia"/>
          <w:szCs w:val="21"/>
        </w:rPr>
        <w:t>教学要求：</w:t>
      </w:r>
      <w:r>
        <w:rPr>
          <w:rFonts w:asciiTheme="minorEastAsia" w:hAnsiTheme="minorEastAsia" w:hint="eastAsia"/>
          <w:bCs/>
          <w:color w:val="000000" w:themeColor="text1"/>
          <w:kern w:val="0"/>
          <w:szCs w:val="21"/>
        </w:rPr>
        <w:t>本课程采用“教、学、做”结合、理论与实践一体化教学，将企业先进技术的内容灵活融入到教学任务中。</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素质目标：</w:t>
      </w:r>
      <w:r>
        <w:rPr>
          <w:rFonts w:ascii="宋体" w:eastAsia="宋体" w:hAnsi="宋体"/>
          <w:szCs w:val="21"/>
        </w:rPr>
        <w:t>锻炼学生对社会需求的应变能力；培养学生创新意识和创新能力；树立学生服务意识和敬业精神；培养学生主动参与、积极进取、崇尚科学、探究科学的学习态度和思想意识；</w:t>
      </w:r>
      <w:r>
        <w:rPr>
          <w:rFonts w:ascii="宋体" w:eastAsia="宋体" w:hAnsi="宋体"/>
          <w:szCs w:val="21"/>
        </w:rPr>
        <w:t xml:space="preserve"> </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知识目标：了解产品概念设计的含义</w:t>
      </w:r>
      <w:r>
        <w:rPr>
          <w:rFonts w:ascii="宋体" w:eastAsia="宋体" w:hAnsi="宋体" w:hint="eastAsia"/>
          <w:szCs w:val="21"/>
        </w:rPr>
        <w:t>、特征、分类</w:t>
      </w:r>
      <w:r>
        <w:rPr>
          <w:rFonts w:ascii="宋体" w:eastAsia="宋体" w:hAnsi="宋体"/>
          <w:szCs w:val="21"/>
        </w:rPr>
        <w:t>；</w:t>
      </w:r>
      <w:r>
        <w:rPr>
          <w:rFonts w:ascii="宋体" w:eastAsia="宋体" w:hAnsi="宋体" w:hint="eastAsia"/>
          <w:szCs w:val="21"/>
        </w:rPr>
        <w:t>了解产品概念设计原理</w:t>
      </w:r>
      <w:r>
        <w:rPr>
          <w:rFonts w:ascii="宋体" w:eastAsia="宋体" w:hAnsi="宋体"/>
          <w:szCs w:val="21"/>
        </w:rPr>
        <w:t>；</w:t>
      </w:r>
      <w:r>
        <w:rPr>
          <w:rFonts w:ascii="宋体" w:eastAsia="宋体" w:hAnsi="宋体" w:hint="eastAsia"/>
          <w:szCs w:val="21"/>
        </w:rPr>
        <w:t>熟悉产品概念设计的艺术表现方法与要求</w:t>
      </w:r>
      <w:r>
        <w:rPr>
          <w:rFonts w:ascii="宋体" w:eastAsia="宋体" w:hAnsi="宋体"/>
          <w:szCs w:val="21"/>
        </w:rPr>
        <w:t>；了解产品结构的设计方法与要求。</w:t>
      </w:r>
    </w:p>
    <w:p w:rsidR="00564ECE" w:rsidRDefault="00363CFE">
      <w:pPr>
        <w:spacing w:line="440" w:lineRule="exact"/>
        <w:ind w:firstLineChars="200" w:firstLine="420"/>
        <w:rPr>
          <w:rFonts w:ascii="宋体" w:eastAsia="宋体" w:hAnsi="宋体"/>
          <w:szCs w:val="21"/>
        </w:rPr>
      </w:pPr>
      <w:r>
        <w:rPr>
          <w:rFonts w:ascii="宋体" w:eastAsia="宋体" w:hAnsi="宋体" w:hint="eastAsia"/>
          <w:szCs w:val="21"/>
        </w:rPr>
        <w:t>能力目标：能够根据设计目标进行市场调研</w:t>
      </w:r>
      <w:r>
        <w:rPr>
          <w:rFonts w:ascii="宋体" w:eastAsia="宋体" w:hAnsi="宋体"/>
          <w:szCs w:val="21"/>
        </w:rPr>
        <w:t>；</w:t>
      </w:r>
      <w:r>
        <w:rPr>
          <w:rFonts w:ascii="宋体" w:eastAsia="宋体" w:hAnsi="宋体" w:hint="eastAsia"/>
          <w:szCs w:val="21"/>
        </w:rPr>
        <w:t>能够进行设计方案的修订</w:t>
      </w:r>
      <w:r>
        <w:rPr>
          <w:rFonts w:ascii="宋体" w:eastAsia="宋体" w:hAnsi="宋体"/>
          <w:szCs w:val="21"/>
        </w:rPr>
        <w:t>；</w:t>
      </w:r>
      <w:r>
        <w:rPr>
          <w:rFonts w:ascii="宋体" w:eastAsia="宋体" w:hAnsi="宋体" w:hint="eastAsia"/>
          <w:szCs w:val="21"/>
        </w:rPr>
        <w:t>能够用计算机辅助设计，表现完善的产品设计方案</w:t>
      </w:r>
      <w:r>
        <w:rPr>
          <w:rFonts w:ascii="宋体" w:eastAsia="宋体" w:hAnsi="宋体"/>
          <w:szCs w:val="21"/>
        </w:rPr>
        <w:t>；</w:t>
      </w:r>
      <w:r>
        <w:rPr>
          <w:rFonts w:ascii="宋体" w:eastAsia="宋体" w:hAnsi="宋体" w:hint="eastAsia"/>
          <w:szCs w:val="21"/>
        </w:rPr>
        <w:t>能使用</w:t>
      </w:r>
      <w:r>
        <w:rPr>
          <w:rFonts w:ascii="宋体" w:eastAsia="宋体" w:hAnsi="宋体"/>
          <w:szCs w:val="21"/>
        </w:rPr>
        <w:t>UG</w:t>
      </w:r>
      <w:r>
        <w:rPr>
          <w:rFonts w:ascii="宋体" w:eastAsia="宋体" w:hAnsi="宋体"/>
          <w:szCs w:val="21"/>
        </w:rPr>
        <w:t>进行产品设计</w:t>
      </w:r>
      <w:r>
        <w:rPr>
          <w:rFonts w:ascii="宋体" w:eastAsia="宋体" w:hAnsi="宋体" w:hint="eastAsia"/>
          <w:szCs w:val="21"/>
        </w:rPr>
        <w:t>。</w:t>
      </w:r>
    </w:p>
    <w:p w:rsidR="00564ECE" w:rsidRDefault="00363CFE">
      <w:pPr>
        <w:pStyle w:val="1"/>
        <w:spacing w:line="440" w:lineRule="exact"/>
        <w:rPr>
          <w:rFonts w:cs="黑体"/>
          <w:color w:val="000000" w:themeColor="text1"/>
        </w:rPr>
      </w:pPr>
      <w:r>
        <w:rPr>
          <w:rFonts w:cs="黑体" w:hint="eastAsia"/>
          <w:color w:val="000000" w:themeColor="text1"/>
        </w:rPr>
        <w:t>（四）</w:t>
      </w:r>
      <w:r>
        <w:rPr>
          <w:rFonts w:cs="黑体" w:hint="eastAsia"/>
          <w:color w:val="000000" w:themeColor="text1"/>
        </w:rPr>
        <w:t>毕业标准</w:t>
      </w:r>
    </w:p>
    <w:p w:rsidR="00564ECE" w:rsidRDefault="00363CFE">
      <w:pPr>
        <w:widowControl/>
        <w:snapToGrid w:val="0"/>
        <w:spacing w:line="440" w:lineRule="exact"/>
        <w:ind w:left="284"/>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8"/>
        <w:gridCol w:w="1120"/>
        <w:gridCol w:w="1118"/>
        <w:gridCol w:w="1119"/>
        <w:gridCol w:w="1118"/>
        <w:gridCol w:w="1347"/>
        <w:gridCol w:w="800"/>
      </w:tblGrid>
      <w:tr w:rsidR="00564ECE">
        <w:trPr>
          <w:trHeight w:val="629"/>
        </w:trPr>
        <w:tc>
          <w:tcPr>
            <w:tcW w:w="3356" w:type="dxa"/>
            <w:gridSpan w:val="3"/>
            <w:vAlign w:val="center"/>
          </w:tcPr>
          <w:p w:rsidR="00564ECE" w:rsidRDefault="00363CFE">
            <w:pPr>
              <w:widowControl/>
              <w:snapToGrid w:val="0"/>
              <w:jc w:val="center"/>
              <w:rPr>
                <w:rFonts w:ascii="宋体" w:hAnsi="宋体"/>
                <w:b/>
                <w:color w:val="000000"/>
              </w:rPr>
            </w:pPr>
            <w:r>
              <w:rPr>
                <w:rFonts w:ascii="宋体" w:hAnsi="宋体" w:hint="eastAsia"/>
                <w:b/>
                <w:color w:val="000000"/>
              </w:rPr>
              <w:t>底层共享课</w:t>
            </w:r>
          </w:p>
        </w:tc>
        <w:tc>
          <w:tcPr>
            <w:tcW w:w="2237" w:type="dxa"/>
            <w:gridSpan w:val="2"/>
            <w:vAlign w:val="center"/>
          </w:tcPr>
          <w:p w:rsidR="00564ECE" w:rsidRDefault="00363CFE">
            <w:pPr>
              <w:widowControl/>
              <w:snapToGrid w:val="0"/>
              <w:jc w:val="center"/>
              <w:rPr>
                <w:rFonts w:ascii="宋体" w:hAnsi="宋体"/>
                <w:b/>
                <w:color w:val="000000"/>
              </w:rPr>
            </w:pPr>
            <w:r>
              <w:rPr>
                <w:rFonts w:ascii="宋体" w:hAnsi="宋体" w:hint="eastAsia"/>
                <w:b/>
                <w:color w:val="000000"/>
              </w:rPr>
              <w:t>中层分立课</w:t>
            </w:r>
          </w:p>
        </w:tc>
        <w:tc>
          <w:tcPr>
            <w:tcW w:w="2465" w:type="dxa"/>
            <w:gridSpan w:val="2"/>
            <w:vAlign w:val="center"/>
          </w:tcPr>
          <w:p w:rsidR="00564ECE" w:rsidRDefault="00363CFE">
            <w:pPr>
              <w:widowControl/>
              <w:snapToGrid w:val="0"/>
              <w:jc w:val="center"/>
              <w:rPr>
                <w:rFonts w:ascii="宋体" w:hAnsi="宋体"/>
                <w:b/>
                <w:color w:val="000000"/>
              </w:rPr>
            </w:pPr>
            <w:r>
              <w:rPr>
                <w:rFonts w:ascii="宋体" w:hAnsi="宋体" w:hint="eastAsia"/>
                <w:b/>
                <w:color w:val="000000"/>
              </w:rPr>
              <w:t>高层互选课</w:t>
            </w:r>
          </w:p>
        </w:tc>
        <w:tc>
          <w:tcPr>
            <w:tcW w:w="800" w:type="dxa"/>
            <w:vMerge w:val="restart"/>
          </w:tcPr>
          <w:p w:rsidR="00564ECE" w:rsidRDefault="00363CFE">
            <w:pPr>
              <w:widowControl/>
              <w:snapToGrid w:val="0"/>
              <w:spacing w:line="560" w:lineRule="exact"/>
              <w:rPr>
                <w:rFonts w:ascii="宋体" w:hAnsi="宋体"/>
                <w:b/>
                <w:color w:val="000000"/>
              </w:rPr>
            </w:pPr>
            <w:r>
              <w:rPr>
                <w:rFonts w:ascii="宋体" w:hAnsi="宋体" w:hint="eastAsia"/>
                <w:b/>
                <w:color w:val="000000"/>
              </w:rPr>
              <w:t>合计</w:t>
            </w:r>
          </w:p>
        </w:tc>
      </w:tr>
      <w:tr w:rsidR="00564ECE">
        <w:trPr>
          <w:trHeight w:val="1161"/>
        </w:trPr>
        <w:tc>
          <w:tcPr>
            <w:tcW w:w="1118"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思政</w:t>
            </w:r>
          </w:p>
          <w:p w:rsidR="00564ECE" w:rsidRDefault="00363CFE">
            <w:pPr>
              <w:widowControl/>
              <w:snapToGrid w:val="0"/>
              <w:spacing w:line="560" w:lineRule="exact"/>
              <w:jc w:val="center"/>
              <w:rPr>
                <w:rFonts w:ascii="宋体" w:hAnsi="宋体"/>
                <w:b/>
                <w:color w:val="000000"/>
              </w:rPr>
            </w:pPr>
            <w:r>
              <w:rPr>
                <w:rFonts w:ascii="宋体" w:hAnsi="宋体"/>
                <w:b/>
                <w:color w:val="000000"/>
              </w:rPr>
              <w:t>必修课</w:t>
            </w:r>
          </w:p>
        </w:tc>
        <w:tc>
          <w:tcPr>
            <w:tcW w:w="1118"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公共</w:t>
            </w:r>
          </w:p>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必修课</w:t>
            </w:r>
          </w:p>
        </w:tc>
        <w:tc>
          <w:tcPr>
            <w:tcW w:w="1120"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专业</w:t>
            </w:r>
          </w:p>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基础课</w:t>
            </w:r>
          </w:p>
        </w:tc>
        <w:tc>
          <w:tcPr>
            <w:tcW w:w="1118"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专业</w:t>
            </w:r>
          </w:p>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核心</w:t>
            </w:r>
            <w:r>
              <w:rPr>
                <w:rFonts w:ascii="宋体" w:hAnsi="宋体"/>
                <w:b/>
                <w:color w:val="000000"/>
              </w:rPr>
              <w:t>课</w:t>
            </w:r>
          </w:p>
        </w:tc>
        <w:tc>
          <w:tcPr>
            <w:tcW w:w="1119"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专业</w:t>
            </w:r>
          </w:p>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必修环节</w:t>
            </w:r>
          </w:p>
        </w:tc>
        <w:tc>
          <w:tcPr>
            <w:tcW w:w="1118"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公共</w:t>
            </w:r>
          </w:p>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选修课</w:t>
            </w:r>
          </w:p>
        </w:tc>
        <w:tc>
          <w:tcPr>
            <w:tcW w:w="1347" w:type="dxa"/>
          </w:tcPr>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专业</w:t>
            </w:r>
          </w:p>
          <w:p w:rsidR="00564ECE" w:rsidRDefault="00363CFE">
            <w:pPr>
              <w:widowControl/>
              <w:snapToGrid w:val="0"/>
              <w:spacing w:line="560" w:lineRule="exact"/>
              <w:jc w:val="center"/>
              <w:rPr>
                <w:rFonts w:ascii="宋体" w:hAnsi="宋体"/>
                <w:b/>
                <w:color w:val="000000"/>
              </w:rPr>
            </w:pPr>
            <w:r>
              <w:rPr>
                <w:rFonts w:ascii="宋体" w:hAnsi="宋体" w:hint="eastAsia"/>
                <w:b/>
                <w:color w:val="000000"/>
              </w:rPr>
              <w:t>选修课</w:t>
            </w:r>
          </w:p>
        </w:tc>
        <w:tc>
          <w:tcPr>
            <w:tcW w:w="800" w:type="dxa"/>
            <w:vMerge/>
          </w:tcPr>
          <w:p w:rsidR="00564ECE" w:rsidRDefault="00564ECE">
            <w:pPr>
              <w:widowControl/>
              <w:snapToGrid w:val="0"/>
              <w:spacing w:line="560" w:lineRule="exact"/>
              <w:rPr>
                <w:rFonts w:ascii="宋体" w:hAnsi="宋体"/>
                <w:b/>
                <w:color w:val="000000"/>
              </w:rPr>
            </w:pPr>
          </w:p>
        </w:tc>
      </w:tr>
      <w:tr w:rsidR="00564ECE">
        <w:trPr>
          <w:trHeight w:val="526"/>
        </w:trPr>
        <w:tc>
          <w:tcPr>
            <w:tcW w:w="1118" w:type="dxa"/>
            <w:vAlign w:val="center"/>
          </w:tcPr>
          <w:p w:rsidR="00564ECE" w:rsidRDefault="00363CFE">
            <w:pPr>
              <w:widowControl/>
              <w:snapToGrid w:val="0"/>
              <w:jc w:val="center"/>
              <w:rPr>
                <w:rFonts w:ascii="宋体" w:hAnsi="宋体"/>
                <w:color w:val="000000"/>
              </w:rPr>
            </w:pPr>
            <w:r>
              <w:rPr>
                <w:rFonts w:ascii="宋体" w:hAnsi="宋体" w:hint="eastAsia"/>
                <w:color w:val="000000"/>
              </w:rPr>
              <w:t>8</w:t>
            </w:r>
          </w:p>
        </w:tc>
        <w:tc>
          <w:tcPr>
            <w:tcW w:w="1118" w:type="dxa"/>
            <w:vAlign w:val="center"/>
          </w:tcPr>
          <w:p w:rsidR="00564ECE" w:rsidRDefault="00363CFE">
            <w:pPr>
              <w:widowControl/>
              <w:snapToGrid w:val="0"/>
              <w:jc w:val="center"/>
              <w:rPr>
                <w:rFonts w:ascii="宋体" w:hAnsi="宋体"/>
                <w:color w:val="000000"/>
              </w:rPr>
            </w:pPr>
            <w:r>
              <w:rPr>
                <w:rFonts w:ascii="宋体" w:hAnsi="宋体" w:hint="eastAsia"/>
                <w:color w:val="000000"/>
              </w:rPr>
              <w:t>32</w:t>
            </w:r>
          </w:p>
        </w:tc>
        <w:tc>
          <w:tcPr>
            <w:tcW w:w="1120" w:type="dxa"/>
            <w:vAlign w:val="center"/>
          </w:tcPr>
          <w:p w:rsidR="00564ECE" w:rsidRDefault="00363CFE">
            <w:pPr>
              <w:widowControl/>
              <w:snapToGrid w:val="0"/>
              <w:jc w:val="center"/>
              <w:rPr>
                <w:rFonts w:ascii="宋体" w:hAnsi="宋体"/>
                <w:color w:val="000000"/>
              </w:rPr>
            </w:pPr>
            <w:r>
              <w:rPr>
                <w:rFonts w:ascii="宋体" w:hAnsi="宋体" w:hint="eastAsia"/>
                <w:color w:val="000000"/>
              </w:rPr>
              <w:t>1</w:t>
            </w:r>
            <w:r>
              <w:rPr>
                <w:rFonts w:ascii="宋体" w:hAnsi="宋体" w:hint="eastAsia"/>
                <w:color w:val="000000"/>
              </w:rPr>
              <w:t>5</w:t>
            </w:r>
          </w:p>
        </w:tc>
        <w:tc>
          <w:tcPr>
            <w:tcW w:w="1118" w:type="dxa"/>
            <w:vAlign w:val="center"/>
          </w:tcPr>
          <w:p w:rsidR="00564ECE" w:rsidRDefault="00363CFE">
            <w:pPr>
              <w:widowControl/>
              <w:snapToGrid w:val="0"/>
              <w:jc w:val="center"/>
              <w:rPr>
                <w:rFonts w:ascii="宋体" w:hAnsi="宋体"/>
                <w:color w:val="000000"/>
              </w:rPr>
            </w:pPr>
            <w:r>
              <w:rPr>
                <w:rFonts w:ascii="宋体" w:hAnsi="宋体" w:hint="eastAsia"/>
                <w:color w:val="000000"/>
              </w:rPr>
              <w:t>23</w:t>
            </w:r>
          </w:p>
        </w:tc>
        <w:tc>
          <w:tcPr>
            <w:tcW w:w="1119" w:type="dxa"/>
            <w:vAlign w:val="center"/>
          </w:tcPr>
          <w:p w:rsidR="00564ECE" w:rsidRDefault="00363CFE">
            <w:pPr>
              <w:widowControl/>
              <w:snapToGrid w:val="0"/>
              <w:jc w:val="center"/>
              <w:rPr>
                <w:rFonts w:ascii="宋体" w:hAnsi="宋体"/>
                <w:color w:val="000000"/>
              </w:rPr>
            </w:pPr>
            <w:r>
              <w:rPr>
                <w:rFonts w:ascii="宋体" w:hAnsi="宋体" w:hint="eastAsia"/>
                <w:color w:val="000000"/>
              </w:rPr>
              <w:t>44</w:t>
            </w:r>
          </w:p>
        </w:tc>
        <w:tc>
          <w:tcPr>
            <w:tcW w:w="1118" w:type="dxa"/>
            <w:vAlign w:val="center"/>
          </w:tcPr>
          <w:p w:rsidR="00564ECE" w:rsidRDefault="00363CFE">
            <w:pPr>
              <w:widowControl/>
              <w:snapToGrid w:val="0"/>
              <w:jc w:val="center"/>
              <w:rPr>
                <w:rFonts w:ascii="宋体" w:hAnsi="宋体"/>
                <w:color w:val="000000"/>
              </w:rPr>
            </w:pPr>
            <w:r>
              <w:rPr>
                <w:rFonts w:ascii="宋体" w:hAnsi="宋体" w:hint="eastAsia"/>
                <w:color w:val="000000"/>
              </w:rPr>
              <w:t>1</w:t>
            </w:r>
            <w:r>
              <w:rPr>
                <w:rFonts w:ascii="宋体" w:hAnsi="宋体" w:hint="eastAsia"/>
                <w:color w:val="000000"/>
              </w:rPr>
              <w:t>0</w:t>
            </w:r>
          </w:p>
        </w:tc>
        <w:tc>
          <w:tcPr>
            <w:tcW w:w="1347" w:type="dxa"/>
            <w:vAlign w:val="center"/>
          </w:tcPr>
          <w:p w:rsidR="00564ECE" w:rsidRDefault="00363CFE">
            <w:pPr>
              <w:widowControl/>
              <w:snapToGrid w:val="0"/>
              <w:jc w:val="center"/>
              <w:rPr>
                <w:rFonts w:ascii="宋体" w:hAnsi="宋体"/>
                <w:color w:val="000000"/>
              </w:rPr>
            </w:pPr>
            <w:r>
              <w:rPr>
                <w:rFonts w:ascii="宋体" w:hAnsi="宋体"/>
                <w:color w:val="000000"/>
              </w:rPr>
              <w:t>16</w:t>
            </w:r>
          </w:p>
        </w:tc>
        <w:tc>
          <w:tcPr>
            <w:tcW w:w="800" w:type="dxa"/>
            <w:vAlign w:val="center"/>
          </w:tcPr>
          <w:p w:rsidR="00564ECE" w:rsidRDefault="00363CFE">
            <w:pPr>
              <w:widowControl/>
              <w:snapToGrid w:val="0"/>
              <w:jc w:val="center"/>
              <w:rPr>
                <w:rFonts w:ascii="宋体" w:hAnsi="宋体"/>
                <w:color w:val="000000"/>
              </w:rPr>
            </w:pPr>
            <w:r>
              <w:rPr>
                <w:rFonts w:ascii="宋体" w:hAnsi="宋体" w:hint="eastAsia"/>
                <w:color w:val="000000"/>
              </w:rPr>
              <w:t>14</w:t>
            </w:r>
            <w:r>
              <w:rPr>
                <w:rFonts w:ascii="宋体" w:hAnsi="宋体" w:hint="eastAsia"/>
                <w:color w:val="000000"/>
              </w:rPr>
              <w:t>8</w:t>
            </w:r>
          </w:p>
        </w:tc>
      </w:tr>
    </w:tbl>
    <w:p w:rsidR="00564ECE" w:rsidRDefault="00363CFE">
      <w:pPr>
        <w:widowControl/>
        <w:snapToGrid w:val="0"/>
        <w:spacing w:line="440" w:lineRule="exact"/>
        <w:ind w:firstLineChars="200" w:firstLine="422"/>
        <w:rPr>
          <w:rFonts w:ascii="宋体" w:cs="Times New Roman"/>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职业证书</w:t>
      </w:r>
    </w:p>
    <w:p w:rsidR="00564ECE" w:rsidRDefault="00363CFE">
      <w:pPr>
        <w:widowControl/>
        <w:snapToGrid w:val="0"/>
        <w:spacing w:line="440" w:lineRule="exact"/>
        <w:ind w:firstLineChars="100" w:firstLine="210"/>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下列计算机证书之一：</w:t>
      </w:r>
    </w:p>
    <w:p w:rsidR="00564ECE" w:rsidRDefault="00363CFE">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全国计算机等级考试二级证书；</w:t>
      </w:r>
      <w:r>
        <w:rPr>
          <w:rFonts w:ascii="宋体" w:cs="Times New Roman"/>
          <w:color w:val="000000" w:themeColor="text1"/>
          <w:kern w:val="0"/>
        </w:rPr>
        <w:br/>
      </w:r>
      <w:r>
        <w:rPr>
          <w:rFonts w:ascii="宋体" w:hAnsi="宋体" w:cs="宋体" w:hint="eastAsia"/>
          <w:color w:val="000000" w:themeColor="text1"/>
          <w:kern w:val="0"/>
        </w:rPr>
        <w:t>高等学校计算机水平考试证书；</w:t>
      </w:r>
    </w:p>
    <w:p w:rsidR="00564ECE" w:rsidRDefault="00363CFE">
      <w:pPr>
        <w:widowControl/>
        <w:snapToGrid w:val="0"/>
        <w:spacing w:line="440" w:lineRule="exact"/>
        <w:ind w:firstLineChars="100" w:firstLine="210"/>
        <w:rPr>
          <w:rFonts w:ascii="宋体" w:cs="Times New Roman"/>
          <w:color w:val="000000" w:themeColor="text1"/>
          <w:kern w:val="0"/>
        </w:rPr>
      </w:pPr>
      <w:r>
        <w:rPr>
          <w:rFonts w:ascii="宋体" w:hAnsi="宋体" w:cs="宋体" w:hint="eastAsia"/>
          <w:color w:val="000000" w:themeColor="text1"/>
          <w:kern w:val="0"/>
        </w:rPr>
        <w:lastRenderedPageBreak/>
        <w:t>（</w:t>
      </w:r>
      <w:r>
        <w:rPr>
          <w:rFonts w:ascii="宋体" w:hAnsi="宋体" w:cs="宋体" w:hint="eastAsia"/>
          <w:color w:val="000000" w:themeColor="text1"/>
          <w:kern w:val="0"/>
        </w:rPr>
        <w:t>2</w:t>
      </w:r>
      <w:r>
        <w:rPr>
          <w:rFonts w:ascii="宋体" w:hAnsi="宋体" w:cs="宋体" w:hint="eastAsia"/>
          <w:color w:val="000000" w:themeColor="text1"/>
          <w:kern w:val="0"/>
        </w:rPr>
        <w:t>）</w:t>
      </w:r>
      <w:r>
        <w:rPr>
          <w:rFonts w:ascii="宋体" w:hAnsi="宋体" w:cs="宋体" w:hint="eastAsia"/>
          <w:color w:val="000000" w:themeColor="text1"/>
          <w:kern w:val="0"/>
        </w:rPr>
        <w:t>下列专业证书之一：</w:t>
      </w:r>
    </w:p>
    <w:p w:rsidR="00564ECE" w:rsidRDefault="00363CFE">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数控车</w:t>
      </w:r>
      <w:proofErr w:type="gramStart"/>
      <w:r>
        <w:rPr>
          <w:rFonts w:ascii="宋体" w:hAnsi="宋体" w:cs="宋体" w:hint="eastAsia"/>
          <w:color w:val="000000" w:themeColor="text1"/>
          <w:kern w:val="0"/>
        </w:rPr>
        <w:t>铣</w:t>
      </w:r>
      <w:proofErr w:type="gramEnd"/>
      <w:r>
        <w:rPr>
          <w:rFonts w:ascii="宋体" w:hAnsi="宋体" w:cs="宋体" w:hint="eastAsia"/>
          <w:color w:val="000000" w:themeColor="text1"/>
          <w:kern w:val="0"/>
        </w:rPr>
        <w:t>加工职业技能等级证书</w:t>
      </w:r>
    </w:p>
    <w:p w:rsidR="00564ECE" w:rsidRDefault="00363CFE">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多轴数控加工职业技能等级证书</w:t>
      </w:r>
    </w:p>
    <w:p w:rsidR="00564ECE" w:rsidRDefault="00363CFE">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机械产品三维模型设计技能等级证书</w:t>
      </w:r>
    </w:p>
    <w:p w:rsidR="00564ECE" w:rsidRDefault="00363CFE">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机械工程制图技能证书</w:t>
      </w:r>
    </w:p>
    <w:p w:rsidR="00564ECE" w:rsidRDefault="00363CFE">
      <w:pPr>
        <w:widowControl/>
        <w:snapToGrid w:val="0"/>
        <w:spacing w:line="440" w:lineRule="exact"/>
        <w:ind w:left="284"/>
        <w:rPr>
          <w:rFonts w:ascii="宋体" w:hAnsi="宋体"/>
          <w:bCs/>
          <w:color w:val="000000"/>
          <w:kern w:val="0"/>
          <w:sz w:val="28"/>
          <w:szCs w:val="28"/>
        </w:rPr>
      </w:pPr>
      <w:r>
        <w:rPr>
          <w:rFonts w:ascii="宋体" w:hAnsi="宋体" w:cs="宋体" w:hint="eastAsia"/>
          <w:color w:val="000000" w:themeColor="text1"/>
          <w:kern w:val="0"/>
        </w:rPr>
        <w:t>低压电工证</w:t>
      </w:r>
    </w:p>
    <w:p w:rsidR="00564ECE" w:rsidRDefault="00363CFE">
      <w:pPr>
        <w:widowControl/>
        <w:snapToGrid w:val="0"/>
        <w:spacing w:line="440" w:lineRule="exact"/>
        <w:ind w:left="284"/>
        <w:rPr>
          <w:rFonts w:ascii="宋体" w:cs="Times New Roman"/>
          <w:color w:val="000000" w:themeColor="text1"/>
        </w:rPr>
      </w:pPr>
      <w:r>
        <w:rPr>
          <w:rFonts w:ascii="宋体" w:hAnsi="宋体" w:cs="宋体" w:hint="eastAsia"/>
          <w:color w:val="000000" w:themeColor="text1"/>
        </w:rPr>
        <w:t>以上两项构成毕业标准的合格标准。</w:t>
      </w:r>
    </w:p>
    <w:p w:rsidR="00564ECE" w:rsidRDefault="00363CFE">
      <w:pPr>
        <w:widowControl/>
        <w:snapToGrid w:val="0"/>
        <w:spacing w:line="440" w:lineRule="exact"/>
        <w:ind w:firstLineChars="100" w:firstLine="210"/>
        <w:rPr>
          <w:rFonts w:ascii="Cambria" w:hAnsi="Cambria" w:cs="Cambria"/>
          <w:b/>
          <w:bCs/>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w:t>
      </w:r>
      <w:r>
        <w:rPr>
          <w:rFonts w:ascii="宋体" w:hAnsi="宋体" w:cs="宋体" w:hint="eastAsia"/>
          <w:color w:val="000000" w:themeColor="text1"/>
        </w:rPr>
        <w:t>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564ECE" w:rsidRDefault="00363CFE">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八、教学进程总体安排</w:t>
      </w:r>
    </w:p>
    <w:p w:rsidR="00564ECE" w:rsidRDefault="00363CFE">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564ECE">
        <w:trPr>
          <w:cantSplit/>
          <w:trHeight w:val="367"/>
          <w:jc w:val="center"/>
        </w:trPr>
        <w:tc>
          <w:tcPr>
            <w:tcW w:w="598" w:type="pct"/>
            <w:vMerge w:val="restart"/>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noProof/>
                <w:kern w:val="0"/>
                <w:szCs w:val="21"/>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48260</wp:posOffset>
                      </wp:positionV>
                      <wp:extent cx="511810" cy="2337435"/>
                      <wp:effectExtent l="4445" t="1270" r="17145" b="4445"/>
                      <wp:wrapNone/>
                      <wp:docPr id="2" name="直接箭头连接符 2"/>
                      <wp:cNvGraphicFramePr/>
                      <a:graphic xmlns:a="http://schemas.openxmlformats.org/drawingml/2006/main">
                        <a:graphicData uri="http://schemas.microsoft.com/office/word/2010/wordprocessingShape">
                          <wps:wsp>
                            <wps:cNvCnPr/>
                            <wps:spPr>
                              <a:xfrm>
                                <a:off x="0" y="0"/>
                                <a:ext cx="511810" cy="2337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5pt;margin-top:3.8pt;height:184.05pt;width:40.3pt;z-index:251658240;mso-width-relative:page;mso-height-relative:page;" filled="f" stroked="t" coordsize="21600,21600" o:gfxdata="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Ondq1wAA&#10;AAcBAAAPAAAAAAAAAAEAIAAAACIAAABkcnMvZG93bnJldi54bWxQSwECFAAUAAAACACHTuJAz67E&#10;FOYBAACjAwAADgAAAAAAAAABACAAAAAmAQAAZHJzL2Uyb0RvYy54bWxQSwUGAAAAAAYABgBZAQAA&#10;fgUAAAAA&#10;">
                      <v:fill on="f" focussize="0,0"/>
                      <v:stroke color="#000000" joinstyle="round"/>
                      <v:imagedata o:title=""/>
                      <o:lock v:ext="edit" aspectratio="f"/>
                    </v:shape>
                  </w:pict>
                </mc:Fallback>
              </mc:AlternateContent>
            </w:r>
          </w:p>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564ECE" w:rsidRDefault="00564ECE">
            <w:pPr>
              <w:widowControl/>
              <w:spacing w:line="520" w:lineRule="atLeast"/>
              <w:jc w:val="center"/>
              <w:rPr>
                <w:rFonts w:ascii="仿宋" w:eastAsia="仿宋" w:hAnsi="仿宋" w:cs="Times New Roman"/>
                <w:bCs/>
                <w:kern w:val="0"/>
                <w:szCs w:val="21"/>
              </w:rPr>
            </w:pPr>
          </w:p>
          <w:p w:rsidR="00564ECE" w:rsidRDefault="00564ECE">
            <w:pPr>
              <w:widowControl/>
              <w:spacing w:line="520" w:lineRule="atLeast"/>
              <w:jc w:val="center"/>
              <w:rPr>
                <w:rFonts w:ascii="仿宋" w:eastAsia="仿宋" w:hAnsi="仿宋" w:cs="Times New Roman"/>
                <w:bCs/>
                <w:kern w:val="0"/>
                <w:szCs w:val="21"/>
              </w:rPr>
            </w:pPr>
          </w:p>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7" w:type="pct"/>
            <w:vMerge w:val="restart"/>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6" w:type="pct"/>
            <w:gridSpan w:val="3"/>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2" w:type="pct"/>
            <w:vMerge w:val="restart"/>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岗</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实</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习</w:t>
            </w:r>
          </w:p>
        </w:tc>
        <w:tc>
          <w:tcPr>
            <w:tcW w:w="592" w:type="pct"/>
            <w:vMerge w:val="restart"/>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核</w:t>
            </w:r>
          </w:p>
        </w:tc>
        <w:tc>
          <w:tcPr>
            <w:tcW w:w="602" w:type="pct"/>
            <w:vMerge w:val="restart"/>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计（周）</w:t>
            </w:r>
          </w:p>
        </w:tc>
      </w:tr>
      <w:tr w:rsidR="00564ECE">
        <w:trPr>
          <w:cantSplit/>
          <w:trHeight w:val="2136"/>
          <w:jc w:val="center"/>
        </w:trPr>
        <w:tc>
          <w:tcPr>
            <w:tcW w:w="598" w:type="pct"/>
            <w:vMerge/>
            <w:vAlign w:val="center"/>
          </w:tcPr>
          <w:p w:rsidR="00564ECE" w:rsidRDefault="00564ECE">
            <w:pPr>
              <w:widowControl/>
              <w:spacing w:line="520" w:lineRule="atLeast"/>
              <w:jc w:val="center"/>
              <w:rPr>
                <w:rFonts w:ascii="仿宋" w:eastAsia="仿宋" w:hAnsi="仿宋" w:cs="Times New Roman"/>
                <w:bCs/>
                <w:kern w:val="0"/>
                <w:szCs w:val="21"/>
              </w:rPr>
            </w:pPr>
          </w:p>
        </w:tc>
        <w:tc>
          <w:tcPr>
            <w:tcW w:w="587" w:type="pct"/>
            <w:vMerge/>
            <w:vAlign w:val="center"/>
          </w:tcPr>
          <w:p w:rsidR="00564ECE" w:rsidRDefault="00564ECE">
            <w:pPr>
              <w:widowControl/>
              <w:spacing w:line="520" w:lineRule="atLeast"/>
              <w:jc w:val="center"/>
              <w:rPr>
                <w:rFonts w:ascii="仿宋" w:eastAsia="仿宋" w:hAnsi="仿宋" w:cs="Times New Roman"/>
                <w:bCs/>
                <w:kern w:val="0"/>
                <w:szCs w:val="21"/>
              </w:rPr>
            </w:pPr>
          </w:p>
        </w:tc>
        <w:tc>
          <w:tcPr>
            <w:tcW w:w="529" w:type="pct"/>
            <w:vMerge/>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8" w:type="pct"/>
            <w:textDirection w:val="tbRlV"/>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89" w:type="pct"/>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2" w:type="pct"/>
            <w:vMerge/>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Merge/>
            <w:vAlign w:val="center"/>
          </w:tcPr>
          <w:p w:rsidR="00564ECE" w:rsidRDefault="00564ECE">
            <w:pPr>
              <w:widowControl/>
              <w:spacing w:line="520" w:lineRule="atLeast"/>
              <w:jc w:val="center"/>
              <w:rPr>
                <w:rFonts w:ascii="仿宋" w:eastAsia="仿宋" w:hAnsi="仿宋" w:cs="Times New Roman"/>
                <w:bCs/>
                <w:kern w:val="0"/>
                <w:szCs w:val="21"/>
              </w:rPr>
            </w:pPr>
          </w:p>
        </w:tc>
        <w:tc>
          <w:tcPr>
            <w:tcW w:w="602" w:type="pct"/>
            <w:vMerge/>
            <w:vAlign w:val="center"/>
          </w:tcPr>
          <w:p w:rsidR="00564ECE" w:rsidRDefault="00564ECE">
            <w:pPr>
              <w:widowControl/>
              <w:spacing w:line="520" w:lineRule="atLeast"/>
              <w:jc w:val="center"/>
              <w:rPr>
                <w:rFonts w:ascii="仿宋" w:eastAsia="仿宋" w:hAnsi="仿宋" w:cs="Times New Roman"/>
                <w:bCs/>
                <w:kern w:val="0"/>
                <w:szCs w:val="21"/>
              </w:rPr>
            </w:pPr>
          </w:p>
        </w:tc>
      </w:tr>
      <w:tr w:rsidR="00564ECE">
        <w:trPr>
          <w:cantSplit/>
          <w:trHeight w:val="412"/>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587"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508" w:type="pct"/>
            <w:tcBorders>
              <w:left w:val="single" w:sz="2" w:space="0" w:color="auto"/>
            </w:tcBorders>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50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8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8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564ECE">
        <w:trPr>
          <w:cantSplit/>
          <w:trHeight w:val="319"/>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587"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489"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58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564ECE">
        <w:trPr>
          <w:cantSplit/>
          <w:trHeight w:val="408"/>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587"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489"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58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564ECE">
        <w:trPr>
          <w:cantSplit/>
          <w:trHeight w:val="376"/>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587"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52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4</w:t>
            </w:r>
          </w:p>
        </w:tc>
        <w:tc>
          <w:tcPr>
            <w:tcW w:w="489"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58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564ECE">
        <w:trPr>
          <w:cantSplit/>
          <w:trHeight w:val="325"/>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587"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2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489"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13</w:t>
            </w:r>
          </w:p>
        </w:tc>
        <w:tc>
          <w:tcPr>
            <w:tcW w:w="58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564ECE">
        <w:trPr>
          <w:cantSplit/>
          <w:trHeight w:val="442"/>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587"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2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48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8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59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564ECE">
        <w:trPr>
          <w:cantSplit/>
          <w:trHeight w:val="451"/>
          <w:jc w:val="center"/>
        </w:trPr>
        <w:tc>
          <w:tcPr>
            <w:tcW w:w="598"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587"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2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08"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489"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8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592" w:type="pct"/>
            <w:vAlign w:val="center"/>
          </w:tcPr>
          <w:p w:rsidR="00564ECE" w:rsidRDefault="00564ECE">
            <w:pPr>
              <w:widowControl/>
              <w:spacing w:line="520" w:lineRule="atLeast"/>
              <w:jc w:val="center"/>
              <w:rPr>
                <w:rFonts w:ascii="仿宋" w:eastAsia="仿宋" w:hAnsi="仿宋" w:cs="Times New Roman"/>
                <w:bCs/>
                <w:kern w:val="0"/>
                <w:szCs w:val="21"/>
              </w:rPr>
            </w:pPr>
          </w:p>
        </w:tc>
        <w:tc>
          <w:tcPr>
            <w:tcW w:w="602" w:type="pct"/>
            <w:vAlign w:val="center"/>
          </w:tcPr>
          <w:p w:rsidR="00564ECE" w:rsidRDefault="00363CFE">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118</w:t>
            </w:r>
          </w:p>
        </w:tc>
      </w:tr>
    </w:tbl>
    <w:p w:rsidR="00564ECE" w:rsidRDefault="00564ECE">
      <w:pPr>
        <w:rPr>
          <w:rFonts w:ascii="Cambria" w:hAnsi="Cambria" w:cs="Cambria"/>
          <w:b/>
          <w:bCs/>
          <w:color w:val="000000" w:themeColor="text1"/>
        </w:rPr>
      </w:pPr>
    </w:p>
    <w:p w:rsidR="00564ECE" w:rsidRDefault="00564ECE">
      <w:pPr>
        <w:rPr>
          <w:rFonts w:ascii="Cambria" w:hAnsi="Cambria" w:cs="Cambria"/>
          <w:b/>
          <w:bCs/>
          <w:color w:val="000000" w:themeColor="text1"/>
        </w:rPr>
      </w:pPr>
    </w:p>
    <w:p w:rsidR="00564ECE" w:rsidRDefault="00564ECE">
      <w:pPr>
        <w:rPr>
          <w:color w:val="000000" w:themeColor="text1"/>
        </w:rPr>
      </w:pPr>
    </w:p>
    <w:p w:rsidR="00564ECE" w:rsidRDefault="00363CFE">
      <w:pPr>
        <w:pStyle w:val="1"/>
        <w:numPr>
          <w:ilvl w:val="0"/>
          <w:numId w:val="10"/>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教学进程安排表</w:t>
      </w:r>
    </w:p>
    <w:p w:rsidR="00564ECE" w:rsidRDefault="00363CFE">
      <w:r>
        <w:rPr>
          <w:noProof/>
        </w:rPr>
        <w:drawing>
          <wp:inline distT="0" distB="0" distL="114300" distR="114300">
            <wp:extent cx="5408295" cy="82550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08295" cy="8255000"/>
                    </a:xfrm>
                    <a:prstGeom prst="rect">
                      <a:avLst/>
                    </a:prstGeom>
                    <a:noFill/>
                    <a:ln>
                      <a:noFill/>
                    </a:ln>
                  </pic:spPr>
                </pic:pic>
              </a:graphicData>
            </a:graphic>
          </wp:inline>
        </w:drawing>
      </w:r>
    </w:p>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八、实施保障</w:t>
      </w:r>
    </w:p>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564ECE" w:rsidRDefault="00363CF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包括专任</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26</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和兼职教师</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在校生与专任教师之比</w:t>
      </w:r>
      <w:r>
        <w:rPr>
          <w:rFonts w:asciiTheme="minorEastAsia" w:hAnsiTheme="minorEastAsia" w:cs="宋体+FPEF" w:hint="eastAsia"/>
          <w:bCs/>
          <w:color w:val="000000" w:themeColor="text1"/>
          <w:kern w:val="0"/>
          <w:szCs w:val="21"/>
        </w:rPr>
        <w:t>为</w:t>
      </w:r>
      <w:r>
        <w:rPr>
          <w:rFonts w:asciiTheme="minorEastAsia" w:hAnsiTheme="minorEastAsia" w:cs="宋体+FPEF" w:hint="eastAsia"/>
          <w:bCs/>
          <w:color w:val="000000" w:themeColor="text1"/>
          <w:kern w:val="0"/>
          <w:szCs w:val="21"/>
        </w:rPr>
        <w:t>18</w:t>
      </w:r>
      <w:r>
        <w:rPr>
          <w:rFonts w:asciiTheme="minorEastAsia" w:hAnsiTheme="minorEastAsia" w:cs="宋体+FPEF"/>
          <w:bCs/>
          <w:color w:val="000000" w:themeColor="text1"/>
          <w:kern w:val="0"/>
          <w:szCs w:val="21"/>
        </w:rPr>
        <w:t>:1</w:t>
      </w:r>
      <w:r>
        <w:rPr>
          <w:rFonts w:asciiTheme="minorEastAsia" w:hAnsiTheme="minorEastAsia" w:cs="宋体+FPEF"/>
          <w:bCs/>
          <w:color w:val="000000" w:themeColor="text1"/>
          <w:kern w:val="0"/>
          <w:szCs w:val="21"/>
        </w:rPr>
        <w:t>（不含公共课）。专业带头人具有高级职称</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双师型</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在</w:t>
      </w:r>
      <w:r>
        <w:rPr>
          <w:rFonts w:asciiTheme="minorEastAsia" w:hAnsiTheme="minorEastAsia" w:cs="宋体+FPEF" w:hint="eastAsia"/>
          <w:bCs/>
          <w:color w:val="000000" w:themeColor="text1"/>
          <w:kern w:val="0"/>
          <w:szCs w:val="21"/>
        </w:rPr>
        <w:t>8</w:t>
      </w:r>
      <w:r>
        <w:rPr>
          <w:rFonts w:asciiTheme="minorEastAsia" w:hAnsiTheme="minorEastAsia" w:cs="宋体+FPEF"/>
          <w:bCs/>
          <w:color w:val="000000" w:themeColor="text1"/>
          <w:kern w:val="0"/>
          <w:szCs w:val="21"/>
        </w:rPr>
        <w:t>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r>
        <w:rPr>
          <w:rFonts w:asciiTheme="minorEastAsia" w:hAnsiTheme="minorEastAsia" w:cs="宋体+FPEF"/>
          <w:bCs/>
          <w:color w:val="000000" w:themeColor="text1"/>
          <w:kern w:val="0"/>
          <w:szCs w:val="21"/>
        </w:rPr>
        <w:t>兼职教师主要来自于行业企业。</w:t>
      </w:r>
    </w:p>
    <w:p w:rsidR="00564ECE" w:rsidRDefault="00363CFE">
      <w:pPr>
        <w:pStyle w:val="1"/>
        <w:numPr>
          <w:ilvl w:val="0"/>
          <w:numId w:val="10"/>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564ECE" w:rsidRDefault="00363CFE" w:rsidP="00363CFE">
      <w:pPr>
        <w:ind w:leftChars="200" w:left="420"/>
        <w:rPr>
          <w:b/>
          <w:bCs/>
        </w:rPr>
      </w:pPr>
      <w:r>
        <w:rPr>
          <w:rFonts w:hint="eastAsia"/>
          <w:b/>
          <w:bCs/>
        </w:rPr>
        <w:t>1.</w:t>
      </w:r>
      <w:r>
        <w:rPr>
          <w:rFonts w:hint="eastAsia"/>
          <w:b/>
          <w:bCs/>
        </w:rPr>
        <w:t>校内实训条件</w:t>
      </w:r>
    </w:p>
    <w:p w:rsidR="00564ECE" w:rsidRDefault="00363CFE">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理论课时</w:t>
      </w:r>
      <w:r>
        <w:rPr>
          <w:rFonts w:ascii="宋体" w:hAnsi="宋体" w:cs="宋体" w:hint="eastAsia"/>
          <w:color w:val="000000" w:themeColor="text1"/>
          <w:kern w:val="0"/>
        </w:rPr>
        <w:t>1</w:t>
      </w:r>
      <w:r>
        <w:rPr>
          <w:rFonts w:ascii="宋体" w:hAnsi="宋体" w:cs="宋体" w:hint="eastAsia"/>
          <w:color w:val="000000" w:themeColor="text1"/>
          <w:kern w:val="0"/>
        </w:rPr>
        <w:t>180</w:t>
      </w:r>
      <w:r>
        <w:rPr>
          <w:rFonts w:ascii="宋体" w:hAnsi="宋体" w:cs="宋体" w:hint="eastAsia"/>
          <w:color w:val="000000" w:themeColor="text1"/>
          <w:kern w:val="0"/>
        </w:rPr>
        <w:t>节，实践课时</w:t>
      </w:r>
      <w:r>
        <w:rPr>
          <w:rFonts w:ascii="宋体" w:hAnsi="宋体" w:cs="宋体" w:hint="eastAsia"/>
          <w:color w:val="000000" w:themeColor="text1"/>
          <w:kern w:val="0"/>
        </w:rPr>
        <w:t>1</w:t>
      </w:r>
      <w:r>
        <w:rPr>
          <w:rFonts w:ascii="宋体" w:hAnsi="宋体" w:cs="宋体" w:hint="eastAsia"/>
          <w:color w:val="000000" w:themeColor="text1"/>
          <w:kern w:val="0"/>
        </w:rPr>
        <w:t>880</w:t>
      </w:r>
      <w:r>
        <w:rPr>
          <w:rFonts w:ascii="宋体" w:hAnsi="宋体" w:cs="宋体" w:hint="eastAsia"/>
          <w:color w:val="000000" w:themeColor="text1"/>
          <w:kern w:val="0"/>
        </w:rPr>
        <w:t>节，实验项目共</w:t>
      </w:r>
      <w:r>
        <w:rPr>
          <w:rFonts w:ascii="宋体" w:hAnsi="宋体" w:cs="宋体"/>
          <w:color w:val="000000" w:themeColor="text1"/>
          <w:kern w:val="0"/>
        </w:rPr>
        <w:t>60</w:t>
      </w:r>
      <w:r>
        <w:rPr>
          <w:rFonts w:ascii="宋体" w:hAnsi="宋体" w:cs="宋体" w:hint="eastAsia"/>
          <w:color w:val="000000" w:themeColor="text1"/>
          <w:kern w:val="0"/>
        </w:rPr>
        <w:t>个，实验</w:t>
      </w:r>
      <w:r>
        <w:rPr>
          <w:rFonts w:ascii="宋体" w:hAnsi="宋体" w:cs="宋体" w:hint="eastAsia"/>
          <w:color w:val="000000" w:themeColor="text1"/>
          <w:kern w:val="0"/>
        </w:rPr>
        <w:t>使用</w:t>
      </w:r>
      <w:r>
        <w:rPr>
          <w:rFonts w:ascii="宋体" w:hAnsi="宋体" w:cs="宋体" w:hint="eastAsia"/>
          <w:color w:val="000000" w:themeColor="text1"/>
          <w:kern w:val="0"/>
        </w:rPr>
        <w:t>率达</w:t>
      </w:r>
      <w:r>
        <w:rPr>
          <w:rFonts w:ascii="宋体" w:hAnsi="宋体" w:cs="宋体"/>
          <w:color w:val="000000" w:themeColor="text1"/>
          <w:kern w:val="0"/>
        </w:rPr>
        <w:t>100%</w:t>
      </w:r>
      <w:r>
        <w:rPr>
          <w:rFonts w:ascii="宋体" w:hAnsi="宋体" w:cs="宋体" w:hint="eastAsia"/>
          <w:color w:val="000000" w:themeColor="text1"/>
          <w:kern w:val="0"/>
        </w:rPr>
        <w:t>。</w:t>
      </w:r>
    </w:p>
    <w:p w:rsidR="00564ECE" w:rsidRDefault="00363CFE">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按照专业每年招生</w:t>
      </w:r>
      <w:r>
        <w:rPr>
          <w:rFonts w:ascii="宋体" w:hAnsi="宋体" w:cs="宋体"/>
          <w:color w:val="000000" w:themeColor="text1"/>
          <w:kern w:val="0"/>
        </w:rPr>
        <w:t>200</w:t>
      </w:r>
      <w:r>
        <w:rPr>
          <w:rFonts w:ascii="宋体" w:hAnsi="宋体" w:cs="宋体" w:hint="eastAsia"/>
          <w:color w:val="000000" w:themeColor="text1"/>
          <w:kern w:val="0"/>
        </w:rPr>
        <w:t>人（共</w:t>
      </w:r>
      <w:r>
        <w:rPr>
          <w:rFonts w:ascii="宋体" w:hAnsi="宋体" w:cs="宋体"/>
          <w:color w:val="000000" w:themeColor="text1"/>
          <w:kern w:val="0"/>
        </w:rPr>
        <w:t>5</w:t>
      </w:r>
      <w:r>
        <w:rPr>
          <w:rFonts w:ascii="宋体" w:hAnsi="宋体" w:cs="宋体" w:hint="eastAsia"/>
          <w:color w:val="000000" w:themeColor="text1"/>
          <w:kern w:val="0"/>
        </w:rPr>
        <w:t>个班）的规模标准，该专业完成职业能力训练需达到以下校内实训室（中心、基地）条件：</w:t>
      </w:r>
    </w:p>
    <w:tbl>
      <w:tblPr>
        <w:tblW w:w="8197" w:type="dxa"/>
        <w:jc w:val="center"/>
        <w:tblLook w:val="04A0" w:firstRow="1" w:lastRow="0" w:firstColumn="1" w:lastColumn="0" w:noHBand="0" w:noVBand="1"/>
      </w:tblPr>
      <w:tblGrid>
        <w:gridCol w:w="648"/>
        <w:gridCol w:w="1633"/>
        <w:gridCol w:w="681"/>
        <w:gridCol w:w="1090"/>
        <w:gridCol w:w="954"/>
        <w:gridCol w:w="2322"/>
        <w:gridCol w:w="869"/>
      </w:tblGrid>
      <w:tr w:rsidR="00564ECE">
        <w:trPr>
          <w:trHeight w:val="455"/>
          <w:jc w:val="center"/>
        </w:trPr>
        <w:tc>
          <w:tcPr>
            <w:tcW w:w="648" w:type="dxa"/>
            <w:vMerge w:val="restart"/>
            <w:tcBorders>
              <w:top w:val="single" w:sz="4" w:space="0" w:color="auto"/>
              <w:left w:val="single" w:sz="4" w:space="0" w:color="auto"/>
              <w:right w:val="single" w:sz="4" w:space="0" w:color="auto"/>
            </w:tcBorders>
            <w:noWrap/>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序号</w:t>
            </w:r>
          </w:p>
        </w:tc>
        <w:tc>
          <w:tcPr>
            <w:tcW w:w="1633" w:type="dxa"/>
            <w:vMerge w:val="restart"/>
            <w:tcBorders>
              <w:top w:val="single" w:sz="4" w:space="0" w:color="auto"/>
              <w:left w:val="nil"/>
              <w:right w:val="single" w:sz="4" w:space="0" w:color="auto"/>
            </w:tcBorders>
            <w:noWrap/>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实训室名称</w:t>
            </w:r>
          </w:p>
        </w:tc>
        <w:tc>
          <w:tcPr>
            <w:tcW w:w="681" w:type="dxa"/>
            <w:vMerge w:val="restart"/>
            <w:tcBorders>
              <w:top w:val="single" w:sz="4" w:space="0" w:color="auto"/>
              <w:left w:val="nil"/>
              <w:right w:val="single" w:sz="4" w:space="0" w:color="auto"/>
            </w:tcBorders>
            <w:noWrap/>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规模</w:t>
            </w:r>
          </w:p>
        </w:tc>
        <w:tc>
          <w:tcPr>
            <w:tcW w:w="1090" w:type="dxa"/>
            <w:vMerge w:val="restart"/>
            <w:tcBorders>
              <w:top w:val="single" w:sz="4" w:space="0" w:color="auto"/>
              <w:left w:val="nil"/>
              <w:right w:val="single" w:sz="4" w:space="0" w:color="auto"/>
            </w:tcBorders>
            <w:noWrap/>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承担实</w:t>
            </w:r>
            <w:proofErr w:type="gramStart"/>
            <w:r>
              <w:rPr>
                <w:rFonts w:ascii="宋体" w:hAnsi="宋体" w:cs="宋体" w:hint="eastAsia"/>
                <w:b/>
                <w:bCs/>
                <w:kern w:val="0"/>
              </w:rPr>
              <w:t>训项目</w:t>
            </w:r>
            <w:proofErr w:type="gramEnd"/>
          </w:p>
        </w:tc>
        <w:tc>
          <w:tcPr>
            <w:tcW w:w="4145" w:type="dxa"/>
            <w:gridSpan w:val="3"/>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基本配置</w:t>
            </w:r>
          </w:p>
        </w:tc>
      </w:tr>
      <w:tr w:rsidR="00564ECE">
        <w:trPr>
          <w:trHeight w:val="455"/>
          <w:jc w:val="center"/>
        </w:trPr>
        <w:tc>
          <w:tcPr>
            <w:tcW w:w="648" w:type="dxa"/>
            <w:vMerge/>
            <w:tcBorders>
              <w:left w:val="single" w:sz="4" w:space="0" w:color="auto"/>
              <w:bottom w:val="single" w:sz="4" w:space="0" w:color="auto"/>
              <w:right w:val="single" w:sz="4" w:space="0" w:color="auto"/>
            </w:tcBorders>
            <w:noWrap/>
            <w:vAlign w:val="center"/>
          </w:tcPr>
          <w:p w:rsidR="00564ECE" w:rsidRDefault="00564ECE">
            <w:pPr>
              <w:spacing w:line="440" w:lineRule="exact"/>
              <w:contextualSpacing/>
              <w:jc w:val="center"/>
              <w:rPr>
                <w:rFonts w:ascii="宋体" w:cs="宋体"/>
                <w:b/>
                <w:bCs/>
                <w:kern w:val="0"/>
              </w:rPr>
            </w:pPr>
          </w:p>
        </w:tc>
        <w:tc>
          <w:tcPr>
            <w:tcW w:w="1633" w:type="dxa"/>
            <w:vMerge/>
            <w:tcBorders>
              <w:left w:val="nil"/>
              <w:bottom w:val="nil"/>
              <w:right w:val="single" w:sz="4" w:space="0" w:color="auto"/>
            </w:tcBorders>
            <w:noWrap/>
            <w:vAlign w:val="center"/>
          </w:tcPr>
          <w:p w:rsidR="00564ECE" w:rsidRDefault="00564ECE">
            <w:pPr>
              <w:spacing w:line="440" w:lineRule="exact"/>
              <w:contextualSpacing/>
              <w:jc w:val="center"/>
              <w:rPr>
                <w:rFonts w:ascii="宋体" w:cs="宋体"/>
                <w:b/>
                <w:bCs/>
                <w:kern w:val="0"/>
              </w:rPr>
            </w:pPr>
          </w:p>
        </w:tc>
        <w:tc>
          <w:tcPr>
            <w:tcW w:w="681" w:type="dxa"/>
            <w:vMerge/>
            <w:tcBorders>
              <w:left w:val="single" w:sz="4" w:space="0" w:color="auto"/>
              <w:bottom w:val="single" w:sz="4" w:space="0" w:color="auto"/>
              <w:right w:val="single" w:sz="4" w:space="0" w:color="auto"/>
            </w:tcBorders>
            <w:vAlign w:val="center"/>
          </w:tcPr>
          <w:p w:rsidR="00564ECE" w:rsidRDefault="00564ECE">
            <w:pPr>
              <w:spacing w:line="440" w:lineRule="exact"/>
              <w:contextualSpacing/>
              <w:jc w:val="center"/>
              <w:rPr>
                <w:rFonts w:ascii="宋体" w:cs="宋体"/>
                <w:b/>
                <w:bCs/>
                <w:kern w:val="0"/>
              </w:rPr>
            </w:pPr>
          </w:p>
        </w:tc>
        <w:tc>
          <w:tcPr>
            <w:tcW w:w="1090" w:type="dxa"/>
            <w:vMerge/>
            <w:tcBorders>
              <w:left w:val="nil"/>
              <w:bottom w:val="single" w:sz="4" w:space="0" w:color="auto"/>
              <w:right w:val="single" w:sz="4" w:space="0" w:color="auto"/>
            </w:tcBorders>
            <w:vAlign w:val="center"/>
          </w:tcPr>
          <w:p w:rsidR="00564ECE" w:rsidRDefault="00564ECE">
            <w:pPr>
              <w:spacing w:line="440" w:lineRule="exact"/>
              <w:contextualSpacing/>
              <w:jc w:val="center"/>
              <w:rPr>
                <w:rFonts w:ascii="宋体" w:cs="宋体"/>
                <w:b/>
                <w:bCs/>
                <w:kern w:val="0"/>
              </w:rPr>
            </w:pP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面积</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主要设备名</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b/>
                <w:bCs/>
                <w:kern w:val="0"/>
              </w:rPr>
            </w:pPr>
            <w:r>
              <w:rPr>
                <w:rFonts w:ascii="宋体" w:hAnsi="宋体" w:cs="宋体" w:hint="eastAsia"/>
                <w:b/>
                <w:bCs/>
                <w:kern w:val="0"/>
              </w:rPr>
              <w:t>数量</w:t>
            </w:r>
          </w:p>
        </w:tc>
      </w:tr>
      <w:tr w:rsidR="00564ECE">
        <w:trPr>
          <w:trHeight w:val="899"/>
          <w:jc w:val="center"/>
        </w:trPr>
        <w:tc>
          <w:tcPr>
            <w:tcW w:w="648" w:type="dxa"/>
            <w:tcBorders>
              <w:top w:val="nil"/>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1</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机械制图</w:t>
            </w:r>
          </w:p>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测绘实训室</w:t>
            </w:r>
          </w:p>
        </w:tc>
        <w:tc>
          <w:tcPr>
            <w:tcW w:w="681"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090"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实训</w:t>
            </w:r>
          </w:p>
        </w:tc>
        <w:tc>
          <w:tcPr>
            <w:tcW w:w="954"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绘图桌</w:t>
            </w:r>
            <w:r>
              <w:rPr>
                <w:rFonts w:ascii="宋体" w:hAnsi="宋体" w:cs="宋体"/>
                <w:kern w:val="0"/>
                <w:sz w:val="18"/>
                <w:szCs w:val="18"/>
              </w:rPr>
              <w:t xml:space="preserve"> </w:t>
            </w:r>
            <w:r>
              <w:rPr>
                <w:rFonts w:ascii="宋体" w:hAnsi="宋体" w:cs="宋体" w:hint="eastAsia"/>
                <w:kern w:val="0"/>
                <w:sz w:val="18"/>
                <w:szCs w:val="18"/>
              </w:rPr>
              <w:t>绘图工具</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50</w:t>
            </w:r>
            <w:r>
              <w:rPr>
                <w:rFonts w:ascii="宋体" w:hAnsi="宋体" w:cs="宋体" w:hint="eastAsia"/>
                <w:kern w:val="0"/>
                <w:sz w:val="18"/>
                <w:szCs w:val="18"/>
              </w:rPr>
              <w:t>个</w:t>
            </w:r>
          </w:p>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工位</w:t>
            </w:r>
          </w:p>
        </w:tc>
      </w:tr>
      <w:tr w:rsidR="00564ECE">
        <w:trPr>
          <w:trHeight w:val="899"/>
          <w:jc w:val="center"/>
        </w:trPr>
        <w:tc>
          <w:tcPr>
            <w:tcW w:w="648" w:type="dxa"/>
            <w:tcBorders>
              <w:top w:val="nil"/>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2</w:t>
            </w:r>
          </w:p>
        </w:tc>
        <w:tc>
          <w:tcPr>
            <w:tcW w:w="1633"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钳工实训室</w:t>
            </w:r>
          </w:p>
        </w:tc>
        <w:tc>
          <w:tcPr>
            <w:tcW w:w="681"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2</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实训、考证</w:t>
            </w:r>
          </w:p>
        </w:tc>
        <w:tc>
          <w:tcPr>
            <w:tcW w:w="954"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200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proofErr w:type="gramStart"/>
            <w:r>
              <w:rPr>
                <w:rFonts w:ascii="宋体" w:hAnsi="宋体" w:cs="宋体" w:hint="eastAsia"/>
                <w:sz w:val="18"/>
                <w:szCs w:val="18"/>
              </w:rPr>
              <w:t>钳工台</w:t>
            </w:r>
            <w:proofErr w:type="gramEnd"/>
            <w:r>
              <w:rPr>
                <w:rFonts w:ascii="宋体" w:hAnsi="宋体" w:cs="宋体"/>
                <w:sz w:val="18"/>
                <w:szCs w:val="18"/>
              </w:rPr>
              <w:t>8</w:t>
            </w:r>
            <w:r>
              <w:rPr>
                <w:rFonts w:ascii="宋体" w:hAnsi="宋体" w:cs="宋体" w:hint="eastAsia"/>
                <w:sz w:val="18"/>
                <w:szCs w:val="18"/>
              </w:rPr>
              <w:t>张</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96</w:t>
            </w:r>
            <w:r>
              <w:rPr>
                <w:rFonts w:ascii="宋体" w:hAnsi="宋体" w:cs="宋体" w:hint="eastAsia"/>
                <w:kern w:val="0"/>
                <w:sz w:val="18"/>
                <w:szCs w:val="18"/>
              </w:rPr>
              <w:t>个</w:t>
            </w:r>
          </w:p>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工位</w:t>
            </w:r>
          </w:p>
        </w:tc>
      </w:tr>
      <w:tr w:rsidR="00564ECE">
        <w:trPr>
          <w:trHeight w:val="557"/>
          <w:jc w:val="center"/>
        </w:trPr>
        <w:tc>
          <w:tcPr>
            <w:tcW w:w="648" w:type="dxa"/>
            <w:tcBorders>
              <w:top w:val="nil"/>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3</w:t>
            </w:r>
          </w:p>
        </w:tc>
        <w:tc>
          <w:tcPr>
            <w:tcW w:w="1633"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机械装调实训室</w:t>
            </w:r>
          </w:p>
        </w:tc>
        <w:tc>
          <w:tcPr>
            <w:tcW w:w="681"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w:t>
            </w:r>
            <w:r>
              <w:rPr>
                <w:rFonts w:ascii="宋体" w:hAnsi="宋体" w:cs="宋体"/>
                <w:sz w:val="18"/>
                <w:szCs w:val="18"/>
              </w:rPr>
              <w:t xml:space="preserve"> </w:t>
            </w:r>
            <w:r>
              <w:rPr>
                <w:rFonts w:ascii="宋体" w:hAnsi="宋体" w:cs="宋体" w:hint="eastAsia"/>
                <w:sz w:val="18"/>
                <w:szCs w:val="18"/>
              </w:rPr>
              <w:t>竞赛</w:t>
            </w:r>
          </w:p>
        </w:tc>
        <w:tc>
          <w:tcPr>
            <w:tcW w:w="954"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150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安装与调试平台</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10</w:t>
            </w:r>
            <w:r>
              <w:rPr>
                <w:rFonts w:ascii="宋体" w:hAnsi="宋体" w:cs="宋体" w:hint="eastAsia"/>
                <w:sz w:val="18"/>
                <w:szCs w:val="18"/>
              </w:rPr>
              <w:t>台</w:t>
            </w:r>
          </w:p>
        </w:tc>
      </w:tr>
      <w:tr w:rsidR="00564ECE">
        <w:trPr>
          <w:trHeight w:val="1344"/>
          <w:jc w:val="center"/>
        </w:trPr>
        <w:tc>
          <w:tcPr>
            <w:tcW w:w="648" w:type="dxa"/>
            <w:tcBorders>
              <w:top w:val="nil"/>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4</w:t>
            </w:r>
          </w:p>
        </w:tc>
        <w:tc>
          <w:tcPr>
            <w:tcW w:w="1633"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传统机加工</w:t>
            </w:r>
          </w:p>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实训、考证</w:t>
            </w:r>
            <w:r>
              <w:rPr>
                <w:rFonts w:ascii="宋体" w:hAnsi="宋体" w:cs="宋体"/>
                <w:sz w:val="18"/>
                <w:szCs w:val="18"/>
              </w:rPr>
              <w:t xml:space="preserve"> </w:t>
            </w:r>
            <w:r>
              <w:rPr>
                <w:rFonts w:ascii="宋体" w:hAnsi="宋体" w:cs="宋体" w:hint="eastAsia"/>
                <w:sz w:val="18"/>
                <w:szCs w:val="18"/>
              </w:rPr>
              <w:t>竞赛</w:t>
            </w:r>
          </w:p>
        </w:tc>
        <w:tc>
          <w:tcPr>
            <w:tcW w:w="954"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300</w:t>
            </w:r>
            <w:r>
              <w:rPr>
                <w:rFonts w:ascii="宋体" w:hAnsi="宋体" w:cs="宋体" w:hint="eastAsia"/>
                <w:kern w:val="0"/>
                <w:sz w:val="18"/>
                <w:szCs w:val="18"/>
              </w:rPr>
              <w:t>平米</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left"/>
              <w:rPr>
                <w:rFonts w:ascii="宋体" w:cs="宋体"/>
                <w:kern w:val="0"/>
                <w:sz w:val="18"/>
                <w:szCs w:val="18"/>
              </w:rPr>
            </w:pPr>
            <w:r>
              <w:rPr>
                <w:rFonts w:ascii="宋体" w:hAnsi="宋体" w:cs="宋体" w:hint="eastAsia"/>
                <w:sz w:val="18"/>
                <w:szCs w:val="18"/>
              </w:rPr>
              <w:t>普车（</w:t>
            </w:r>
            <w:r>
              <w:rPr>
                <w:rFonts w:ascii="宋体" w:hAnsi="宋体" w:cs="宋体"/>
                <w:sz w:val="18"/>
                <w:szCs w:val="18"/>
              </w:rPr>
              <w:t>5</w:t>
            </w:r>
            <w:r>
              <w:rPr>
                <w:rFonts w:ascii="宋体" w:hAnsi="宋体" w:cs="宋体" w:hint="eastAsia"/>
                <w:sz w:val="18"/>
                <w:szCs w:val="18"/>
              </w:rPr>
              <w:t>台）普</w:t>
            </w:r>
            <w:proofErr w:type="gramStart"/>
            <w:r>
              <w:rPr>
                <w:rFonts w:ascii="宋体" w:hAnsi="宋体" w:cs="宋体" w:hint="eastAsia"/>
                <w:sz w:val="18"/>
                <w:szCs w:val="18"/>
              </w:rPr>
              <w:t>铣</w:t>
            </w:r>
            <w:proofErr w:type="gramEnd"/>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台）磨床（</w:t>
            </w:r>
            <w:r>
              <w:rPr>
                <w:rFonts w:ascii="宋体" w:hAnsi="宋体" w:cs="宋体"/>
                <w:sz w:val="18"/>
                <w:szCs w:val="18"/>
              </w:rPr>
              <w:t>4</w:t>
            </w:r>
            <w:r>
              <w:rPr>
                <w:rFonts w:ascii="宋体" w:hAnsi="宋体" w:cs="宋体" w:hint="eastAsia"/>
                <w:sz w:val="18"/>
                <w:szCs w:val="18"/>
              </w:rPr>
              <w:t>台）磨刀机（</w:t>
            </w:r>
            <w:r>
              <w:rPr>
                <w:rFonts w:ascii="宋体" w:hAnsi="宋体" w:cs="宋体"/>
                <w:sz w:val="18"/>
                <w:szCs w:val="18"/>
              </w:rPr>
              <w:t>5</w:t>
            </w:r>
            <w:r>
              <w:rPr>
                <w:rFonts w:ascii="宋体" w:hAnsi="宋体" w:cs="宋体" w:hint="eastAsia"/>
                <w:sz w:val="18"/>
                <w:szCs w:val="18"/>
              </w:rPr>
              <w:t>台）机加工工具若干</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24</w:t>
            </w:r>
            <w:r>
              <w:rPr>
                <w:rFonts w:ascii="宋体" w:hAnsi="宋体" w:cs="宋体" w:hint="eastAsia"/>
                <w:kern w:val="0"/>
                <w:sz w:val="18"/>
                <w:szCs w:val="18"/>
              </w:rPr>
              <w:t>台</w:t>
            </w:r>
          </w:p>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设备</w:t>
            </w:r>
          </w:p>
        </w:tc>
      </w:tr>
      <w:tr w:rsidR="00564ECE">
        <w:trPr>
          <w:trHeight w:val="899"/>
          <w:jc w:val="center"/>
        </w:trPr>
        <w:tc>
          <w:tcPr>
            <w:tcW w:w="648" w:type="dxa"/>
            <w:tcBorders>
              <w:top w:val="nil"/>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5</w:t>
            </w:r>
          </w:p>
        </w:tc>
        <w:tc>
          <w:tcPr>
            <w:tcW w:w="1633"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CAD/CAM</w:t>
            </w:r>
            <w:r>
              <w:rPr>
                <w:rFonts w:ascii="宋体" w:hAnsi="宋体" w:cs="宋体" w:hint="eastAsia"/>
                <w:sz w:val="18"/>
                <w:szCs w:val="18"/>
              </w:rPr>
              <w:t>设计室</w:t>
            </w:r>
          </w:p>
        </w:tc>
        <w:tc>
          <w:tcPr>
            <w:tcW w:w="681"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2</w:t>
            </w:r>
            <w:r>
              <w:rPr>
                <w:rFonts w:ascii="宋体" w:hAnsi="宋体" w:cs="宋体" w:hint="eastAsia"/>
                <w:sz w:val="18"/>
                <w:szCs w:val="18"/>
              </w:rPr>
              <w:t>间</w:t>
            </w:r>
          </w:p>
        </w:tc>
        <w:tc>
          <w:tcPr>
            <w:tcW w:w="1090" w:type="dxa"/>
            <w:tcBorders>
              <w:top w:val="nil"/>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实训、考证</w:t>
            </w:r>
            <w:r>
              <w:rPr>
                <w:rFonts w:ascii="宋体" w:hAnsi="宋体" w:cs="宋体"/>
                <w:sz w:val="18"/>
                <w:szCs w:val="18"/>
              </w:rPr>
              <w:t xml:space="preserve"> </w:t>
            </w:r>
            <w:r>
              <w:rPr>
                <w:rFonts w:ascii="宋体" w:hAnsi="宋体" w:cs="宋体" w:hint="eastAsia"/>
                <w:sz w:val="18"/>
                <w:szCs w:val="18"/>
              </w:rPr>
              <w:t>竞赛</w:t>
            </w:r>
          </w:p>
        </w:tc>
        <w:tc>
          <w:tcPr>
            <w:tcW w:w="954" w:type="dxa"/>
            <w:tcBorders>
              <w:top w:val="nil"/>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电脑</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50</w:t>
            </w:r>
            <w:r>
              <w:rPr>
                <w:rFonts w:ascii="宋体" w:hAnsi="宋体" w:cs="宋体" w:hint="eastAsia"/>
                <w:kern w:val="0"/>
                <w:sz w:val="18"/>
                <w:szCs w:val="18"/>
              </w:rPr>
              <w:t>台</w:t>
            </w:r>
          </w:p>
        </w:tc>
      </w:tr>
      <w:tr w:rsidR="00564ECE">
        <w:trPr>
          <w:trHeight w:val="1344"/>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6</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数控维修</w:t>
            </w:r>
          </w:p>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200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rPr>
                <w:rFonts w:ascii="宋体" w:cs="宋体"/>
                <w:kern w:val="0"/>
                <w:sz w:val="18"/>
                <w:szCs w:val="18"/>
              </w:rPr>
            </w:pPr>
            <w:r>
              <w:rPr>
                <w:rFonts w:ascii="宋体" w:hAnsi="宋体" w:cs="宋体" w:hint="eastAsia"/>
                <w:sz w:val="18"/>
                <w:szCs w:val="18"/>
              </w:rPr>
              <w:t>数</w:t>
            </w:r>
            <w:proofErr w:type="gramStart"/>
            <w:r>
              <w:rPr>
                <w:rFonts w:ascii="宋体" w:hAnsi="宋体" w:cs="宋体" w:hint="eastAsia"/>
                <w:sz w:val="18"/>
                <w:szCs w:val="18"/>
              </w:rPr>
              <w:t>铣</w:t>
            </w:r>
            <w:proofErr w:type="gramEnd"/>
            <w:r>
              <w:rPr>
                <w:rFonts w:ascii="宋体" w:hAnsi="宋体" w:cs="宋体" w:hint="eastAsia"/>
                <w:sz w:val="18"/>
                <w:szCs w:val="18"/>
              </w:rPr>
              <w:t>维修平台、数车维修平台、刀架维修平台、驱动维修平台</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20</w:t>
            </w:r>
            <w:r>
              <w:rPr>
                <w:rFonts w:ascii="宋体" w:hAnsi="宋体" w:cs="宋体" w:hint="eastAsia"/>
                <w:kern w:val="0"/>
                <w:sz w:val="18"/>
                <w:szCs w:val="18"/>
              </w:rPr>
              <w:t>台</w:t>
            </w:r>
          </w:p>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设备</w:t>
            </w:r>
          </w:p>
        </w:tc>
      </w:tr>
      <w:tr w:rsidR="00564ECE">
        <w:trPr>
          <w:trHeight w:val="1344"/>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7</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现代数控加工</w:t>
            </w:r>
          </w:p>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实训、考证</w:t>
            </w:r>
            <w:r>
              <w:rPr>
                <w:rFonts w:ascii="宋体" w:hAnsi="宋体" w:cs="宋体"/>
                <w:sz w:val="18"/>
                <w:szCs w:val="18"/>
              </w:rPr>
              <w:t xml:space="preserve"> </w:t>
            </w:r>
            <w:r>
              <w:rPr>
                <w:rFonts w:ascii="宋体" w:hAnsi="宋体" w:cs="宋体" w:hint="eastAsia"/>
                <w:sz w:val="18"/>
                <w:szCs w:val="18"/>
              </w:rPr>
              <w:t>竞赛</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800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rPr>
                <w:rFonts w:ascii="宋体" w:cs="宋体"/>
                <w:kern w:val="0"/>
                <w:sz w:val="18"/>
                <w:szCs w:val="18"/>
              </w:rPr>
            </w:pPr>
            <w:r>
              <w:rPr>
                <w:rFonts w:ascii="宋体" w:hAnsi="宋体" w:cs="宋体" w:hint="eastAsia"/>
                <w:sz w:val="18"/>
                <w:szCs w:val="18"/>
              </w:rPr>
              <w:t>数控铣床、数控车床、加工中心、中央气站、刀具库等</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26</w:t>
            </w:r>
            <w:r>
              <w:rPr>
                <w:rFonts w:ascii="宋体" w:hAnsi="宋体" w:cs="宋体" w:hint="eastAsia"/>
                <w:kern w:val="0"/>
                <w:sz w:val="18"/>
                <w:szCs w:val="18"/>
              </w:rPr>
              <w:t>台</w:t>
            </w:r>
          </w:p>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设备</w:t>
            </w:r>
          </w:p>
        </w:tc>
      </w:tr>
      <w:tr w:rsidR="00564ECE">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8</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电工电子装配</w:t>
            </w:r>
          </w:p>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实训、考证</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接线平台</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10</w:t>
            </w:r>
            <w:r>
              <w:rPr>
                <w:rFonts w:ascii="宋体" w:hAnsi="宋体" w:cs="宋体" w:hint="eastAsia"/>
                <w:sz w:val="18"/>
                <w:szCs w:val="18"/>
              </w:rPr>
              <w:t>张</w:t>
            </w:r>
          </w:p>
          <w:p w:rsidR="00564ECE" w:rsidRDefault="00363CFE">
            <w:pPr>
              <w:spacing w:line="440" w:lineRule="exact"/>
              <w:contextualSpacing/>
              <w:jc w:val="center"/>
              <w:rPr>
                <w:rFonts w:ascii="宋体" w:cs="宋体"/>
                <w:kern w:val="0"/>
                <w:sz w:val="18"/>
                <w:szCs w:val="18"/>
              </w:rPr>
            </w:pPr>
            <w:r>
              <w:rPr>
                <w:rFonts w:ascii="宋体" w:hAnsi="宋体" w:cs="宋体"/>
                <w:sz w:val="18"/>
                <w:szCs w:val="18"/>
              </w:rPr>
              <w:t>50</w:t>
            </w:r>
            <w:r>
              <w:rPr>
                <w:rFonts w:ascii="宋体" w:hAnsi="宋体" w:cs="宋体" w:hint="eastAsia"/>
                <w:sz w:val="18"/>
                <w:szCs w:val="18"/>
              </w:rPr>
              <w:t>工位</w:t>
            </w:r>
          </w:p>
        </w:tc>
      </w:tr>
      <w:tr w:rsidR="00564ECE">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lastRenderedPageBreak/>
              <w:t>9</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PLC</w:t>
            </w:r>
            <w:r>
              <w:rPr>
                <w:rFonts w:ascii="宋体" w:hAnsi="宋体" w:cs="宋体" w:hint="eastAsia"/>
                <w:sz w:val="18"/>
                <w:szCs w:val="18"/>
              </w:rPr>
              <w:t>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left"/>
              <w:rPr>
                <w:rFonts w:ascii="宋体" w:cs="宋体"/>
                <w:sz w:val="18"/>
                <w:szCs w:val="18"/>
              </w:rPr>
            </w:pPr>
            <w:r>
              <w:rPr>
                <w:rFonts w:ascii="宋体" w:hAnsi="宋体" w:cs="宋体"/>
                <w:sz w:val="18"/>
                <w:szCs w:val="18"/>
              </w:rPr>
              <w:t>PLC</w:t>
            </w:r>
            <w:r>
              <w:rPr>
                <w:rFonts w:ascii="宋体" w:hAnsi="宋体" w:cs="宋体" w:hint="eastAsia"/>
                <w:sz w:val="18"/>
                <w:szCs w:val="18"/>
              </w:rPr>
              <w:t>接线实验台检测工具</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20</w:t>
            </w:r>
            <w:r>
              <w:rPr>
                <w:rFonts w:ascii="宋体" w:hAnsi="宋体" w:cs="宋体" w:hint="eastAsia"/>
                <w:sz w:val="18"/>
                <w:szCs w:val="18"/>
              </w:rPr>
              <w:t>张</w:t>
            </w:r>
          </w:p>
          <w:p w:rsidR="00564ECE" w:rsidRDefault="00363CFE">
            <w:pPr>
              <w:spacing w:line="440" w:lineRule="exact"/>
              <w:contextualSpacing/>
              <w:jc w:val="center"/>
              <w:rPr>
                <w:rFonts w:ascii="宋体" w:cs="宋体"/>
                <w:sz w:val="18"/>
                <w:szCs w:val="18"/>
              </w:rPr>
            </w:pPr>
            <w:r>
              <w:rPr>
                <w:rFonts w:ascii="宋体" w:hAnsi="宋体" w:cs="宋体"/>
                <w:sz w:val="18"/>
                <w:szCs w:val="18"/>
              </w:rPr>
              <w:t>50</w:t>
            </w:r>
            <w:r>
              <w:rPr>
                <w:rFonts w:ascii="宋体" w:hAnsi="宋体" w:cs="宋体" w:hint="eastAsia"/>
                <w:sz w:val="18"/>
                <w:szCs w:val="18"/>
              </w:rPr>
              <w:t>工位</w:t>
            </w:r>
          </w:p>
        </w:tc>
      </w:tr>
      <w:tr w:rsidR="00564ECE">
        <w:trPr>
          <w:trHeight w:val="455"/>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11</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机床电气实训室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四合一维修系统</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20</w:t>
            </w:r>
            <w:r>
              <w:rPr>
                <w:rFonts w:ascii="宋体" w:hAnsi="宋体" w:cs="宋体" w:hint="eastAsia"/>
                <w:sz w:val="18"/>
                <w:szCs w:val="18"/>
              </w:rPr>
              <w:t>台</w:t>
            </w:r>
          </w:p>
        </w:tc>
      </w:tr>
      <w:tr w:rsidR="00564ECE">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12</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光机电一体化实训室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150</w:t>
            </w:r>
            <w:r>
              <w:rPr>
                <w:rFonts w:ascii="宋体" w:hAnsi="宋体" w:cs="宋体" w:hint="eastAsia"/>
                <w:kern w:val="0"/>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光机电一体化</w:t>
            </w:r>
            <w:proofErr w:type="gramStart"/>
            <w:r>
              <w:rPr>
                <w:rFonts w:ascii="宋体" w:hAnsi="宋体" w:cs="宋体" w:hint="eastAsia"/>
                <w:sz w:val="18"/>
                <w:szCs w:val="18"/>
              </w:rPr>
              <w:t>实训亚龙</w:t>
            </w:r>
            <w:proofErr w:type="gramEnd"/>
            <w:r>
              <w:rPr>
                <w:rFonts w:ascii="宋体" w:hAnsi="宋体" w:cs="宋体" w:hint="eastAsia"/>
                <w:sz w:val="18"/>
                <w:szCs w:val="18"/>
              </w:rPr>
              <w:t>平台</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13</w:t>
            </w:r>
            <w:r>
              <w:rPr>
                <w:rFonts w:ascii="宋体" w:hAnsi="宋体" w:cs="宋体" w:hint="eastAsia"/>
                <w:sz w:val="18"/>
                <w:szCs w:val="18"/>
              </w:rPr>
              <w:t>台</w:t>
            </w:r>
          </w:p>
        </w:tc>
      </w:tr>
      <w:tr w:rsidR="00564ECE">
        <w:trPr>
          <w:trHeight w:val="899"/>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13</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逆向技术及快速制造实训室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100</w:t>
            </w:r>
            <w:r>
              <w:rPr>
                <w:rFonts w:ascii="宋体" w:hAnsi="宋体" w:cs="宋体" w:hint="eastAsia"/>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三维扫描仪、</w:t>
            </w:r>
            <w:r>
              <w:rPr>
                <w:rFonts w:ascii="宋体" w:hAnsi="宋体" w:cs="宋体"/>
                <w:sz w:val="18"/>
                <w:szCs w:val="18"/>
              </w:rPr>
              <w:t>3D</w:t>
            </w:r>
            <w:r>
              <w:rPr>
                <w:rFonts w:ascii="宋体" w:hAnsi="宋体" w:cs="宋体" w:hint="eastAsia"/>
                <w:sz w:val="18"/>
                <w:szCs w:val="18"/>
              </w:rPr>
              <w:t>打印机、电脑（</w:t>
            </w:r>
            <w:r>
              <w:rPr>
                <w:rFonts w:ascii="宋体" w:hAnsi="宋体" w:cs="宋体"/>
                <w:sz w:val="18"/>
                <w:szCs w:val="18"/>
              </w:rPr>
              <w:t>10</w:t>
            </w:r>
            <w:r>
              <w:rPr>
                <w:rFonts w:ascii="宋体" w:hAnsi="宋体" w:cs="宋体" w:hint="eastAsia"/>
                <w:sz w:val="18"/>
                <w:szCs w:val="18"/>
              </w:rPr>
              <w:t>台）</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sz w:val="18"/>
                <w:szCs w:val="18"/>
              </w:rPr>
              <w:t>8</w:t>
            </w:r>
            <w:r>
              <w:rPr>
                <w:rFonts w:ascii="宋体" w:hAnsi="宋体" w:cs="宋体" w:hint="eastAsia"/>
                <w:sz w:val="18"/>
                <w:szCs w:val="18"/>
              </w:rPr>
              <w:t>台</w:t>
            </w:r>
          </w:p>
        </w:tc>
      </w:tr>
      <w:tr w:rsidR="00564ECE">
        <w:trPr>
          <w:trHeight w:val="910"/>
          <w:jc w:val="center"/>
        </w:trPr>
        <w:tc>
          <w:tcPr>
            <w:tcW w:w="648" w:type="dxa"/>
            <w:tcBorders>
              <w:top w:val="single" w:sz="4" w:space="0" w:color="auto"/>
              <w:left w:val="single" w:sz="4" w:space="0" w:color="auto"/>
              <w:bottom w:val="single" w:sz="4" w:space="0" w:color="auto"/>
              <w:right w:val="single" w:sz="4" w:space="0" w:color="auto"/>
            </w:tcBorders>
            <w:noWrap/>
            <w:vAlign w:val="center"/>
          </w:tcPr>
          <w:p w:rsidR="00564ECE" w:rsidRDefault="00363CFE">
            <w:pPr>
              <w:spacing w:line="440" w:lineRule="exact"/>
              <w:contextualSpacing/>
              <w:jc w:val="center"/>
              <w:rPr>
                <w:rFonts w:ascii="宋体" w:hAnsi="宋体" w:cs="宋体"/>
                <w:kern w:val="0"/>
                <w:sz w:val="18"/>
                <w:szCs w:val="18"/>
              </w:rPr>
            </w:pPr>
            <w:r>
              <w:rPr>
                <w:rFonts w:ascii="宋体" w:hAnsi="宋体" w:cs="宋体"/>
                <w:kern w:val="0"/>
                <w:sz w:val="18"/>
                <w:szCs w:val="18"/>
              </w:rPr>
              <w:t>14</w:t>
            </w:r>
          </w:p>
        </w:tc>
        <w:tc>
          <w:tcPr>
            <w:tcW w:w="1633"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kern w:val="0"/>
                <w:sz w:val="18"/>
                <w:szCs w:val="18"/>
              </w:rPr>
              <w:t>公差与测量实训室</w:t>
            </w:r>
          </w:p>
        </w:tc>
        <w:tc>
          <w:tcPr>
            <w:tcW w:w="681"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w:t>
            </w:r>
            <w:r>
              <w:rPr>
                <w:rFonts w:ascii="宋体" w:hAnsi="宋体" w:cs="宋体" w:hint="eastAsia"/>
                <w:sz w:val="18"/>
                <w:szCs w:val="18"/>
              </w:rPr>
              <w:t>间</w:t>
            </w:r>
          </w:p>
        </w:tc>
        <w:tc>
          <w:tcPr>
            <w:tcW w:w="1090"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hint="eastAsia"/>
                <w:sz w:val="18"/>
                <w:szCs w:val="18"/>
              </w:rPr>
              <w:t>实训、竞赛</w:t>
            </w:r>
          </w:p>
        </w:tc>
        <w:tc>
          <w:tcPr>
            <w:tcW w:w="954" w:type="dxa"/>
            <w:tcBorders>
              <w:top w:val="single" w:sz="4" w:space="0" w:color="auto"/>
              <w:left w:val="nil"/>
              <w:bottom w:val="single" w:sz="4" w:space="0" w:color="auto"/>
              <w:right w:val="single" w:sz="4" w:space="0" w:color="auto"/>
            </w:tcBorders>
            <w:noWrap/>
            <w:vAlign w:val="center"/>
          </w:tcPr>
          <w:p w:rsidR="00564ECE" w:rsidRDefault="00363CFE">
            <w:pPr>
              <w:spacing w:line="440" w:lineRule="exact"/>
              <w:contextualSpacing/>
              <w:jc w:val="center"/>
              <w:rPr>
                <w:rFonts w:ascii="宋体" w:cs="宋体"/>
                <w:kern w:val="0"/>
                <w:sz w:val="18"/>
                <w:szCs w:val="18"/>
              </w:rPr>
            </w:pPr>
            <w:r>
              <w:rPr>
                <w:rFonts w:ascii="宋体" w:hAnsi="宋体" w:cs="宋体"/>
                <w:sz w:val="18"/>
                <w:szCs w:val="18"/>
              </w:rPr>
              <w:t>100</w:t>
            </w:r>
            <w:r>
              <w:rPr>
                <w:rFonts w:ascii="宋体" w:hAnsi="宋体" w:cs="宋体" w:hint="eastAsia"/>
                <w:sz w:val="18"/>
                <w:szCs w:val="18"/>
              </w:rPr>
              <w:t>平方</w:t>
            </w:r>
          </w:p>
        </w:tc>
        <w:tc>
          <w:tcPr>
            <w:tcW w:w="2322" w:type="dxa"/>
            <w:tcBorders>
              <w:top w:val="single" w:sz="4" w:space="0" w:color="auto"/>
              <w:left w:val="nil"/>
              <w:bottom w:val="single" w:sz="4" w:space="0" w:color="auto"/>
              <w:right w:val="single" w:sz="4" w:space="0" w:color="auto"/>
            </w:tcBorders>
            <w:vAlign w:val="center"/>
          </w:tcPr>
          <w:p w:rsidR="00564ECE" w:rsidRDefault="00363CFE">
            <w:pPr>
              <w:spacing w:line="440" w:lineRule="exact"/>
              <w:contextualSpacing/>
              <w:jc w:val="center"/>
              <w:rPr>
                <w:rFonts w:ascii="宋体" w:cs="宋体"/>
                <w:sz w:val="18"/>
                <w:szCs w:val="18"/>
              </w:rPr>
            </w:pPr>
            <w:r>
              <w:rPr>
                <w:rFonts w:ascii="宋体" w:hAnsi="宋体" w:cs="宋体" w:hint="eastAsia"/>
                <w:sz w:val="18"/>
                <w:szCs w:val="18"/>
              </w:rPr>
              <w:t>公差检测平台</w:t>
            </w:r>
          </w:p>
        </w:tc>
        <w:tc>
          <w:tcPr>
            <w:tcW w:w="869" w:type="dxa"/>
            <w:tcBorders>
              <w:top w:val="single" w:sz="4" w:space="0" w:color="auto"/>
              <w:left w:val="single" w:sz="4" w:space="0" w:color="auto"/>
              <w:bottom w:val="single" w:sz="4" w:space="0" w:color="auto"/>
              <w:right w:val="single" w:sz="4" w:space="0" w:color="auto"/>
            </w:tcBorders>
            <w:vAlign w:val="center"/>
          </w:tcPr>
          <w:p w:rsidR="00564ECE" w:rsidRDefault="00363CFE">
            <w:pPr>
              <w:spacing w:line="440" w:lineRule="exact"/>
              <w:contextualSpacing/>
              <w:jc w:val="center"/>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台</w:t>
            </w:r>
          </w:p>
        </w:tc>
      </w:tr>
    </w:tbl>
    <w:p w:rsidR="00564ECE" w:rsidRDefault="00564ECE">
      <w:pPr>
        <w:spacing w:line="440" w:lineRule="exact"/>
        <w:rPr>
          <w:rFonts w:ascii="宋体" w:cs="Times New Roman"/>
          <w:color w:val="000000" w:themeColor="text1"/>
          <w:kern w:val="0"/>
        </w:rPr>
      </w:pPr>
    </w:p>
    <w:p w:rsidR="00564ECE" w:rsidRDefault="00363CFE">
      <w:pPr>
        <w:pStyle w:val="1"/>
        <w:numPr>
          <w:ilvl w:val="0"/>
          <w:numId w:val="11"/>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875"/>
        <w:gridCol w:w="5145"/>
      </w:tblGrid>
      <w:tr w:rsidR="00564ECE">
        <w:trPr>
          <w:trHeight w:hRule="exact" w:val="454"/>
          <w:jc w:val="center"/>
        </w:trPr>
        <w:tc>
          <w:tcPr>
            <w:tcW w:w="1576" w:type="dxa"/>
            <w:vAlign w:val="center"/>
          </w:tcPr>
          <w:p w:rsidR="00564ECE" w:rsidRDefault="00363CFE">
            <w:pPr>
              <w:spacing w:line="360" w:lineRule="auto"/>
              <w:jc w:val="center"/>
              <w:rPr>
                <w:rFonts w:ascii="宋体" w:hAnsi="宋体"/>
                <w:b/>
                <w:szCs w:val="21"/>
              </w:rPr>
            </w:pPr>
            <w:r>
              <w:rPr>
                <w:rFonts w:ascii="宋体" w:hAnsi="宋体" w:hint="eastAsia"/>
                <w:b/>
                <w:szCs w:val="21"/>
              </w:rPr>
              <w:t>实训基地</w:t>
            </w:r>
          </w:p>
        </w:tc>
        <w:tc>
          <w:tcPr>
            <w:tcW w:w="1875" w:type="dxa"/>
            <w:vAlign w:val="center"/>
          </w:tcPr>
          <w:p w:rsidR="00564ECE" w:rsidRDefault="00363CFE">
            <w:pPr>
              <w:spacing w:line="360" w:lineRule="auto"/>
              <w:jc w:val="center"/>
              <w:rPr>
                <w:rFonts w:ascii="宋体" w:hAnsi="宋体"/>
                <w:b/>
                <w:szCs w:val="21"/>
              </w:rPr>
            </w:pPr>
            <w:r>
              <w:rPr>
                <w:rFonts w:ascii="宋体" w:hAnsi="宋体" w:hint="eastAsia"/>
                <w:b/>
                <w:szCs w:val="21"/>
              </w:rPr>
              <w:t>基地功能与要求</w:t>
            </w:r>
          </w:p>
        </w:tc>
        <w:tc>
          <w:tcPr>
            <w:tcW w:w="5145" w:type="dxa"/>
            <w:vAlign w:val="center"/>
          </w:tcPr>
          <w:p w:rsidR="00564ECE" w:rsidRDefault="00363CFE">
            <w:pPr>
              <w:spacing w:line="360" w:lineRule="auto"/>
              <w:jc w:val="center"/>
              <w:rPr>
                <w:rFonts w:ascii="宋体" w:hAnsi="宋体"/>
                <w:b/>
                <w:szCs w:val="21"/>
              </w:rPr>
            </w:pPr>
            <w:r>
              <w:rPr>
                <w:rFonts w:ascii="宋体" w:hAnsi="宋体" w:hint="eastAsia"/>
                <w:b/>
                <w:szCs w:val="21"/>
              </w:rPr>
              <w:t>职业能力与素质培养</w:t>
            </w: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1.</w:t>
            </w:r>
            <w:proofErr w:type="gramStart"/>
            <w:r>
              <w:rPr>
                <w:rFonts w:ascii="宋体" w:hAnsi="宋体" w:cs="宋体" w:hint="eastAsia"/>
                <w:sz w:val="18"/>
                <w:szCs w:val="18"/>
              </w:rPr>
              <w:t>广东利元亨</w:t>
            </w:r>
            <w:proofErr w:type="gramEnd"/>
            <w:r>
              <w:rPr>
                <w:rFonts w:ascii="宋体" w:hAnsi="宋体" w:cs="宋体" w:hint="eastAsia"/>
                <w:sz w:val="18"/>
                <w:szCs w:val="18"/>
              </w:rPr>
              <w:t>智能装备股份有限公司</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jc w:val="center"/>
              <w:rPr>
                <w:rFonts w:ascii="宋体" w:hAnsi="宋体" w:cs="宋体"/>
                <w:sz w:val="18"/>
                <w:szCs w:val="18"/>
              </w:rPr>
            </w:pPr>
            <w:r>
              <w:rPr>
                <w:rFonts w:ascii="宋体" w:hAnsi="宋体" w:cs="宋体" w:hint="eastAsia"/>
                <w:sz w:val="18"/>
                <w:szCs w:val="18"/>
              </w:rPr>
              <w:t>CNC</w:t>
            </w:r>
            <w:r>
              <w:rPr>
                <w:rFonts w:ascii="宋体" w:hAnsi="宋体" w:cs="宋体" w:hint="eastAsia"/>
                <w:sz w:val="18"/>
                <w:szCs w:val="18"/>
              </w:rPr>
              <w:t>操作技术员</w:t>
            </w:r>
            <w:r>
              <w:rPr>
                <w:rFonts w:ascii="宋体" w:hAnsi="宋体" w:cs="宋体" w:hint="eastAsia"/>
                <w:sz w:val="18"/>
                <w:szCs w:val="18"/>
              </w:rPr>
              <w:t>\</w:t>
            </w:r>
            <w:r>
              <w:rPr>
                <w:rFonts w:ascii="宋体" w:hAnsi="宋体" w:cs="宋体" w:hint="eastAsia"/>
                <w:sz w:val="18"/>
                <w:szCs w:val="18"/>
              </w:rPr>
              <w:t>机械装配工程师</w:t>
            </w:r>
            <w:r>
              <w:rPr>
                <w:rFonts w:ascii="宋体" w:hAnsi="宋体" w:cs="宋体" w:hint="eastAsia"/>
                <w:sz w:val="18"/>
                <w:szCs w:val="18"/>
              </w:rPr>
              <w:t>\</w:t>
            </w:r>
            <w:r>
              <w:rPr>
                <w:rFonts w:ascii="宋体" w:hAnsi="宋体" w:cs="宋体" w:hint="eastAsia"/>
                <w:sz w:val="18"/>
                <w:szCs w:val="18"/>
              </w:rPr>
              <w:t>电气工程师</w:t>
            </w:r>
            <w:r>
              <w:rPr>
                <w:rFonts w:ascii="宋体" w:hAnsi="宋体" w:cs="宋体" w:hint="eastAsia"/>
                <w:sz w:val="18"/>
                <w:szCs w:val="18"/>
              </w:rPr>
              <w:t>\</w:t>
            </w:r>
            <w:r>
              <w:rPr>
                <w:rFonts w:ascii="宋体" w:hAnsi="宋体" w:cs="宋体" w:hint="eastAsia"/>
                <w:sz w:val="18"/>
                <w:szCs w:val="18"/>
              </w:rPr>
              <w:t>程序工程师</w:t>
            </w:r>
          </w:p>
          <w:p w:rsidR="00564ECE" w:rsidRDefault="00564ECE">
            <w:pPr>
              <w:jc w:val="center"/>
              <w:rPr>
                <w:rFonts w:ascii="宋体" w:hAnsi="宋体" w:cs="宋体"/>
                <w:sz w:val="18"/>
                <w:szCs w:val="18"/>
              </w:rPr>
            </w:pP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564ECE" w:rsidRDefault="00564ECE">
            <w:pPr>
              <w:jc w:val="center"/>
              <w:rPr>
                <w:rFonts w:ascii="宋体" w:hAnsi="宋体" w:cs="宋体"/>
                <w:sz w:val="18"/>
                <w:szCs w:val="18"/>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广东金力变速科技股份有限公司</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jc w:val="center"/>
              <w:rPr>
                <w:rFonts w:ascii="宋体" w:hAnsi="宋体" w:cs="宋体"/>
                <w:sz w:val="18"/>
                <w:szCs w:val="18"/>
              </w:rPr>
            </w:pPr>
            <w:r>
              <w:rPr>
                <w:rFonts w:ascii="宋体" w:hAnsi="宋体" w:cs="宋体" w:hint="eastAsia"/>
                <w:sz w:val="18"/>
                <w:szCs w:val="18"/>
              </w:rPr>
              <w:t>作业员，操作员，开机员，储备干部等</w:t>
            </w: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兼职教师</w:t>
            </w:r>
          </w:p>
        </w:tc>
        <w:tc>
          <w:tcPr>
            <w:tcW w:w="5145" w:type="dxa"/>
            <w:vMerge/>
          </w:tcPr>
          <w:p w:rsidR="00564ECE" w:rsidRDefault="00564ECE">
            <w:pPr>
              <w:jc w:val="center"/>
              <w:rPr>
                <w:rFonts w:ascii="宋体" w:hAnsi="宋体" w:cs="宋体"/>
                <w:sz w:val="18"/>
                <w:szCs w:val="18"/>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惠州亿</w:t>
            </w:r>
            <w:proofErr w:type="gramStart"/>
            <w:r>
              <w:rPr>
                <w:rFonts w:ascii="宋体" w:hAnsi="宋体" w:cs="宋体" w:hint="eastAsia"/>
                <w:sz w:val="18"/>
                <w:szCs w:val="18"/>
              </w:rPr>
              <w:t>纬锂能股份有限公司</w:t>
            </w:r>
            <w:proofErr w:type="gramEnd"/>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jc w:val="center"/>
              <w:rPr>
                <w:rFonts w:ascii="宋体" w:hAnsi="宋体" w:cs="宋体"/>
                <w:sz w:val="18"/>
                <w:szCs w:val="18"/>
              </w:rPr>
            </w:pPr>
            <w:r>
              <w:rPr>
                <w:rFonts w:ascii="宋体" w:hAnsi="宋体" w:cs="宋体" w:hint="eastAsia"/>
                <w:sz w:val="18"/>
                <w:szCs w:val="18"/>
              </w:rPr>
              <w:t>机械</w:t>
            </w:r>
            <w:r>
              <w:rPr>
                <w:rFonts w:ascii="宋体" w:hAnsi="宋体" w:cs="宋体" w:hint="eastAsia"/>
                <w:sz w:val="18"/>
                <w:szCs w:val="18"/>
              </w:rPr>
              <w:t>操作工</w:t>
            </w:r>
            <w:r>
              <w:rPr>
                <w:rFonts w:ascii="宋体" w:hAnsi="宋体" w:cs="宋体" w:hint="eastAsia"/>
                <w:sz w:val="18"/>
                <w:szCs w:val="18"/>
              </w:rPr>
              <w:t>，电子</w:t>
            </w:r>
            <w:r>
              <w:rPr>
                <w:rFonts w:ascii="宋体" w:hAnsi="宋体" w:cs="宋体" w:hint="eastAsia"/>
                <w:sz w:val="18"/>
                <w:szCs w:val="18"/>
              </w:rPr>
              <w:t>设备装调</w:t>
            </w:r>
            <w:r>
              <w:rPr>
                <w:rFonts w:ascii="宋体" w:hAnsi="宋体" w:cs="宋体" w:hint="eastAsia"/>
                <w:sz w:val="18"/>
                <w:szCs w:val="18"/>
              </w:rPr>
              <w:t>，机电</w:t>
            </w:r>
            <w:r>
              <w:rPr>
                <w:rFonts w:ascii="宋体" w:hAnsi="宋体" w:cs="宋体" w:hint="eastAsia"/>
                <w:sz w:val="18"/>
                <w:szCs w:val="18"/>
              </w:rPr>
              <w:t>电路检修工</w:t>
            </w:r>
            <w:r>
              <w:rPr>
                <w:rFonts w:ascii="宋体" w:hAnsi="宋体" w:cs="宋体" w:hint="eastAsia"/>
                <w:sz w:val="18"/>
                <w:szCs w:val="18"/>
              </w:rPr>
              <w:t>，机器人</w:t>
            </w:r>
            <w:r>
              <w:rPr>
                <w:rFonts w:ascii="宋体" w:hAnsi="宋体" w:cs="宋体" w:hint="eastAsia"/>
                <w:sz w:val="18"/>
                <w:szCs w:val="18"/>
              </w:rPr>
              <w:t>操作员</w:t>
            </w:r>
            <w:r>
              <w:rPr>
                <w:rFonts w:ascii="宋体" w:hAnsi="宋体" w:cs="宋体" w:hint="eastAsia"/>
                <w:sz w:val="18"/>
                <w:szCs w:val="18"/>
              </w:rPr>
              <w:t>，汽修等工科</w:t>
            </w: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564ECE" w:rsidRDefault="00564ECE">
            <w:pPr>
              <w:jc w:val="center"/>
              <w:rPr>
                <w:rFonts w:ascii="宋体" w:hAnsi="宋体" w:cs="宋体"/>
                <w:sz w:val="18"/>
                <w:szCs w:val="18"/>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深圳市科伦特电子有限公司</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jc w:val="center"/>
              <w:rPr>
                <w:rFonts w:ascii="宋体" w:hAnsi="宋体" w:cs="宋体"/>
                <w:sz w:val="18"/>
                <w:szCs w:val="18"/>
              </w:rPr>
            </w:pPr>
            <w:r>
              <w:rPr>
                <w:rFonts w:ascii="宋体" w:hAnsi="宋体" w:cs="宋体" w:hint="eastAsia"/>
                <w:sz w:val="18"/>
                <w:szCs w:val="18"/>
              </w:rPr>
              <w:t>实习普工，管培生（</w:t>
            </w:r>
            <w:r>
              <w:rPr>
                <w:rFonts w:ascii="宋体" w:hAnsi="宋体" w:cs="宋体" w:hint="eastAsia"/>
                <w:sz w:val="18"/>
                <w:szCs w:val="18"/>
              </w:rPr>
              <w:t>pc</w:t>
            </w:r>
            <w:r>
              <w:rPr>
                <w:rFonts w:ascii="宋体" w:hAnsi="宋体" w:cs="宋体" w:hint="eastAsia"/>
                <w:sz w:val="18"/>
                <w:szCs w:val="18"/>
              </w:rPr>
              <w:t>，</w:t>
            </w:r>
            <w:r>
              <w:rPr>
                <w:rFonts w:ascii="宋体" w:hAnsi="宋体" w:cs="宋体" w:hint="eastAsia"/>
                <w:sz w:val="18"/>
                <w:szCs w:val="18"/>
              </w:rPr>
              <w:t>mc</w:t>
            </w:r>
            <w:r>
              <w:rPr>
                <w:rFonts w:ascii="宋体" w:hAnsi="宋体" w:cs="宋体" w:hint="eastAsia"/>
                <w:sz w:val="18"/>
                <w:szCs w:val="18"/>
              </w:rPr>
              <w:t>，</w:t>
            </w:r>
            <w:proofErr w:type="spellStart"/>
            <w:r>
              <w:rPr>
                <w:rFonts w:ascii="宋体" w:hAnsi="宋体" w:cs="宋体" w:hint="eastAsia"/>
                <w:sz w:val="18"/>
                <w:szCs w:val="18"/>
              </w:rPr>
              <w:t>bom</w:t>
            </w:r>
            <w:proofErr w:type="spellEnd"/>
            <w:r>
              <w:rPr>
                <w:rFonts w:ascii="宋体" w:hAnsi="宋体" w:cs="宋体" w:hint="eastAsia"/>
                <w:sz w:val="18"/>
                <w:szCs w:val="18"/>
              </w:rPr>
              <w:t>工程师，生产组长，技术员等）</w:t>
            </w: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564ECE" w:rsidRDefault="00564ECE">
            <w:pPr>
              <w:jc w:val="center"/>
              <w:rPr>
                <w:rFonts w:ascii="宋体" w:hAnsi="宋体" w:cs="宋体"/>
                <w:sz w:val="18"/>
                <w:szCs w:val="18"/>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广东格林精密部件股份有限公司</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jc w:val="left"/>
              <w:rPr>
                <w:rFonts w:ascii="宋体" w:hAnsi="宋体" w:cs="宋体"/>
                <w:sz w:val="18"/>
                <w:szCs w:val="18"/>
              </w:rPr>
            </w:pPr>
            <w:r>
              <w:rPr>
                <w:rFonts w:ascii="宋体" w:hAnsi="宋体" w:cs="宋体" w:hint="eastAsia"/>
                <w:sz w:val="18"/>
                <w:szCs w:val="18"/>
              </w:rPr>
              <w:t>项目助理工程师</w:t>
            </w:r>
            <w:r>
              <w:rPr>
                <w:rFonts w:ascii="宋体" w:hAnsi="宋体" w:cs="宋体" w:hint="eastAsia"/>
                <w:sz w:val="18"/>
                <w:szCs w:val="18"/>
              </w:rPr>
              <w:t>\</w:t>
            </w:r>
            <w:proofErr w:type="gramStart"/>
            <w:r>
              <w:rPr>
                <w:rFonts w:ascii="宋体" w:hAnsi="宋体" w:cs="宋体" w:hint="eastAsia"/>
                <w:sz w:val="18"/>
                <w:szCs w:val="18"/>
              </w:rPr>
              <w:t>品质员</w:t>
            </w:r>
            <w:proofErr w:type="gramEnd"/>
            <w:r>
              <w:rPr>
                <w:rFonts w:ascii="宋体" w:hAnsi="宋体" w:cs="宋体" w:hint="eastAsia"/>
                <w:sz w:val="18"/>
                <w:szCs w:val="18"/>
              </w:rPr>
              <w:t>\CNC</w:t>
            </w:r>
            <w:r>
              <w:rPr>
                <w:rFonts w:ascii="宋体" w:hAnsi="宋体" w:cs="宋体" w:hint="eastAsia"/>
                <w:sz w:val="18"/>
                <w:szCs w:val="18"/>
              </w:rPr>
              <w:t>操作技术员</w:t>
            </w:r>
            <w:r>
              <w:rPr>
                <w:rFonts w:ascii="宋体" w:hAnsi="宋体" w:cs="宋体" w:hint="eastAsia"/>
                <w:sz w:val="18"/>
                <w:szCs w:val="18"/>
              </w:rPr>
              <w:t>、</w:t>
            </w:r>
            <w:r>
              <w:rPr>
                <w:rFonts w:ascii="宋体" w:hAnsi="宋体" w:cs="宋体" w:hint="eastAsia"/>
                <w:sz w:val="18"/>
                <w:szCs w:val="18"/>
              </w:rPr>
              <w:t>设备维修员</w:t>
            </w:r>
            <w:r>
              <w:rPr>
                <w:rFonts w:ascii="宋体" w:hAnsi="宋体" w:cs="宋体" w:hint="eastAsia"/>
                <w:sz w:val="18"/>
                <w:szCs w:val="18"/>
              </w:rPr>
              <w:t>、</w:t>
            </w:r>
            <w:r>
              <w:rPr>
                <w:rFonts w:ascii="宋体" w:hAnsi="宋体" w:cs="宋体" w:hint="eastAsia"/>
                <w:sz w:val="18"/>
                <w:szCs w:val="18"/>
              </w:rPr>
              <w:t>自动化工程师</w:t>
            </w:r>
            <w:r>
              <w:rPr>
                <w:rFonts w:ascii="宋体" w:hAnsi="宋体" w:cs="宋体" w:hint="eastAsia"/>
                <w:sz w:val="18"/>
                <w:szCs w:val="18"/>
              </w:rPr>
              <w:t>、</w:t>
            </w:r>
            <w:r>
              <w:rPr>
                <w:rFonts w:ascii="宋体" w:hAnsi="宋体" w:cs="宋体" w:hint="eastAsia"/>
                <w:sz w:val="18"/>
                <w:szCs w:val="18"/>
              </w:rPr>
              <w:t>模具技术员</w:t>
            </w: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兼职教师</w:t>
            </w:r>
          </w:p>
        </w:tc>
        <w:tc>
          <w:tcPr>
            <w:tcW w:w="5145" w:type="dxa"/>
            <w:vMerge/>
          </w:tcPr>
          <w:p w:rsidR="00564ECE" w:rsidRDefault="00564ECE">
            <w:pPr>
              <w:rPr>
                <w:rFonts w:ascii="宋体" w:hAnsi="宋体"/>
                <w:szCs w:val="21"/>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惠州市</w:t>
            </w:r>
            <w:proofErr w:type="gramStart"/>
            <w:r>
              <w:rPr>
                <w:rFonts w:ascii="宋体" w:hAnsi="宋体" w:cs="宋体" w:hint="eastAsia"/>
                <w:sz w:val="18"/>
                <w:szCs w:val="18"/>
              </w:rPr>
              <w:t>华辉信达</w:t>
            </w:r>
            <w:proofErr w:type="gramEnd"/>
            <w:r>
              <w:rPr>
                <w:rFonts w:ascii="宋体" w:hAnsi="宋体" w:cs="宋体" w:hint="eastAsia"/>
                <w:sz w:val="18"/>
                <w:szCs w:val="18"/>
              </w:rPr>
              <w:t>电子有限公司</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jc w:val="left"/>
              <w:rPr>
                <w:rFonts w:ascii="宋体" w:hAnsi="宋体"/>
                <w:szCs w:val="21"/>
              </w:rPr>
            </w:pPr>
            <w:r>
              <w:rPr>
                <w:rFonts w:ascii="宋体" w:hAnsi="宋体" w:hint="eastAsia"/>
                <w:szCs w:val="21"/>
              </w:rPr>
              <w:t>机械</w:t>
            </w:r>
            <w:r>
              <w:rPr>
                <w:rFonts w:ascii="宋体" w:hAnsi="宋体" w:hint="eastAsia"/>
                <w:szCs w:val="21"/>
              </w:rPr>
              <w:t>钳工</w:t>
            </w:r>
            <w:r>
              <w:rPr>
                <w:rFonts w:ascii="宋体" w:hAnsi="宋体" w:hint="eastAsia"/>
                <w:szCs w:val="21"/>
              </w:rPr>
              <w:t>、</w:t>
            </w:r>
            <w:r>
              <w:rPr>
                <w:rFonts w:ascii="宋体" w:hAnsi="宋体" w:hint="eastAsia"/>
                <w:szCs w:val="21"/>
              </w:rPr>
              <w:t>CNC</w:t>
            </w:r>
            <w:r>
              <w:rPr>
                <w:rFonts w:ascii="宋体" w:hAnsi="宋体" w:hint="eastAsia"/>
                <w:szCs w:val="21"/>
              </w:rPr>
              <w:t>操作员</w:t>
            </w:r>
            <w:r>
              <w:rPr>
                <w:rFonts w:ascii="宋体" w:hAnsi="宋体" w:hint="eastAsia"/>
                <w:szCs w:val="21"/>
              </w:rPr>
              <w:t>、机械</w:t>
            </w:r>
            <w:r>
              <w:rPr>
                <w:rFonts w:ascii="宋体" w:hAnsi="宋体" w:hint="eastAsia"/>
                <w:szCs w:val="21"/>
              </w:rPr>
              <w:t>学徒</w:t>
            </w:r>
            <w:r>
              <w:rPr>
                <w:rFonts w:ascii="宋体" w:hAnsi="宋体" w:hint="eastAsia"/>
                <w:szCs w:val="21"/>
              </w:rPr>
              <w:t>、</w:t>
            </w:r>
            <w:r>
              <w:rPr>
                <w:rFonts w:ascii="宋体" w:hAnsi="宋体" w:hint="eastAsia"/>
                <w:szCs w:val="21"/>
              </w:rPr>
              <w:t>储备干部</w:t>
            </w: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564ECE" w:rsidRDefault="00564ECE">
            <w:pPr>
              <w:spacing w:line="360" w:lineRule="auto"/>
              <w:rPr>
                <w:rFonts w:ascii="宋体" w:hAnsi="宋体"/>
                <w:szCs w:val="21"/>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7.TCL</w:t>
            </w:r>
            <w:r>
              <w:rPr>
                <w:rFonts w:ascii="宋体" w:hAnsi="宋体" w:cs="宋体" w:hint="eastAsia"/>
                <w:sz w:val="18"/>
                <w:szCs w:val="18"/>
              </w:rPr>
              <w:t>王牌电器（惠州）</w:t>
            </w:r>
          </w:p>
          <w:p w:rsidR="00564ECE" w:rsidRDefault="00363CFE">
            <w:pPr>
              <w:jc w:val="center"/>
              <w:rPr>
                <w:rFonts w:ascii="宋体" w:hAnsi="宋体" w:cs="宋体"/>
                <w:sz w:val="18"/>
                <w:szCs w:val="18"/>
              </w:rPr>
            </w:pPr>
            <w:r>
              <w:rPr>
                <w:rFonts w:ascii="宋体" w:hAnsi="宋体" w:cs="宋体" w:hint="eastAsia"/>
                <w:sz w:val="18"/>
                <w:szCs w:val="18"/>
              </w:rPr>
              <w:t>有限公司</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rPr>
                <w:rFonts w:ascii="宋体" w:hAnsi="宋体"/>
                <w:szCs w:val="21"/>
              </w:rPr>
            </w:pPr>
            <w:r>
              <w:rPr>
                <w:rFonts w:ascii="宋体" w:hAnsi="宋体" w:hint="eastAsia"/>
                <w:szCs w:val="21"/>
              </w:rPr>
              <w:t>产品维修、质检员、仓管技工</w:t>
            </w:r>
          </w:p>
        </w:tc>
      </w:tr>
      <w:tr w:rsidR="00564ECE">
        <w:trPr>
          <w:trHeight w:hRule="exact" w:val="454"/>
          <w:jc w:val="center"/>
        </w:trPr>
        <w:tc>
          <w:tcPr>
            <w:tcW w:w="1576" w:type="dxa"/>
            <w:vMerge/>
            <w:vAlign w:val="center"/>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564ECE" w:rsidRDefault="00564ECE">
            <w:pPr>
              <w:spacing w:line="360" w:lineRule="auto"/>
              <w:rPr>
                <w:rFonts w:ascii="宋体" w:hAnsi="宋体"/>
                <w:szCs w:val="21"/>
              </w:rPr>
            </w:pPr>
          </w:p>
        </w:tc>
      </w:tr>
      <w:tr w:rsidR="00564ECE">
        <w:trPr>
          <w:trHeight w:hRule="exact" w:val="454"/>
          <w:jc w:val="center"/>
        </w:trPr>
        <w:tc>
          <w:tcPr>
            <w:tcW w:w="1576" w:type="dxa"/>
            <w:vMerge w:val="restart"/>
            <w:vAlign w:val="center"/>
          </w:tcPr>
          <w:p w:rsidR="00564ECE" w:rsidRDefault="00363CFE">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比亚</w:t>
            </w:r>
            <w:proofErr w:type="gramStart"/>
            <w:r>
              <w:rPr>
                <w:rFonts w:ascii="宋体" w:hAnsi="宋体" w:cs="宋体" w:hint="eastAsia"/>
                <w:sz w:val="18"/>
                <w:szCs w:val="18"/>
              </w:rPr>
              <w:t>迪</w:t>
            </w:r>
            <w:proofErr w:type="gramEnd"/>
            <w:r>
              <w:rPr>
                <w:rFonts w:ascii="宋体" w:hAnsi="宋体" w:cs="宋体" w:hint="eastAsia"/>
                <w:sz w:val="18"/>
                <w:szCs w:val="18"/>
              </w:rPr>
              <w:t>第二事业</w:t>
            </w: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564ECE" w:rsidRDefault="00363CFE">
            <w:pPr>
              <w:spacing w:line="360" w:lineRule="auto"/>
              <w:rPr>
                <w:rFonts w:ascii="宋体" w:hAnsi="宋体"/>
                <w:szCs w:val="21"/>
              </w:rPr>
            </w:pPr>
            <w:r>
              <w:rPr>
                <w:rFonts w:ascii="宋体" w:hAnsi="宋体" w:hint="eastAsia"/>
                <w:szCs w:val="21"/>
              </w:rPr>
              <w:t>电工、钳工、机修工、储备干部</w:t>
            </w:r>
          </w:p>
        </w:tc>
      </w:tr>
      <w:tr w:rsidR="00564ECE">
        <w:trPr>
          <w:trHeight w:hRule="exact" w:val="454"/>
          <w:jc w:val="center"/>
        </w:trPr>
        <w:tc>
          <w:tcPr>
            <w:tcW w:w="1576" w:type="dxa"/>
            <w:vMerge/>
          </w:tcPr>
          <w:p w:rsidR="00564ECE" w:rsidRDefault="00564ECE">
            <w:pPr>
              <w:jc w:val="center"/>
              <w:rPr>
                <w:rFonts w:ascii="宋体" w:hAnsi="宋体" w:cs="宋体"/>
                <w:sz w:val="18"/>
                <w:szCs w:val="18"/>
              </w:rPr>
            </w:pPr>
          </w:p>
        </w:tc>
        <w:tc>
          <w:tcPr>
            <w:tcW w:w="1875" w:type="dxa"/>
            <w:vAlign w:val="center"/>
          </w:tcPr>
          <w:p w:rsidR="00564ECE" w:rsidRDefault="00363CF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564ECE" w:rsidRDefault="00564ECE">
            <w:pPr>
              <w:spacing w:line="360" w:lineRule="auto"/>
              <w:rPr>
                <w:rFonts w:ascii="宋体" w:hAnsi="宋体"/>
                <w:szCs w:val="21"/>
              </w:rPr>
            </w:pPr>
          </w:p>
        </w:tc>
      </w:tr>
    </w:tbl>
    <w:p w:rsidR="00564ECE" w:rsidRDefault="00564ECE"/>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（三）教学资源</w:t>
      </w:r>
    </w:p>
    <w:p w:rsidR="00564ECE" w:rsidRDefault="00363CFE">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564ECE" w:rsidRDefault="00363CFE">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教学做一体化基本要求</w:t>
      </w:r>
    </w:p>
    <w:p w:rsidR="00564ECE" w:rsidRDefault="00363CFE">
      <w:pPr>
        <w:spacing w:line="440" w:lineRule="exact"/>
        <w:rPr>
          <w:rFonts w:ascii="宋体" w:hAnsi="宋体" w:cs="宋体"/>
          <w:color w:val="000000" w:themeColor="text1"/>
          <w:kern w:val="0"/>
        </w:rPr>
      </w:pPr>
      <w:r>
        <w:rPr>
          <w:rFonts w:ascii="宋体" w:hAnsi="宋体" w:cs="宋体" w:hint="eastAsia"/>
          <w:color w:val="000000" w:themeColor="text1"/>
          <w:kern w:val="0"/>
        </w:rPr>
        <w:t>现场组织教学必须在专业实训室进行，必须有专任教师和实习指导教师共同组织教学活动，采用多任务技能考核方式，及时对每个学生参与每个项目或任务的各个环节及时评价。</w:t>
      </w:r>
    </w:p>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564ECE" w:rsidRDefault="00363CFE">
      <w:pPr>
        <w:spacing w:line="440" w:lineRule="exact"/>
        <w:ind w:firstLineChars="300" w:firstLine="630"/>
      </w:pPr>
      <w:r>
        <w:rPr>
          <w:rFonts w:ascii="宋体" w:hAnsi="宋体" w:cs="宋体" w:hint="eastAsia"/>
          <w:color w:val="000000" w:themeColor="text1"/>
          <w:kern w:val="0"/>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rsidR="00564ECE" w:rsidRDefault="00363CFE">
      <w:pPr>
        <w:pStyle w:val="1"/>
        <w:numPr>
          <w:ilvl w:val="0"/>
          <w:numId w:val="12"/>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质量管理</w:t>
      </w:r>
    </w:p>
    <w:p w:rsidR="00564ECE" w:rsidRDefault="00363CFE">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1.</w:t>
      </w:r>
      <w:r>
        <w:rPr>
          <w:rFonts w:ascii="宋体" w:hAnsi="宋体" w:cs="宋体"/>
          <w:color w:val="000000" w:themeColor="text1"/>
          <w:kern w:val="0"/>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w:t>
      </w:r>
      <w:r>
        <w:rPr>
          <w:rFonts w:ascii="宋体" w:hAnsi="宋体" w:cs="宋体"/>
          <w:color w:val="000000" w:themeColor="text1"/>
          <w:kern w:val="0"/>
        </w:rPr>
        <w:t>量评价和持续改进，</w:t>
      </w:r>
      <w:r>
        <w:rPr>
          <w:rFonts w:ascii="宋体" w:hAnsi="宋体" w:cs="宋体"/>
          <w:color w:val="000000" w:themeColor="text1"/>
          <w:kern w:val="0"/>
        </w:rPr>
        <w:t xml:space="preserve"> </w:t>
      </w:r>
      <w:r>
        <w:rPr>
          <w:rFonts w:ascii="宋体" w:hAnsi="宋体" w:cs="宋体"/>
          <w:color w:val="000000" w:themeColor="text1"/>
          <w:kern w:val="0"/>
        </w:rPr>
        <w:t>达成人才培养规格。</w:t>
      </w:r>
    </w:p>
    <w:p w:rsidR="00564ECE" w:rsidRDefault="00363CFE">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2.</w:t>
      </w:r>
      <w:r>
        <w:rPr>
          <w:rFonts w:ascii="宋体" w:hAnsi="宋体" w:cs="宋体"/>
          <w:color w:val="000000" w:themeColor="text1"/>
          <w:kern w:val="0"/>
        </w:rPr>
        <w:t>学校、二级院系应完善教学管理机制，加强日常教学组织运行与管理，定期开展课程建设水平和教学质量诊断与改进，建立健全巡课、听课、评教、</w:t>
      </w:r>
      <w:proofErr w:type="gramStart"/>
      <w:r>
        <w:rPr>
          <w:rFonts w:ascii="宋体" w:hAnsi="宋体" w:cs="宋体"/>
          <w:color w:val="000000" w:themeColor="text1"/>
          <w:kern w:val="0"/>
        </w:rPr>
        <w:t>评学等</w:t>
      </w:r>
      <w:proofErr w:type="gramEnd"/>
      <w:r>
        <w:rPr>
          <w:rFonts w:ascii="宋体" w:hAnsi="宋体" w:cs="宋体"/>
          <w:color w:val="000000" w:themeColor="text1"/>
          <w:kern w:val="0"/>
        </w:rPr>
        <w:t>制度，建立与企业联动的实践教学环节督导制度，严明教学纪律，强化教学组织功能，定期开展公开课、示范课等教研活动。</w:t>
      </w:r>
    </w:p>
    <w:p w:rsidR="00564ECE" w:rsidRDefault="00363CFE">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3.</w:t>
      </w:r>
      <w:r>
        <w:rPr>
          <w:rFonts w:ascii="宋体" w:hAnsi="宋体" w:cs="宋体"/>
          <w:color w:val="000000" w:themeColor="text1"/>
          <w:kern w:val="0"/>
        </w:rPr>
        <w:t>学校应建立毕业生跟踪反馈机制及社会评价机制，并对生源情况、在校生学业水平、毕业生就业情况等进行分析，定期评价人才培养质量和培养目标达成情况。</w:t>
      </w:r>
    </w:p>
    <w:p w:rsidR="00564ECE" w:rsidRDefault="00363CFE">
      <w:pPr>
        <w:spacing w:line="440" w:lineRule="exact"/>
        <w:ind w:firstLineChars="300" w:firstLine="630"/>
        <w:rPr>
          <w:rFonts w:ascii="宋体" w:hAnsi="宋体" w:cs="宋体"/>
          <w:color w:val="000000" w:themeColor="text1"/>
          <w:kern w:val="0"/>
        </w:rPr>
      </w:pPr>
      <w:r>
        <w:rPr>
          <w:rFonts w:ascii="宋体" w:hAnsi="宋体" w:cs="宋体"/>
          <w:color w:val="000000" w:themeColor="text1"/>
          <w:kern w:val="0"/>
        </w:rPr>
        <w:t>4.</w:t>
      </w:r>
      <w:r>
        <w:rPr>
          <w:rFonts w:ascii="宋体" w:hAnsi="宋体" w:cs="宋体"/>
          <w:color w:val="000000" w:themeColor="text1"/>
          <w:kern w:val="0"/>
        </w:rPr>
        <w:t>专业教研组织应充分利用评价分析结果有效改进专业教学，持续提高人才培养质量。</w:t>
      </w:r>
    </w:p>
    <w:p w:rsidR="00564ECE" w:rsidRDefault="00564ECE"/>
    <w:p w:rsidR="00564ECE" w:rsidRDefault="00564ECE"/>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九、毕业要求</w:t>
      </w:r>
    </w:p>
    <w:p w:rsidR="00564ECE" w:rsidRDefault="00363CFE">
      <w:pPr>
        <w:spacing w:line="440" w:lineRule="exact"/>
        <w:ind w:firstLineChars="300" w:firstLine="630"/>
        <w:rPr>
          <w:rFonts w:ascii="宋体" w:hAnsi="宋体" w:cs="宋体"/>
          <w:color w:val="000000" w:themeColor="text1"/>
          <w:kern w:val="0"/>
        </w:rPr>
      </w:pPr>
      <w:r>
        <w:rPr>
          <w:rFonts w:ascii="宋体" w:hAnsi="宋体" w:cs="宋体" w:hint="eastAsia"/>
          <w:color w:val="000000" w:themeColor="text1"/>
          <w:kern w:val="0"/>
        </w:rPr>
        <w:t>以机械设计制作的产品形式，重视专业动手解决实际问题的能力，完成毕业制作产品和设计说明书或机械设备技术改进报告的撰写，可采取论文、调研报告、设计制作的产品等形式，成绩评定必须为合格以上。请参考《毕业论文</w:t>
      </w:r>
      <w:r>
        <w:rPr>
          <w:rFonts w:ascii="宋体" w:hAnsi="宋体" w:cs="宋体"/>
          <w:color w:val="000000" w:themeColor="text1"/>
          <w:kern w:val="0"/>
        </w:rPr>
        <w:t>/</w:t>
      </w:r>
      <w:r>
        <w:rPr>
          <w:rFonts w:ascii="宋体" w:hAnsi="宋体" w:cs="宋体" w:hint="eastAsia"/>
          <w:color w:val="000000" w:themeColor="text1"/>
          <w:kern w:val="0"/>
        </w:rPr>
        <w:t>作品工作规范（试行）》执行</w:t>
      </w:r>
      <w:r>
        <w:rPr>
          <w:rFonts w:ascii="宋体" w:hAnsi="宋体" w:cs="宋体" w:hint="eastAsia"/>
          <w:color w:val="000000" w:themeColor="text1"/>
          <w:kern w:val="0"/>
        </w:rPr>
        <w:t>.</w:t>
      </w:r>
      <w:r>
        <w:rPr>
          <w:rFonts w:ascii="宋体" w:hAnsi="宋体" w:cs="宋体" w:hint="eastAsia"/>
          <w:color w:val="000000" w:themeColor="text1"/>
          <w:kern w:val="0"/>
        </w:rPr>
        <w:t>（注意：形式可采取论文、调研报告、设计制作的产品等；重视专业动手解决实际问题的能力）</w:t>
      </w:r>
    </w:p>
    <w:p w:rsidR="00564ECE" w:rsidRDefault="00363CFE">
      <w:pPr>
        <w:spacing w:line="440" w:lineRule="exact"/>
        <w:rPr>
          <w:rFonts w:ascii="宋体" w:cs="Times New Roman"/>
          <w:color w:val="000000" w:themeColor="text1"/>
          <w:kern w:val="0"/>
        </w:rPr>
      </w:pPr>
      <w:r>
        <w:rPr>
          <w:rFonts w:ascii="宋体" w:hAnsi="宋体" w:cs="宋体" w:hint="eastAsia"/>
          <w:color w:val="000000" w:themeColor="text1"/>
          <w:kern w:val="0"/>
        </w:rPr>
        <w:t>（注意：形式可采取论文、调研报告、设计制作的产品等；重视专业动手解决实际问题的能力）</w:t>
      </w:r>
    </w:p>
    <w:p w:rsidR="00564ECE" w:rsidRDefault="00363CF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564ECE" w:rsidRDefault="00363CFE">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564ECE" w:rsidRDefault="00363CFE">
      <w:pPr>
        <w:spacing w:line="440" w:lineRule="exact"/>
        <w:ind w:left="420"/>
        <w:rPr>
          <w:rFonts w:ascii="宋体" w:hAnsi="宋体" w:cs="宋体"/>
          <w:color w:val="000000" w:themeColor="text1"/>
          <w:kern w:val="0"/>
        </w:rPr>
      </w:pPr>
      <w:r>
        <w:rPr>
          <w:rFonts w:ascii="宋体" w:hAnsi="宋体" w:cs="宋体" w:hint="eastAsia"/>
          <w:color w:val="000000" w:themeColor="text1"/>
          <w:kern w:val="0"/>
        </w:rPr>
        <w:t xml:space="preserve">2. </w:t>
      </w:r>
      <w:r>
        <w:rPr>
          <w:rFonts w:ascii="宋体" w:hAnsi="宋体" w:cs="宋体" w:hint="eastAsia"/>
          <w:color w:val="000000" w:themeColor="text1"/>
          <w:kern w:val="0"/>
        </w:rPr>
        <w:t>人才培养方案变更审批表</w:t>
      </w:r>
    </w:p>
    <w:p w:rsidR="00564ECE" w:rsidRDefault="00564ECE">
      <w:pPr>
        <w:spacing w:line="440" w:lineRule="exact"/>
        <w:ind w:left="420"/>
        <w:rPr>
          <w:rFonts w:ascii="宋体" w:hAnsi="宋体" w:cs="宋体"/>
          <w:color w:val="000000" w:themeColor="text1"/>
          <w:kern w:val="0"/>
        </w:rPr>
      </w:pPr>
    </w:p>
    <w:p w:rsidR="00564ECE" w:rsidRDefault="00564ECE">
      <w:pPr>
        <w:spacing w:line="440" w:lineRule="exact"/>
        <w:ind w:right="420"/>
        <w:jc w:val="center"/>
        <w:rPr>
          <w:rFonts w:ascii="宋体" w:cs="Times New Roman"/>
          <w:color w:val="000000" w:themeColor="text1"/>
          <w:kern w:val="0"/>
        </w:rPr>
      </w:pPr>
    </w:p>
    <w:p w:rsidR="00564ECE" w:rsidRDefault="00363CFE">
      <w:pPr>
        <w:ind w:firstLineChars="2300" w:firstLine="4830"/>
      </w:pPr>
      <w:r>
        <w:rPr>
          <w:rFonts w:ascii="宋体" w:hAnsi="宋体" w:cs="宋体" w:hint="eastAsia"/>
          <w:color w:val="000000" w:themeColor="text1"/>
          <w:kern w:val="0"/>
        </w:rPr>
        <w:t>制定：机电教研室</w:t>
      </w:r>
      <w:r>
        <w:rPr>
          <w:rFonts w:ascii="宋体" w:hAnsi="宋体" w:cs="宋体" w:hint="eastAsia"/>
          <w:color w:val="000000" w:themeColor="text1"/>
          <w:kern w:val="0"/>
        </w:rPr>
        <w:t>专业建设委员会</w:t>
      </w:r>
    </w:p>
    <w:sectPr w:rsidR="0056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2A740"/>
    <w:multiLevelType w:val="singleLevel"/>
    <w:tmpl w:val="8752A740"/>
    <w:lvl w:ilvl="0">
      <w:start w:val="2"/>
      <w:numFmt w:val="decimal"/>
      <w:suff w:val="nothing"/>
      <w:lvlText w:val="（%1）"/>
      <w:lvlJc w:val="left"/>
    </w:lvl>
  </w:abstractNum>
  <w:abstractNum w:abstractNumId="1">
    <w:nsid w:val="9131AD64"/>
    <w:multiLevelType w:val="singleLevel"/>
    <w:tmpl w:val="9131AD64"/>
    <w:lvl w:ilvl="0">
      <w:start w:val="2"/>
      <w:numFmt w:val="chineseCounting"/>
      <w:suff w:val="nothing"/>
      <w:lvlText w:val="（%1）"/>
      <w:lvlJc w:val="left"/>
      <w:rPr>
        <w:rFonts w:hint="eastAsia"/>
      </w:rPr>
    </w:lvl>
  </w:abstractNum>
  <w:abstractNum w:abstractNumId="2">
    <w:nsid w:val="9B4B6396"/>
    <w:multiLevelType w:val="singleLevel"/>
    <w:tmpl w:val="9B4B6396"/>
    <w:lvl w:ilvl="0">
      <w:start w:val="3"/>
      <w:numFmt w:val="decimal"/>
      <w:lvlText w:val="%1."/>
      <w:lvlJc w:val="left"/>
      <w:pPr>
        <w:tabs>
          <w:tab w:val="left" w:pos="312"/>
        </w:tabs>
      </w:pPr>
    </w:lvl>
  </w:abstractNum>
  <w:abstractNum w:abstractNumId="3">
    <w:nsid w:val="B5341FAC"/>
    <w:multiLevelType w:val="singleLevel"/>
    <w:tmpl w:val="B5341FAC"/>
    <w:lvl w:ilvl="0">
      <w:start w:val="3"/>
      <w:numFmt w:val="decimal"/>
      <w:suff w:val="nothing"/>
      <w:lvlText w:val="（%1）"/>
      <w:lvlJc w:val="left"/>
    </w:lvl>
  </w:abstractNum>
  <w:abstractNum w:abstractNumId="4">
    <w:nsid w:val="C364BAB0"/>
    <w:multiLevelType w:val="singleLevel"/>
    <w:tmpl w:val="C364BAB0"/>
    <w:lvl w:ilvl="0">
      <w:start w:val="1"/>
      <w:numFmt w:val="decimal"/>
      <w:suff w:val="nothing"/>
      <w:lvlText w:val="（%1）"/>
      <w:lvlJc w:val="left"/>
    </w:lvl>
  </w:abstractNum>
  <w:abstractNum w:abstractNumId="5">
    <w:nsid w:val="D2EFBEA0"/>
    <w:multiLevelType w:val="singleLevel"/>
    <w:tmpl w:val="D2EFBEA0"/>
    <w:lvl w:ilvl="0">
      <w:start w:val="6"/>
      <w:numFmt w:val="decimal"/>
      <w:suff w:val="nothing"/>
      <w:lvlText w:val="（%1）"/>
      <w:lvlJc w:val="left"/>
    </w:lvl>
  </w:abstractNum>
  <w:abstractNum w:abstractNumId="6">
    <w:nsid w:val="E1B2C9CD"/>
    <w:multiLevelType w:val="singleLevel"/>
    <w:tmpl w:val="E1B2C9CD"/>
    <w:lvl w:ilvl="0">
      <w:start w:val="6"/>
      <w:numFmt w:val="chineseCounting"/>
      <w:suff w:val="nothing"/>
      <w:lvlText w:val="（%1）"/>
      <w:lvlJc w:val="left"/>
      <w:rPr>
        <w:rFonts w:hint="eastAsia"/>
      </w:rPr>
    </w:lvl>
  </w:abstractNum>
  <w:abstractNum w:abstractNumId="7">
    <w:nsid w:val="EA584885"/>
    <w:multiLevelType w:val="singleLevel"/>
    <w:tmpl w:val="EA584885"/>
    <w:lvl w:ilvl="0">
      <w:start w:val="2"/>
      <w:numFmt w:val="decimal"/>
      <w:lvlText w:val="%1."/>
      <w:lvlJc w:val="left"/>
      <w:pPr>
        <w:tabs>
          <w:tab w:val="left" w:pos="312"/>
        </w:tabs>
      </w:pPr>
    </w:lvl>
  </w:abstractNum>
  <w:abstractNum w:abstractNumId="8">
    <w:nsid w:val="0024438C"/>
    <w:multiLevelType w:val="singleLevel"/>
    <w:tmpl w:val="0024438C"/>
    <w:lvl w:ilvl="0">
      <w:start w:val="2"/>
      <w:numFmt w:val="decimal"/>
      <w:suff w:val="nothing"/>
      <w:lvlText w:val="（%1）"/>
      <w:lvlJc w:val="left"/>
    </w:lvl>
  </w:abstractNum>
  <w:abstractNum w:abstractNumId="9">
    <w:nsid w:val="167C5104"/>
    <w:multiLevelType w:val="singleLevel"/>
    <w:tmpl w:val="167C5104"/>
    <w:lvl w:ilvl="0">
      <w:start w:val="5"/>
      <w:numFmt w:val="chineseCounting"/>
      <w:suff w:val="nothing"/>
      <w:lvlText w:val="%1、"/>
      <w:lvlJc w:val="left"/>
      <w:rPr>
        <w:rFonts w:hint="eastAsia"/>
      </w:rPr>
    </w:lvl>
  </w:abstractNum>
  <w:abstractNum w:abstractNumId="10">
    <w:nsid w:val="6108BEC0"/>
    <w:multiLevelType w:val="singleLevel"/>
    <w:tmpl w:val="6108BEC0"/>
    <w:lvl w:ilvl="0">
      <w:start w:val="1"/>
      <w:numFmt w:val="decimal"/>
      <w:suff w:val="nothing"/>
      <w:lvlText w:val="（%1）"/>
      <w:lvlJc w:val="left"/>
    </w:lvl>
  </w:abstractNum>
  <w:abstractNum w:abstractNumId="11">
    <w:nsid w:val="77A90A77"/>
    <w:multiLevelType w:val="singleLevel"/>
    <w:tmpl w:val="77A90A77"/>
    <w:lvl w:ilvl="0">
      <w:start w:val="1"/>
      <w:numFmt w:val="decimal"/>
      <w:suff w:val="nothing"/>
      <w:lvlText w:val="（%1）"/>
      <w:lvlJc w:val="left"/>
    </w:lvl>
  </w:abstractNum>
  <w:num w:numId="1">
    <w:abstractNumId w:val="9"/>
  </w:num>
  <w:num w:numId="2">
    <w:abstractNumId w:val="11"/>
  </w:num>
  <w:num w:numId="3">
    <w:abstractNumId w:val="4"/>
  </w:num>
  <w:num w:numId="4">
    <w:abstractNumId w:val="10"/>
  </w:num>
  <w:num w:numId="5">
    <w:abstractNumId w:val="3"/>
  </w:num>
  <w:num w:numId="6">
    <w:abstractNumId w:val="2"/>
  </w:num>
  <w:num w:numId="7">
    <w:abstractNumId w:val="0"/>
  </w:num>
  <w:num w:numId="8">
    <w:abstractNumId w:val="8"/>
  </w:num>
  <w:num w:numId="9">
    <w:abstractNumId w:val="5"/>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CE"/>
    <w:rsid w:val="00363CFE"/>
    <w:rsid w:val="0046480F"/>
    <w:rsid w:val="00564ECE"/>
    <w:rsid w:val="005C23A1"/>
    <w:rsid w:val="007E786B"/>
    <w:rsid w:val="00C15377"/>
    <w:rsid w:val="01316FE6"/>
    <w:rsid w:val="016A3C04"/>
    <w:rsid w:val="01A04086"/>
    <w:rsid w:val="01DD2229"/>
    <w:rsid w:val="026763E6"/>
    <w:rsid w:val="02B24B2B"/>
    <w:rsid w:val="02C80010"/>
    <w:rsid w:val="02D77F87"/>
    <w:rsid w:val="02E624B7"/>
    <w:rsid w:val="02F8632E"/>
    <w:rsid w:val="035D3E0A"/>
    <w:rsid w:val="039458BF"/>
    <w:rsid w:val="05995232"/>
    <w:rsid w:val="07392045"/>
    <w:rsid w:val="0867373B"/>
    <w:rsid w:val="09796A45"/>
    <w:rsid w:val="0A286947"/>
    <w:rsid w:val="0ABD06CD"/>
    <w:rsid w:val="0B004A6C"/>
    <w:rsid w:val="0B6842A8"/>
    <w:rsid w:val="0C3160A4"/>
    <w:rsid w:val="0C8F4835"/>
    <w:rsid w:val="0D2533A2"/>
    <w:rsid w:val="0D291AD9"/>
    <w:rsid w:val="0D47082B"/>
    <w:rsid w:val="0D5143D5"/>
    <w:rsid w:val="0E070DF0"/>
    <w:rsid w:val="0FB74441"/>
    <w:rsid w:val="10393967"/>
    <w:rsid w:val="107E65E2"/>
    <w:rsid w:val="11173EC9"/>
    <w:rsid w:val="1189297C"/>
    <w:rsid w:val="120C3504"/>
    <w:rsid w:val="124B3C47"/>
    <w:rsid w:val="12C14624"/>
    <w:rsid w:val="132F0594"/>
    <w:rsid w:val="135F138B"/>
    <w:rsid w:val="1362787E"/>
    <w:rsid w:val="14117127"/>
    <w:rsid w:val="14C85D04"/>
    <w:rsid w:val="14DC2941"/>
    <w:rsid w:val="15813FFD"/>
    <w:rsid w:val="158E0806"/>
    <w:rsid w:val="159F5723"/>
    <w:rsid w:val="164C3478"/>
    <w:rsid w:val="169466E4"/>
    <w:rsid w:val="16F520B4"/>
    <w:rsid w:val="17E95A4D"/>
    <w:rsid w:val="18592C06"/>
    <w:rsid w:val="18704FEF"/>
    <w:rsid w:val="19213B1F"/>
    <w:rsid w:val="1A5338CB"/>
    <w:rsid w:val="1A66039C"/>
    <w:rsid w:val="1B2147E5"/>
    <w:rsid w:val="1BEB50FF"/>
    <w:rsid w:val="1C35219C"/>
    <w:rsid w:val="1C936BB7"/>
    <w:rsid w:val="1D1E01CB"/>
    <w:rsid w:val="1DCA5F36"/>
    <w:rsid w:val="1DF5095B"/>
    <w:rsid w:val="1E521977"/>
    <w:rsid w:val="1E7462D8"/>
    <w:rsid w:val="1E7729FB"/>
    <w:rsid w:val="1EAC2180"/>
    <w:rsid w:val="1F86768E"/>
    <w:rsid w:val="1FA875B9"/>
    <w:rsid w:val="209A58CD"/>
    <w:rsid w:val="20D058E4"/>
    <w:rsid w:val="211C6F40"/>
    <w:rsid w:val="21CA0A7D"/>
    <w:rsid w:val="21F00B68"/>
    <w:rsid w:val="220F264B"/>
    <w:rsid w:val="22227BB6"/>
    <w:rsid w:val="222965AA"/>
    <w:rsid w:val="22D56206"/>
    <w:rsid w:val="22FA5F77"/>
    <w:rsid w:val="23B41068"/>
    <w:rsid w:val="23DC72C5"/>
    <w:rsid w:val="25902512"/>
    <w:rsid w:val="25A45303"/>
    <w:rsid w:val="26A36A34"/>
    <w:rsid w:val="26B16E14"/>
    <w:rsid w:val="270839B0"/>
    <w:rsid w:val="27687FBF"/>
    <w:rsid w:val="27A5034D"/>
    <w:rsid w:val="27B773A2"/>
    <w:rsid w:val="27B92F75"/>
    <w:rsid w:val="28992BA9"/>
    <w:rsid w:val="294C751B"/>
    <w:rsid w:val="294E4FFF"/>
    <w:rsid w:val="2A3A2A77"/>
    <w:rsid w:val="2AC34DFD"/>
    <w:rsid w:val="2ACF7222"/>
    <w:rsid w:val="2AF33E66"/>
    <w:rsid w:val="2BA54EE0"/>
    <w:rsid w:val="2BD1260F"/>
    <w:rsid w:val="2BF05875"/>
    <w:rsid w:val="2C256324"/>
    <w:rsid w:val="2C8924CB"/>
    <w:rsid w:val="2C8A04B7"/>
    <w:rsid w:val="2CB973CF"/>
    <w:rsid w:val="2D2676CA"/>
    <w:rsid w:val="2DD75F2A"/>
    <w:rsid w:val="2E832DB5"/>
    <w:rsid w:val="2E8808FF"/>
    <w:rsid w:val="2EFA46B8"/>
    <w:rsid w:val="306673C2"/>
    <w:rsid w:val="31562B60"/>
    <w:rsid w:val="327D506C"/>
    <w:rsid w:val="329B64A8"/>
    <w:rsid w:val="33042B96"/>
    <w:rsid w:val="343C451C"/>
    <w:rsid w:val="34CF48B4"/>
    <w:rsid w:val="352A430A"/>
    <w:rsid w:val="35D55A35"/>
    <w:rsid w:val="35F11525"/>
    <w:rsid w:val="360E30A7"/>
    <w:rsid w:val="36135976"/>
    <w:rsid w:val="36302298"/>
    <w:rsid w:val="36474E4A"/>
    <w:rsid w:val="36CE75D8"/>
    <w:rsid w:val="36D078B4"/>
    <w:rsid w:val="36DF1DAF"/>
    <w:rsid w:val="37644C5D"/>
    <w:rsid w:val="38671A5D"/>
    <w:rsid w:val="38736014"/>
    <w:rsid w:val="38771B51"/>
    <w:rsid w:val="389B72BB"/>
    <w:rsid w:val="38BE023C"/>
    <w:rsid w:val="39CA529B"/>
    <w:rsid w:val="39DF0C43"/>
    <w:rsid w:val="39E628F2"/>
    <w:rsid w:val="3A185A85"/>
    <w:rsid w:val="3A225BB0"/>
    <w:rsid w:val="3ADF4AFA"/>
    <w:rsid w:val="3AE2644C"/>
    <w:rsid w:val="3B416E45"/>
    <w:rsid w:val="3B4D7063"/>
    <w:rsid w:val="3C19214B"/>
    <w:rsid w:val="3C1D16F5"/>
    <w:rsid w:val="3C6C4611"/>
    <w:rsid w:val="3C7210FD"/>
    <w:rsid w:val="3CBB2B17"/>
    <w:rsid w:val="3D1C342A"/>
    <w:rsid w:val="3D213C4A"/>
    <w:rsid w:val="3D9027D6"/>
    <w:rsid w:val="3E4261A1"/>
    <w:rsid w:val="3E517531"/>
    <w:rsid w:val="3EC55523"/>
    <w:rsid w:val="3EEA7AAB"/>
    <w:rsid w:val="3F4F3F6B"/>
    <w:rsid w:val="3F810D77"/>
    <w:rsid w:val="3FE500AB"/>
    <w:rsid w:val="415E39C6"/>
    <w:rsid w:val="43063FF3"/>
    <w:rsid w:val="438537FD"/>
    <w:rsid w:val="43C636F7"/>
    <w:rsid w:val="43D90A87"/>
    <w:rsid w:val="44EB73FC"/>
    <w:rsid w:val="44FE0A58"/>
    <w:rsid w:val="45BD5D92"/>
    <w:rsid w:val="45F23164"/>
    <w:rsid w:val="47092594"/>
    <w:rsid w:val="470C0CA8"/>
    <w:rsid w:val="47D57B21"/>
    <w:rsid w:val="48F15883"/>
    <w:rsid w:val="49D57B63"/>
    <w:rsid w:val="4A715F7F"/>
    <w:rsid w:val="4A9525E0"/>
    <w:rsid w:val="4A9C416D"/>
    <w:rsid w:val="4B096217"/>
    <w:rsid w:val="4B421F36"/>
    <w:rsid w:val="4B482554"/>
    <w:rsid w:val="4B535909"/>
    <w:rsid w:val="4C754646"/>
    <w:rsid w:val="4CD24751"/>
    <w:rsid w:val="4D0D18A4"/>
    <w:rsid w:val="4D20554E"/>
    <w:rsid w:val="4D956478"/>
    <w:rsid w:val="4D9B2FC5"/>
    <w:rsid w:val="4DFD20E8"/>
    <w:rsid w:val="4E4C40EC"/>
    <w:rsid w:val="4E976C96"/>
    <w:rsid w:val="4F6A06C8"/>
    <w:rsid w:val="4F797776"/>
    <w:rsid w:val="4FF56E0E"/>
    <w:rsid w:val="507C0B72"/>
    <w:rsid w:val="50823471"/>
    <w:rsid w:val="50843184"/>
    <w:rsid w:val="51BE4121"/>
    <w:rsid w:val="52E82B96"/>
    <w:rsid w:val="533011D9"/>
    <w:rsid w:val="537366BD"/>
    <w:rsid w:val="53C16543"/>
    <w:rsid w:val="54631671"/>
    <w:rsid w:val="547A284D"/>
    <w:rsid w:val="54A06E8A"/>
    <w:rsid w:val="553A179F"/>
    <w:rsid w:val="5556162B"/>
    <w:rsid w:val="55BA222F"/>
    <w:rsid w:val="55D36CE4"/>
    <w:rsid w:val="55D90967"/>
    <w:rsid w:val="55EE5860"/>
    <w:rsid w:val="55F74077"/>
    <w:rsid w:val="56244B39"/>
    <w:rsid w:val="56A32874"/>
    <w:rsid w:val="58BC4C82"/>
    <w:rsid w:val="59205D2E"/>
    <w:rsid w:val="595B6CCB"/>
    <w:rsid w:val="59691669"/>
    <w:rsid w:val="596C248E"/>
    <w:rsid w:val="59DB0511"/>
    <w:rsid w:val="59E252CF"/>
    <w:rsid w:val="5A1431C7"/>
    <w:rsid w:val="5C0B731E"/>
    <w:rsid w:val="5C45463F"/>
    <w:rsid w:val="5C5017BD"/>
    <w:rsid w:val="5CF541F3"/>
    <w:rsid w:val="5D4542DE"/>
    <w:rsid w:val="5DFF4597"/>
    <w:rsid w:val="5E2338AD"/>
    <w:rsid w:val="5EAF6AF0"/>
    <w:rsid w:val="6107185F"/>
    <w:rsid w:val="61126C7D"/>
    <w:rsid w:val="615115A4"/>
    <w:rsid w:val="61F22163"/>
    <w:rsid w:val="62261B24"/>
    <w:rsid w:val="6228173B"/>
    <w:rsid w:val="62514092"/>
    <w:rsid w:val="63091D22"/>
    <w:rsid w:val="638B2B82"/>
    <w:rsid w:val="63BB1C86"/>
    <w:rsid w:val="64640E09"/>
    <w:rsid w:val="64B46FBC"/>
    <w:rsid w:val="6564240F"/>
    <w:rsid w:val="65777A5A"/>
    <w:rsid w:val="65A21419"/>
    <w:rsid w:val="65EB480B"/>
    <w:rsid w:val="65FC77D5"/>
    <w:rsid w:val="66201891"/>
    <w:rsid w:val="66524EBD"/>
    <w:rsid w:val="67014D43"/>
    <w:rsid w:val="672E7B32"/>
    <w:rsid w:val="676C6DF7"/>
    <w:rsid w:val="683915F9"/>
    <w:rsid w:val="6904337A"/>
    <w:rsid w:val="699D17E2"/>
    <w:rsid w:val="6B4406CE"/>
    <w:rsid w:val="6B855E4F"/>
    <w:rsid w:val="6C014943"/>
    <w:rsid w:val="6C0345D5"/>
    <w:rsid w:val="6C1454DA"/>
    <w:rsid w:val="6C562DC7"/>
    <w:rsid w:val="6CEE4066"/>
    <w:rsid w:val="6CF25736"/>
    <w:rsid w:val="6D445911"/>
    <w:rsid w:val="6D8A4A04"/>
    <w:rsid w:val="6E0D347B"/>
    <w:rsid w:val="6EEA6502"/>
    <w:rsid w:val="6F0D5B4D"/>
    <w:rsid w:val="6F2C02E1"/>
    <w:rsid w:val="6F2F3271"/>
    <w:rsid w:val="6FBE4BC8"/>
    <w:rsid w:val="70457F62"/>
    <w:rsid w:val="704768DE"/>
    <w:rsid w:val="70FD6B17"/>
    <w:rsid w:val="712E1480"/>
    <w:rsid w:val="714F129D"/>
    <w:rsid w:val="716E54E5"/>
    <w:rsid w:val="718720C9"/>
    <w:rsid w:val="71FE389B"/>
    <w:rsid w:val="721710F0"/>
    <w:rsid w:val="72693E9B"/>
    <w:rsid w:val="728C7AA4"/>
    <w:rsid w:val="72E15BA7"/>
    <w:rsid w:val="73C12C76"/>
    <w:rsid w:val="756B6F86"/>
    <w:rsid w:val="75885268"/>
    <w:rsid w:val="76911029"/>
    <w:rsid w:val="76EB7350"/>
    <w:rsid w:val="777A6530"/>
    <w:rsid w:val="77DA19C8"/>
    <w:rsid w:val="78151DF0"/>
    <w:rsid w:val="78522C09"/>
    <w:rsid w:val="785A186E"/>
    <w:rsid w:val="788253D2"/>
    <w:rsid w:val="78891299"/>
    <w:rsid w:val="78DA506F"/>
    <w:rsid w:val="7A5031E6"/>
    <w:rsid w:val="7AA03AC8"/>
    <w:rsid w:val="7ABE3707"/>
    <w:rsid w:val="7B35453E"/>
    <w:rsid w:val="7B7F43BE"/>
    <w:rsid w:val="7C011D93"/>
    <w:rsid w:val="7C557705"/>
    <w:rsid w:val="7CA53ED8"/>
    <w:rsid w:val="7DAD699E"/>
    <w:rsid w:val="7E1D0764"/>
    <w:rsid w:val="7E465D7B"/>
    <w:rsid w:val="7E805C36"/>
    <w:rsid w:val="7F1A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Balloon Text"/>
    <w:basedOn w:val="a"/>
    <w:semiHidden/>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9">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Style2">
    <w:name w:val="_Style 2"/>
    <w:basedOn w:val="a"/>
    <w:next w:val="a"/>
    <w:qFormat/>
    <w:pPr>
      <w:pBdr>
        <w:top w:val="single" w:sz="6" w:space="1" w:color="auto"/>
      </w:pBdr>
      <w:jc w:val="center"/>
    </w:pPr>
    <w:rPr>
      <w:rFonts w:ascii="Arial" w:eastAsia="宋体"/>
      <w:vanish/>
      <w:sz w:val="16"/>
    </w:rPr>
  </w:style>
  <w:style w:type="paragraph" w:customStyle="1" w:styleId="Style3">
    <w:name w:val="_Style 3"/>
    <w:basedOn w:val="a"/>
    <w:next w:val="a"/>
    <w:qFormat/>
    <w:pPr>
      <w:pBdr>
        <w:bottom w:val="single" w:sz="6" w:space="1" w:color="auto"/>
      </w:pBdr>
      <w:jc w:val="center"/>
    </w:pPr>
    <w:rPr>
      <w:rFonts w:ascii="Arial" w:eastAsia="宋体"/>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Balloon Text"/>
    <w:basedOn w:val="a"/>
    <w:semiHidden/>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9">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Style2">
    <w:name w:val="_Style 2"/>
    <w:basedOn w:val="a"/>
    <w:next w:val="a"/>
    <w:qFormat/>
    <w:pPr>
      <w:pBdr>
        <w:top w:val="single" w:sz="6" w:space="1" w:color="auto"/>
      </w:pBdr>
      <w:jc w:val="center"/>
    </w:pPr>
    <w:rPr>
      <w:rFonts w:ascii="Arial" w:eastAsia="宋体"/>
      <w:vanish/>
      <w:sz w:val="16"/>
    </w:rPr>
  </w:style>
  <w:style w:type="paragraph" w:customStyle="1" w:styleId="Style3">
    <w:name w:val="_Style 3"/>
    <w:basedOn w:val="a"/>
    <w:next w:val="a"/>
    <w:qFormat/>
    <w:pPr>
      <w:pBdr>
        <w:bottom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s?q=%E6%8B%A9%E4%B8%9A%E8%A7%82&amp;ie=utf-8&amp;src=internal_wenda_recommend_textn" TargetMode="External"/><Relationship Id="rId3" Type="http://schemas.openxmlformats.org/officeDocument/2006/relationships/styles" Target="styles.xml"/><Relationship Id="rId7" Type="http://schemas.openxmlformats.org/officeDocument/2006/relationships/hyperlink" Target="http://www.so.com/s?q=%E7%B2%BE%E7%A5%9E&amp;ie=utf-8&amp;src=internal_wenda_recommend_text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o.com/s?q=%E8%81%8C%E4%B8%9A%E6%95%99%E8%82%B2&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4872</Words>
  <Characters>27776</Characters>
  <Application>Microsoft Office Word</Application>
  <DocSecurity>0</DocSecurity>
  <Lines>231</Lines>
  <Paragraphs>65</Paragraphs>
  <ScaleCrop>false</ScaleCrop>
  <Company>Microsoft</Company>
  <LinksUpToDate>false</LinksUpToDate>
  <CharactersWithSpaces>32583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cp:revision>
  <dcterms:created xsi:type="dcterms:W3CDTF">2020-10-20T01:11:00Z</dcterms:created>
  <dcterms:modified xsi:type="dcterms:W3CDTF">2021-03-22T15:51:00Z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