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8B9" w:rsidRDefault="00254FDC">
      <w:pPr>
        <w:jc w:val="center"/>
        <w:rPr>
          <w:rFonts w:ascii="宋体" w:hAnsi="宋体"/>
          <w:b/>
          <w:sz w:val="44"/>
          <w:szCs w:val="44"/>
        </w:rPr>
      </w:pPr>
      <w:r>
        <w:rPr>
          <w:rFonts w:ascii="宋体" w:hAnsi="宋体" w:hint="eastAsia"/>
          <w:b/>
          <w:sz w:val="44"/>
          <w:szCs w:val="44"/>
        </w:rPr>
        <w:t xml:space="preserve"> </w:t>
      </w:r>
    </w:p>
    <w:p w:rsidR="009E38B9" w:rsidRDefault="00254FDC">
      <w:pPr>
        <w:jc w:val="center"/>
        <w:rPr>
          <w:rFonts w:ascii="宋体" w:hAnsi="宋体"/>
          <w:sz w:val="52"/>
          <w:szCs w:val="52"/>
        </w:rPr>
      </w:pPr>
      <w:r>
        <w:rPr>
          <w:rFonts w:ascii="黑体" w:eastAsia="黑体" w:hint="eastAsia"/>
          <w:b/>
          <w:sz w:val="52"/>
          <w:szCs w:val="52"/>
        </w:rPr>
        <w:t>惠州工程职业学院</w:t>
      </w:r>
    </w:p>
    <w:p w:rsidR="009E38B9" w:rsidRDefault="00254FDC">
      <w:pPr>
        <w:jc w:val="center"/>
        <w:rPr>
          <w:rFonts w:ascii="黑体" w:eastAsia="黑体"/>
          <w:b/>
          <w:sz w:val="52"/>
          <w:szCs w:val="52"/>
        </w:rPr>
      </w:pPr>
      <w:r>
        <w:rPr>
          <w:rFonts w:ascii="黑体" w:eastAsia="黑体" w:hint="eastAsia"/>
          <w:b/>
          <w:sz w:val="52"/>
          <w:szCs w:val="52"/>
        </w:rPr>
        <w:t>动物医学专业现代学徒</w:t>
      </w:r>
      <w:bookmarkStart w:id="0" w:name="_GoBack"/>
      <w:bookmarkEnd w:id="0"/>
      <w:r>
        <w:rPr>
          <w:rFonts w:ascii="黑体" w:eastAsia="黑体" w:hint="eastAsia"/>
          <w:b/>
          <w:sz w:val="52"/>
          <w:szCs w:val="52"/>
        </w:rPr>
        <w:t>制试点人才培养方案</w:t>
      </w:r>
    </w:p>
    <w:p w:rsidR="009E38B9" w:rsidRDefault="009E38B9">
      <w:pPr>
        <w:rPr>
          <w:rFonts w:ascii="黑体" w:eastAsia="黑体" w:hAnsi="宋体"/>
          <w:sz w:val="52"/>
          <w:szCs w:val="52"/>
        </w:rPr>
      </w:pPr>
    </w:p>
    <w:tbl>
      <w:tblPr>
        <w:tblW w:w="5353" w:type="dxa"/>
        <w:jc w:val="center"/>
        <w:tblLayout w:type="fixed"/>
        <w:tblLook w:val="04A0" w:firstRow="1" w:lastRow="0" w:firstColumn="1" w:lastColumn="0" w:noHBand="0" w:noVBand="1"/>
      </w:tblPr>
      <w:tblGrid>
        <w:gridCol w:w="2065"/>
        <w:gridCol w:w="3288"/>
      </w:tblGrid>
      <w:tr w:rsidR="009E38B9">
        <w:trPr>
          <w:trHeight w:val="850"/>
          <w:jc w:val="center"/>
        </w:trPr>
        <w:tc>
          <w:tcPr>
            <w:tcW w:w="2065" w:type="dxa"/>
            <w:vAlign w:val="center"/>
          </w:tcPr>
          <w:p w:rsidR="009E38B9" w:rsidRDefault="00254FDC">
            <w:pPr>
              <w:rPr>
                <w:rFonts w:ascii="仿宋_GB2312" w:eastAsia="仿宋_GB2312"/>
                <w:sz w:val="28"/>
                <w:szCs w:val="28"/>
              </w:rPr>
            </w:pPr>
            <w:r>
              <w:rPr>
                <w:rFonts w:ascii="仿宋_GB2312" w:eastAsia="仿宋_GB2312" w:hint="eastAsia"/>
                <w:sz w:val="28"/>
                <w:szCs w:val="28"/>
              </w:rPr>
              <w:t>专</w:t>
            </w:r>
            <w:r>
              <w:rPr>
                <w:rFonts w:ascii="仿宋_GB2312" w:eastAsia="仿宋_GB2312" w:hint="eastAsia"/>
                <w:sz w:val="28"/>
                <w:szCs w:val="28"/>
              </w:rPr>
              <w:t xml:space="preserve"> </w:t>
            </w:r>
            <w:r>
              <w:rPr>
                <w:rFonts w:ascii="仿宋_GB2312" w:eastAsia="仿宋_GB2312" w:hint="eastAsia"/>
                <w:sz w:val="28"/>
                <w:szCs w:val="28"/>
              </w:rPr>
              <w:t>业</w:t>
            </w:r>
            <w:r>
              <w:rPr>
                <w:rFonts w:ascii="仿宋_GB2312" w:eastAsia="仿宋_GB2312" w:hint="eastAsia"/>
                <w:sz w:val="28"/>
                <w:szCs w:val="28"/>
              </w:rPr>
              <w:t xml:space="preserve"> </w:t>
            </w:r>
            <w:r>
              <w:rPr>
                <w:rFonts w:ascii="仿宋_GB2312" w:eastAsia="仿宋_GB2312" w:hint="eastAsia"/>
                <w:sz w:val="28"/>
                <w:szCs w:val="28"/>
              </w:rPr>
              <w:t>代</w:t>
            </w:r>
            <w:r>
              <w:rPr>
                <w:rFonts w:ascii="仿宋_GB2312" w:eastAsia="仿宋_GB2312" w:hint="eastAsia"/>
                <w:sz w:val="28"/>
                <w:szCs w:val="28"/>
              </w:rPr>
              <w:t xml:space="preserve"> </w:t>
            </w:r>
            <w:r>
              <w:rPr>
                <w:rFonts w:ascii="仿宋_GB2312" w:eastAsia="仿宋_GB2312" w:hint="eastAsia"/>
                <w:sz w:val="28"/>
                <w:szCs w:val="28"/>
              </w:rPr>
              <w:t>码：</w:t>
            </w:r>
            <w:r>
              <w:rPr>
                <w:rFonts w:ascii="仿宋_GB2312" w:eastAsia="仿宋_GB2312" w:hint="eastAsia"/>
                <w:sz w:val="28"/>
                <w:szCs w:val="28"/>
              </w:rPr>
              <w:t xml:space="preserve"> </w:t>
            </w:r>
          </w:p>
        </w:tc>
        <w:tc>
          <w:tcPr>
            <w:tcW w:w="3288" w:type="dxa"/>
            <w:vAlign w:val="center"/>
          </w:tcPr>
          <w:p w:rsidR="009E38B9" w:rsidRDefault="00254FDC">
            <w:pPr>
              <w:jc w:val="center"/>
              <w:rPr>
                <w:rFonts w:ascii="仿宋_GB2312" w:eastAsia="仿宋_GB2312"/>
                <w:sz w:val="28"/>
                <w:szCs w:val="28"/>
              </w:rPr>
            </w:pPr>
            <w:r>
              <w:rPr>
                <w:rFonts w:ascii="仿宋_GB2312" w:eastAsia="仿宋_GB2312" w:hint="eastAsia"/>
                <w:sz w:val="28"/>
                <w:szCs w:val="28"/>
              </w:rPr>
              <w:t>410301</w:t>
            </w:r>
          </w:p>
        </w:tc>
      </w:tr>
      <w:tr w:rsidR="009E38B9">
        <w:trPr>
          <w:trHeight w:val="850"/>
          <w:jc w:val="center"/>
        </w:trPr>
        <w:tc>
          <w:tcPr>
            <w:tcW w:w="2065" w:type="dxa"/>
            <w:vAlign w:val="center"/>
          </w:tcPr>
          <w:p w:rsidR="009E38B9" w:rsidRDefault="00254FDC">
            <w:pPr>
              <w:rPr>
                <w:rFonts w:ascii="仿宋_GB2312" w:eastAsia="仿宋_GB2312"/>
                <w:sz w:val="28"/>
                <w:szCs w:val="28"/>
              </w:rPr>
            </w:pPr>
            <w:r>
              <w:rPr>
                <w:rFonts w:ascii="仿宋_GB2312" w:eastAsia="仿宋_GB2312" w:hint="eastAsia"/>
                <w:sz w:val="28"/>
                <w:szCs w:val="28"/>
              </w:rPr>
              <w:t>适</w:t>
            </w:r>
            <w:r>
              <w:rPr>
                <w:rFonts w:ascii="仿宋_GB2312" w:eastAsia="仿宋_GB2312" w:hint="eastAsia"/>
                <w:sz w:val="28"/>
                <w:szCs w:val="28"/>
              </w:rPr>
              <w:t xml:space="preserve"> </w:t>
            </w:r>
            <w:r>
              <w:rPr>
                <w:rFonts w:ascii="仿宋_GB2312" w:eastAsia="仿宋_GB2312" w:hint="eastAsia"/>
                <w:sz w:val="28"/>
                <w:szCs w:val="28"/>
              </w:rPr>
              <w:t>用</w:t>
            </w:r>
            <w:r>
              <w:rPr>
                <w:rFonts w:ascii="仿宋_GB2312" w:eastAsia="仿宋_GB2312" w:hint="eastAsia"/>
                <w:sz w:val="28"/>
                <w:szCs w:val="28"/>
              </w:rPr>
              <w:t xml:space="preserve"> </w:t>
            </w:r>
            <w:r>
              <w:rPr>
                <w:rFonts w:ascii="仿宋_GB2312" w:eastAsia="仿宋_GB2312" w:hint="eastAsia"/>
                <w:sz w:val="28"/>
                <w:szCs w:val="28"/>
              </w:rPr>
              <w:t>年</w:t>
            </w:r>
            <w:r>
              <w:rPr>
                <w:rFonts w:ascii="仿宋_GB2312" w:eastAsia="仿宋_GB2312" w:hint="eastAsia"/>
                <w:sz w:val="28"/>
                <w:szCs w:val="28"/>
              </w:rPr>
              <w:t xml:space="preserve"> </w:t>
            </w:r>
            <w:r>
              <w:rPr>
                <w:rFonts w:ascii="仿宋_GB2312" w:eastAsia="仿宋_GB2312" w:hint="eastAsia"/>
                <w:sz w:val="28"/>
                <w:szCs w:val="28"/>
              </w:rPr>
              <w:t>级：</w:t>
            </w:r>
            <w:r>
              <w:rPr>
                <w:rFonts w:ascii="仿宋_GB2312" w:eastAsia="仿宋_GB2312" w:hint="eastAsia"/>
                <w:sz w:val="28"/>
                <w:szCs w:val="28"/>
              </w:rPr>
              <w:t xml:space="preserve"> </w:t>
            </w:r>
          </w:p>
        </w:tc>
        <w:tc>
          <w:tcPr>
            <w:tcW w:w="3288" w:type="dxa"/>
            <w:vAlign w:val="center"/>
          </w:tcPr>
          <w:p w:rsidR="009E38B9" w:rsidRDefault="00254FDC" w:rsidP="00E33948">
            <w:pPr>
              <w:ind w:firstLineChars="2" w:firstLine="6"/>
              <w:jc w:val="center"/>
              <w:rPr>
                <w:rFonts w:ascii="仿宋_GB2312" w:eastAsia="仿宋_GB2312"/>
                <w:sz w:val="28"/>
                <w:szCs w:val="28"/>
              </w:rPr>
            </w:pPr>
            <w:r>
              <w:rPr>
                <w:rFonts w:ascii="仿宋_GB2312" w:eastAsia="仿宋_GB2312" w:hint="eastAsia"/>
                <w:sz w:val="28"/>
                <w:szCs w:val="28"/>
              </w:rPr>
              <w:t>202</w:t>
            </w:r>
            <w:r>
              <w:rPr>
                <w:rFonts w:ascii="仿宋_GB2312" w:eastAsia="仿宋_GB2312" w:hint="eastAsia"/>
                <w:sz w:val="28"/>
                <w:szCs w:val="28"/>
              </w:rPr>
              <w:t>2</w:t>
            </w:r>
            <w:r>
              <w:rPr>
                <w:rFonts w:ascii="仿宋_GB2312" w:eastAsia="仿宋_GB2312" w:hint="eastAsia"/>
                <w:sz w:val="28"/>
                <w:szCs w:val="28"/>
              </w:rPr>
              <w:t>级</w:t>
            </w:r>
          </w:p>
        </w:tc>
      </w:tr>
      <w:tr w:rsidR="009E38B9">
        <w:trPr>
          <w:trHeight w:val="850"/>
          <w:jc w:val="center"/>
        </w:trPr>
        <w:tc>
          <w:tcPr>
            <w:tcW w:w="2065" w:type="dxa"/>
            <w:vAlign w:val="center"/>
          </w:tcPr>
          <w:p w:rsidR="009E38B9" w:rsidRDefault="00254FDC">
            <w:pPr>
              <w:rPr>
                <w:rFonts w:ascii="仿宋_GB2312" w:eastAsia="仿宋_GB2312"/>
                <w:sz w:val="28"/>
                <w:szCs w:val="28"/>
              </w:rPr>
            </w:pPr>
            <w:r>
              <w:rPr>
                <w:rFonts w:ascii="仿宋_GB2312" w:eastAsia="仿宋_GB2312" w:hint="eastAsia"/>
                <w:sz w:val="28"/>
                <w:szCs w:val="28"/>
              </w:rPr>
              <w:t>专业负责人：</w:t>
            </w:r>
          </w:p>
        </w:tc>
        <w:tc>
          <w:tcPr>
            <w:tcW w:w="3288" w:type="dxa"/>
            <w:vAlign w:val="center"/>
          </w:tcPr>
          <w:p w:rsidR="009E38B9" w:rsidRDefault="00254FDC">
            <w:pPr>
              <w:jc w:val="center"/>
              <w:rPr>
                <w:rFonts w:ascii="仿宋_GB2312" w:eastAsia="仿宋_GB2312"/>
                <w:sz w:val="28"/>
                <w:szCs w:val="28"/>
              </w:rPr>
            </w:pPr>
            <w:r>
              <w:rPr>
                <w:rFonts w:ascii="仿宋_GB2312" w:eastAsia="仿宋_GB2312" w:hint="eastAsia"/>
                <w:sz w:val="28"/>
                <w:szCs w:val="28"/>
              </w:rPr>
              <w:t>陈荣光</w:t>
            </w:r>
          </w:p>
        </w:tc>
      </w:tr>
      <w:tr w:rsidR="009E38B9">
        <w:trPr>
          <w:trHeight w:val="850"/>
          <w:jc w:val="center"/>
        </w:trPr>
        <w:tc>
          <w:tcPr>
            <w:tcW w:w="2065" w:type="dxa"/>
            <w:vAlign w:val="center"/>
          </w:tcPr>
          <w:p w:rsidR="009E38B9" w:rsidRDefault="00254FDC">
            <w:pPr>
              <w:rPr>
                <w:rFonts w:ascii="仿宋_GB2312" w:eastAsia="仿宋_GB2312"/>
                <w:sz w:val="28"/>
                <w:szCs w:val="28"/>
              </w:rPr>
            </w:pPr>
            <w:r>
              <w:rPr>
                <w:rFonts w:ascii="仿宋_GB2312" w:eastAsia="仿宋_GB2312" w:hint="eastAsia"/>
                <w:sz w:val="28"/>
                <w:szCs w:val="28"/>
              </w:rPr>
              <w:t>制</w:t>
            </w:r>
            <w:r>
              <w:rPr>
                <w:rFonts w:ascii="仿宋_GB2312" w:eastAsia="仿宋_GB2312" w:hint="eastAsia"/>
                <w:sz w:val="28"/>
                <w:szCs w:val="28"/>
              </w:rPr>
              <w:t xml:space="preserve"> </w:t>
            </w:r>
            <w:r>
              <w:rPr>
                <w:rFonts w:ascii="仿宋_GB2312" w:eastAsia="仿宋_GB2312" w:hint="eastAsia"/>
                <w:sz w:val="28"/>
                <w:szCs w:val="28"/>
              </w:rPr>
              <w:t>订</w:t>
            </w:r>
            <w:r>
              <w:rPr>
                <w:rFonts w:ascii="仿宋_GB2312" w:eastAsia="仿宋_GB2312" w:hint="eastAsia"/>
                <w:sz w:val="28"/>
                <w:szCs w:val="28"/>
              </w:rPr>
              <w:t xml:space="preserve"> </w:t>
            </w:r>
            <w:r>
              <w:rPr>
                <w:rFonts w:ascii="仿宋_GB2312" w:eastAsia="仿宋_GB2312" w:hint="eastAsia"/>
                <w:sz w:val="28"/>
                <w:szCs w:val="28"/>
              </w:rPr>
              <w:t>时</w:t>
            </w:r>
            <w:r>
              <w:rPr>
                <w:rFonts w:ascii="仿宋_GB2312" w:eastAsia="仿宋_GB2312" w:hint="eastAsia"/>
                <w:sz w:val="28"/>
                <w:szCs w:val="28"/>
              </w:rPr>
              <w:t xml:space="preserve"> </w:t>
            </w:r>
            <w:r>
              <w:rPr>
                <w:rFonts w:ascii="仿宋_GB2312" w:eastAsia="仿宋_GB2312" w:hint="eastAsia"/>
                <w:sz w:val="28"/>
                <w:szCs w:val="28"/>
              </w:rPr>
              <w:t>间：</w:t>
            </w:r>
            <w:r>
              <w:rPr>
                <w:rFonts w:ascii="仿宋_GB2312" w:eastAsia="仿宋_GB2312" w:hint="eastAsia"/>
                <w:sz w:val="28"/>
                <w:szCs w:val="28"/>
              </w:rPr>
              <w:t xml:space="preserve"> </w:t>
            </w:r>
          </w:p>
        </w:tc>
        <w:tc>
          <w:tcPr>
            <w:tcW w:w="3288" w:type="dxa"/>
            <w:vAlign w:val="center"/>
          </w:tcPr>
          <w:p w:rsidR="009E38B9" w:rsidRDefault="00254FDC">
            <w:pPr>
              <w:ind w:firstLineChars="100" w:firstLine="280"/>
              <w:jc w:val="left"/>
              <w:rPr>
                <w:rFonts w:ascii="仿宋_GB2312" w:eastAsia="仿宋_GB2312"/>
                <w:sz w:val="28"/>
                <w:szCs w:val="28"/>
              </w:rPr>
            </w:pPr>
            <w:r>
              <w:rPr>
                <w:rFonts w:ascii="仿宋_GB2312" w:eastAsia="仿宋_GB2312" w:hint="eastAsia"/>
                <w:sz w:val="28"/>
                <w:szCs w:val="28"/>
              </w:rPr>
              <w:t>2021</w:t>
            </w:r>
            <w:r>
              <w:rPr>
                <w:rFonts w:ascii="仿宋_GB2312" w:eastAsia="仿宋_GB2312" w:hint="eastAsia"/>
                <w:sz w:val="28"/>
                <w:szCs w:val="28"/>
              </w:rPr>
              <w:t>年</w:t>
            </w:r>
            <w:r>
              <w:rPr>
                <w:rFonts w:ascii="仿宋_GB2312" w:eastAsia="仿宋_GB2312" w:hint="eastAsia"/>
                <w:sz w:val="28"/>
                <w:szCs w:val="28"/>
              </w:rPr>
              <w:t>12</w:t>
            </w:r>
            <w:r>
              <w:rPr>
                <w:rFonts w:ascii="仿宋_GB2312" w:eastAsia="仿宋_GB2312" w:hint="eastAsia"/>
                <w:sz w:val="28"/>
                <w:szCs w:val="28"/>
              </w:rPr>
              <w:t>月</w:t>
            </w:r>
            <w:r>
              <w:rPr>
                <w:rFonts w:ascii="仿宋_GB2312" w:eastAsia="仿宋_GB2312" w:hint="eastAsia"/>
                <w:sz w:val="28"/>
                <w:szCs w:val="28"/>
              </w:rPr>
              <w:t>26</w:t>
            </w:r>
            <w:r>
              <w:rPr>
                <w:rFonts w:ascii="仿宋_GB2312" w:eastAsia="仿宋_GB2312" w:hint="eastAsia"/>
                <w:sz w:val="28"/>
                <w:szCs w:val="28"/>
              </w:rPr>
              <w:t>日</w:t>
            </w:r>
          </w:p>
        </w:tc>
      </w:tr>
      <w:tr w:rsidR="009E38B9">
        <w:trPr>
          <w:trHeight w:val="850"/>
          <w:jc w:val="center"/>
        </w:trPr>
        <w:tc>
          <w:tcPr>
            <w:tcW w:w="2065" w:type="dxa"/>
            <w:vAlign w:val="center"/>
          </w:tcPr>
          <w:p w:rsidR="009E38B9" w:rsidRDefault="00254FDC">
            <w:pPr>
              <w:rPr>
                <w:rFonts w:ascii="仿宋_GB2312" w:eastAsia="仿宋_GB2312"/>
                <w:sz w:val="28"/>
                <w:szCs w:val="28"/>
              </w:rPr>
            </w:pPr>
            <w:proofErr w:type="gramStart"/>
            <w:r>
              <w:rPr>
                <w:rFonts w:ascii="仿宋_GB2312" w:eastAsia="仿宋_GB2312" w:hint="eastAsia"/>
                <w:sz w:val="28"/>
                <w:szCs w:val="28"/>
              </w:rPr>
              <w:t>系部审批</w:t>
            </w:r>
            <w:proofErr w:type="gramEnd"/>
            <w:r>
              <w:rPr>
                <w:rFonts w:ascii="仿宋_GB2312" w:eastAsia="仿宋_GB2312" w:hint="eastAsia"/>
                <w:sz w:val="28"/>
                <w:szCs w:val="28"/>
              </w:rPr>
              <w:t>人：</w:t>
            </w:r>
          </w:p>
        </w:tc>
        <w:tc>
          <w:tcPr>
            <w:tcW w:w="3288" w:type="dxa"/>
            <w:vAlign w:val="center"/>
          </w:tcPr>
          <w:p w:rsidR="009E38B9" w:rsidRDefault="00254FDC">
            <w:pPr>
              <w:jc w:val="center"/>
              <w:rPr>
                <w:rFonts w:ascii="仿宋_GB2312" w:eastAsia="仿宋_GB2312"/>
                <w:sz w:val="28"/>
                <w:szCs w:val="28"/>
              </w:rPr>
            </w:pPr>
            <w:proofErr w:type="gramStart"/>
            <w:r>
              <w:rPr>
                <w:rFonts w:ascii="仿宋_GB2312" w:eastAsia="仿宋_GB2312" w:hint="eastAsia"/>
                <w:sz w:val="28"/>
                <w:szCs w:val="28"/>
              </w:rPr>
              <w:t>季艳菊</w:t>
            </w:r>
            <w:proofErr w:type="gramEnd"/>
          </w:p>
        </w:tc>
      </w:tr>
      <w:tr w:rsidR="009E38B9">
        <w:trPr>
          <w:trHeight w:val="850"/>
          <w:jc w:val="center"/>
        </w:trPr>
        <w:tc>
          <w:tcPr>
            <w:tcW w:w="2065" w:type="dxa"/>
            <w:vAlign w:val="center"/>
          </w:tcPr>
          <w:p w:rsidR="009E38B9" w:rsidRDefault="00254FDC">
            <w:pPr>
              <w:rPr>
                <w:rFonts w:ascii="仿宋_GB2312" w:eastAsia="仿宋_GB2312"/>
                <w:sz w:val="28"/>
                <w:szCs w:val="28"/>
              </w:rPr>
            </w:pPr>
            <w:proofErr w:type="gramStart"/>
            <w:r>
              <w:rPr>
                <w:rFonts w:ascii="仿宋_GB2312" w:eastAsia="仿宋_GB2312" w:hint="eastAsia"/>
                <w:sz w:val="28"/>
                <w:szCs w:val="28"/>
              </w:rPr>
              <w:t>系部审批</w:t>
            </w:r>
            <w:proofErr w:type="gramEnd"/>
            <w:r>
              <w:rPr>
                <w:rFonts w:ascii="仿宋_GB2312" w:eastAsia="仿宋_GB2312" w:hint="eastAsia"/>
                <w:sz w:val="28"/>
                <w:szCs w:val="28"/>
              </w:rPr>
              <w:t>时间：</w:t>
            </w:r>
          </w:p>
        </w:tc>
        <w:tc>
          <w:tcPr>
            <w:tcW w:w="3288" w:type="dxa"/>
            <w:vAlign w:val="center"/>
          </w:tcPr>
          <w:p w:rsidR="009E38B9" w:rsidRDefault="00254FDC">
            <w:pPr>
              <w:jc w:val="center"/>
              <w:rPr>
                <w:rFonts w:ascii="仿宋_GB2312" w:eastAsia="仿宋_GB2312"/>
                <w:sz w:val="28"/>
                <w:szCs w:val="28"/>
              </w:rPr>
            </w:pPr>
            <w:r>
              <w:rPr>
                <w:rFonts w:ascii="仿宋_GB2312" w:eastAsia="仿宋_GB2312" w:hint="eastAsia"/>
                <w:sz w:val="28"/>
                <w:szCs w:val="28"/>
              </w:rPr>
              <w:t>2021</w:t>
            </w:r>
            <w:r>
              <w:rPr>
                <w:rFonts w:ascii="仿宋_GB2312" w:eastAsia="仿宋_GB2312" w:hint="eastAsia"/>
                <w:sz w:val="28"/>
                <w:szCs w:val="28"/>
              </w:rPr>
              <w:t>年</w:t>
            </w:r>
            <w:r>
              <w:rPr>
                <w:rFonts w:ascii="仿宋_GB2312" w:eastAsia="仿宋_GB2312" w:hint="eastAsia"/>
                <w:sz w:val="28"/>
                <w:szCs w:val="28"/>
              </w:rPr>
              <w:t>12</w:t>
            </w:r>
            <w:r>
              <w:rPr>
                <w:rFonts w:ascii="仿宋_GB2312" w:eastAsia="仿宋_GB2312" w:hint="eastAsia"/>
                <w:sz w:val="28"/>
                <w:szCs w:val="28"/>
              </w:rPr>
              <w:t>月</w:t>
            </w:r>
            <w:r>
              <w:rPr>
                <w:rFonts w:ascii="仿宋_GB2312" w:eastAsia="仿宋_GB2312" w:hint="eastAsia"/>
                <w:sz w:val="28"/>
                <w:szCs w:val="28"/>
              </w:rPr>
              <w:t>27</w:t>
            </w:r>
            <w:r>
              <w:rPr>
                <w:rFonts w:ascii="仿宋_GB2312" w:eastAsia="仿宋_GB2312" w:hint="eastAsia"/>
                <w:sz w:val="28"/>
                <w:szCs w:val="28"/>
              </w:rPr>
              <w:t>日</w:t>
            </w:r>
          </w:p>
        </w:tc>
      </w:tr>
      <w:tr w:rsidR="009E38B9">
        <w:trPr>
          <w:trHeight w:val="850"/>
          <w:jc w:val="center"/>
        </w:trPr>
        <w:tc>
          <w:tcPr>
            <w:tcW w:w="2065" w:type="dxa"/>
            <w:vAlign w:val="center"/>
          </w:tcPr>
          <w:p w:rsidR="009E38B9" w:rsidRDefault="00254FDC">
            <w:pPr>
              <w:rPr>
                <w:rFonts w:ascii="仿宋_GB2312" w:eastAsia="仿宋_GB2312"/>
                <w:sz w:val="28"/>
                <w:szCs w:val="28"/>
              </w:rPr>
            </w:pPr>
            <w:r>
              <w:rPr>
                <w:rFonts w:ascii="仿宋_GB2312" w:eastAsia="仿宋_GB2312" w:hint="eastAsia"/>
                <w:sz w:val="28"/>
                <w:szCs w:val="28"/>
              </w:rPr>
              <w:t>学校审批人：</w:t>
            </w:r>
          </w:p>
        </w:tc>
        <w:tc>
          <w:tcPr>
            <w:tcW w:w="3288" w:type="dxa"/>
            <w:vAlign w:val="center"/>
          </w:tcPr>
          <w:p w:rsidR="009E38B9" w:rsidRDefault="00254FDC">
            <w:pPr>
              <w:jc w:val="center"/>
              <w:rPr>
                <w:rFonts w:ascii="仿宋_GB2312" w:eastAsia="仿宋_GB2312"/>
                <w:sz w:val="28"/>
                <w:szCs w:val="28"/>
              </w:rPr>
            </w:pPr>
            <w:r>
              <w:rPr>
                <w:rFonts w:ascii="仿宋_GB2312" w:eastAsia="仿宋_GB2312" w:hint="eastAsia"/>
                <w:sz w:val="28"/>
                <w:szCs w:val="28"/>
              </w:rPr>
              <w:t>张彦红</w:t>
            </w:r>
          </w:p>
        </w:tc>
      </w:tr>
      <w:tr w:rsidR="009E38B9">
        <w:trPr>
          <w:trHeight w:val="850"/>
          <w:jc w:val="center"/>
        </w:trPr>
        <w:tc>
          <w:tcPr>
            <w:tcW w:w="2065" w:type="dxa"/>
            <w:vAlign w:val="center"/>
          </w:tcPr>
          <w:p w:rsidR="009E38B9" w:rsidRDefault="00254FDC">
            <w:pPr>
              <w:rPr>
                <w:rFonts w:ascii="仿宋_GB2312" w:eastAsia="仿宋_GB2312"/>
                <w:sz w:val="28"/>
                <w:szCs w:val="28"/>
              </w:rPr>
            </w:pPr>
            <w:r>
              <w:rPr>
                <w:rFonts w:ascii="仿宋_GB2312" w:eastAsia="仿宋_GB2312" w:hint="eastAsia"/>
                <w:sz w:val="28"/>
                <w:szCs w:val="28"/>
              </w:rPr>
              <w:t>学校审批时间：</w:t>
            </w:r>
            <w:r>
              <w:rPr>
                <w:rFonts w:ascii="仿宋_GB2312" w:eastAsia="仿宋_GB2312" w:hint="eastAsia"/>
                <w:sz w:val="28"/>
                <w:szCs w:val="28"/>
              </w:rPr>
              <w:t xml:space="preserve"> </w:t>
            </w:r>
          </w:p>
        </w:tc>
        <w:tc>
          <w:tcPr>
            <w:tcW w:w="3288" w:type="dxa"/>
            <w:vAlign w:val="center"/>
          </w:tcPr>
          <w:p w:rsidR="009E38B9" w:rsidRDefault="00254FDC">
            <w:pPr>
              <w:jc w:val="center"/>
              <w:rPr>
                <w:rFonts w:ascii="仿宋_GB2312" w:eastAsia="仿宋_GB2312"/>
                <w:sz w:val="28"/>
                <w:szCs w:val="28"/>
              </w:rPr>
            </w:pPr>
            <w:r>
              <w:rPr>
                <w:rFonts w:ascii="仿宋_GB2312" w:eastAsia="仿宋_GB2312" w:hint="eastAsia"/>
                <w:sz w:val="28"/>
                <w:szCs w:val="28"/>
              </w:rPr>
              <w:t>202</w:t>
            </w:r>
            <w:r>
              <w:rPr>
                <w:rFonts w:ascii="仿宋_GB2312" w:eastAsia="仿宋_GB2312" w:hint="eastAsia"/>
                <w:sz w:val="28"/>
                <w:szCs w:val="28"/>
              </w:rPr>
              <w:t>1</w:t>
            </w:r>
            <w:r>
              <w:rPr>
                <w:rFonts w:ascii="仿宋_GB2312" w:eastAsia="仿宋_GB2312" w:hint="eastAsia"/>
                <w:sz w:val="28"/>
                <w:szCs w:val="28"/>
              </w:rPr>
              <w:t>年</w:t>
            </w:r>
            <w:r>
              <w:rPr>
                <w:rFonts w:ascii="仿宋_GB2312" w:eastAsia="仿宋_GB2312" w:hint="eastAsia"/>
                <w:sz w:val="28"/>
                <w:szCs w:val="28"/>
              </w:rPr>
              <w:t xml:space="preserve"> 1</w:t>
            </w:r>
            <w:r>
              <w:rPr>
                <w:rFonts w:ascii="仿宋_GB2312" w:eastAsia="仿宋_GB2312" w:hint="eastAsia"/>
                <w:sz w:val="28"/>
                <w:szCs w:val="28"/>
              </w:rPr>
              <w:t>2</w:t>
            </w:r>
            <w:r>
              <w:rPr>
                <w:rFonts w:ascii="仿宋_GB2312" w:eastAsia="仿宋_GB2312" w:hint="eastAsia"/>
                <w:sz w:val="28"/>
                <w:szCs w:val="28"/>
              </w:rPr>
              <w:t xml:space="preserve"> </w:t>
            </w:r>
            <w:r>
              <w:rPr>
                <w:rFonts w:ascii="仿宋_GB2312" w:eastAsia="仿宋_GB2312" w:hint="eastAsia"/>
                <w:sz w:val="28"/>
                <w:szCs w:val="28"/>
              </w:rPr>
              <w:t>月</w:t>
            </w:r>
            <w:r>
              <w:rPr>
                <w:rFonts w:ascii="仿宋_GB2312" w:eastAsia="仿宋_GB2312" w:hint="eastAsia"/>
                <w:sz w:val="28"/>
                <w:szCs w:val="28"/>
              </w:rPr>
              <w:t xml:space="preserve"> </w:t>
            </w:r>
            <w:r>
              <w:rPr>
                <w:rFonts w:ascii="仿宋_GB2312" w:eastAsia="仿宋_GB2312" w:hint="eastAsia"/>
                <w:sz w:val="28"/>
                <w:szCs w:val="28"/>
              </w:rPr>
              <w:t>27</w:t>
            </w:r>
            <w:r>
              <w:rPr>
                <w:rFonts w:ascii="仿宋_GB2312" w:eastAsia="仿宋_GB2312" w:hint="eastAsia"/>
                <w:sz w:val="28"/>
                <w:szCs w:val="28"/>
              </w:rPr>
              <w:t xml:space="preserve"> </w:t>
            </w:r>
            <w:r>
              <w:rPr>
                <w:rFonts w:ascii="仿宋_GB2312" w:eastAsia="仿宋_GB2312" w:hint="eastAsia"/>
                <w:sz w:val="28"/>
                <w:szCs w:val="28"/>
              </w:rPr>
              <w:t>日</w:t>
            </w:r>
          </w:p>
        </w:tc>
      </w:tr>
    </w:tbl>
    <w:p w:rsidR="009E38B9" w:rsidRDefault="009E38B9">
      <w:pPr>
        <w:widowControl/>
        <w:jc w:val="left"/>
        <w:rPr>
          <w:rFonts w:ascii="宋体" w:hAnsi="宋体"/>
          <w:b/>
          <w:sz w:val="44"/>
          <w:szCs w:val="44"/>
        </w:rPr>
      </w:pPr>
    </w:p>
    <w:p w:rsidR="009E38B9" w:rsidRDefault="00254FDC">
      <w:pPr>
        <w:widowControl/>
        <w:jc w:val="left"/>
        <w:rPr>
          <w:rFonts w:ascii="宋体" w:hAnsi="宋体" w:cs="宋体+FPEF"/>
          <w:bCs/>
          <w:color w:val="000000"/>
          <w:kern w:val="0"/>
          <w:sz w:val="28"/>
          <w:szCs w:val="28"/>
        </w:rPr>
      </w:pPr>
      <w:r>
        <w:rPr>
          <w:rFonts w:ascii="宋体" w:hAnsi="宋体"/>
          <w:b/>
          <w:sz w:val="44"/>
          <w:szCs w:val="44"/>
        </w:rPr>
        <w:br w:type="page"/>
      </w:r>
    </w:p>
    <w:p w:rsidR="009E38B9" w:rsidRDefault="00254FDC">
      <w:pPr>
        <w:tabs>
          <w:tab w:val="center" w:pos="4714"/>
          <w:tab w:val="right" w:pos="9298"/>
        </w:tabs>
        <w:jc w:val="center"/>
        <w:rPr>
          <w:rFonts w:ascii="宋体" w:hAnsi="宋体" w:cs="宋体"/>
          <w:b/>
          <w:bCs/>
          <w:color w:val="000000" w:themeColor="text1"/>
          <w:sz w:val="44"/>
          <w:szCs w:val="44"/>
        </w:rPr>
      </w:pPr>
      <w:r>
        <w:rPr>
          <w:rFonts w:ascii="宋体" w:hAnsi="宋体" w:cs="宋体" w:hint="eastAsia"/>
          <w:b/>
          <w:bCs/>
          <w:color w:val="000000" w:themeColor="text1"/>
          <w:sz w:val="44"/>
          <w:szCs w:val="44"/>
        </w:rPr>
        <w:lastRenderedPageBreak/>
        <w:t>动物医学专业现代学徒制试点人才培养方案</w:t>
      </w:r>
      <w:r>
        <w:rPr>
          <w:rFonts w:ascii="宋体" w:hAnsi="宋体" w:cs="宋体" w:hint="eastAsia"/>
          <w:b/>
          <w:bCs/>
          <w:color w:val="000000" w:themeColor="text1"/>
          <w:sz w:val="44"/>
          <w:szCs w:val="44"/>
        </w:rPr>
        <w:t xml:space="preserve"> </w:t>
      </w:r>
    </w:p>
    <w:p w:rsidR="009E38B9" w:rsidRDefault="009E38B9">
      <w:pPr>
        <w:snapToGrid w:val="0"/>
        <w:spacing w:line="360" w:lineRule="auto"/>
        <w:ind w:firstLineChars="200" w:firstLine="480"/>
        <w:rPr>
          <w:rFonts w:ascii="宋体" w:hAnsi="宋体"/>
          <w:sz w:val="24"/>
        </w:rPr>
      </w:pPr>
    </w:p>
    <w:p w:rsidR="009E38B9" w:rsidRDefault="009E38B9">
      <w:pPr>
        <w:snapToGrid w:val="0"/>
        <w:spacing w:line="360" w:lineRule="auto"/>
        <w:ind w:firstLineChars="200" w:firstLine="480"/>
        <w:rPr>
          <w:rFonts w:ascii="宋体" w:hAnsi="宋体"/>
          <w:sz w:val="24"/>
        </w:rPr>
      </w:pPr>
    </w:p>
    <w:p w:rsidR="009E38B9" w:rsidRDefault="00254FDC">
      <w:pPr>
        <w:snapToGrid w:val="0"/>
        <w:spacing w:line="360" w:lineRule="auto"/>
        <w:ind w:firstLineChars="200" w:firstLine="480"/>
        <w:rPr>
          <w:color w:val="000000"/>
          <w:sz w:val="24"/>
        </w:rPr>
      </w:pPr>
      <w:r>
        <w:rPr>
          <w:rFonts w:ascii="宋体" w:hAnsi="宋体" w:hint="eastAsia"/>
          <w:sz w:val="24"/>
        </w:rPr>
        <w:t>为深入贯彻《国家职业教育改革实施方案》、教育部等六部门印发的《高职扩招专项工作实施方案》、教育部办公厅《教育部办公厅关于做好扩招后高职教育教学管理工作的指导意见》（</w:t>
      </w:r>
      <w:proofErr w:type="gramStart"/>
      <w:r>
        <w:rPr>
          <w:rFonts w:ascii="宋体" w:hAnsi="宋体" w:hint="eastAsia"/>
          <w:sz w:val="24"/>
        </w:rPr>
        <w:t>教职成厅【</w:t>
      </w:r>
      <w:r>
        <w:rPr>
          <w:rFonts w:ascii="宋体" w:hAnsi="宋体" w:hint="eastAsia"/>
          <w:sz w:val="24"/>
        </w:rPr>
        <w:t>2019</w:t>
      </w:r>
      <w:r>
        <w:rPr>
          <w:rFonts w:ascii="宋体" w:hAnsi="宋体" w:hint="eastAsia"/>
          <w:sz w:val="24"/>
        </w:rPr>
        <w:t>】</w:t>
      </w:r>
      <w:proofErr w:type="gramEnd"/>
      <w:r>
        <w:rPr>
          <w:rFonts w:ascii="宋体" w:hAnsi="宋体" w:hint="eastAsia"/>
          <w:sz w:val="24"/>
        </w:rPr>
        <w:t>20</w:t>
      </w:r>
      <w:r>
        <w:rPr>
          <w:rFonts w:ascii="宋体" w:hAnsi="宋体" w:hint="eastAsia"/>
          <w:sz w:val="24"/>
        </w:rPr>
        <w:t>号）、</w:t>
      </w:r>
      <w:r>
        <w:rPr>
          <w:rFonts w:hint="eastAsia"/>
          <w:color w:val="000000"/>
          <w:sz w:val="24"/>
        </w:rPr>
        <w:t>《教育部办公厅等六部门关于做好</w:t>
      </w:r>
      <w:r>
        <w:rPr>
          <w:rFonts w:hint="eastAsia"/>
          <w:color w:val="000000"/>
          <w:sz w:val="24"/>
        </w:rPr>
        <w:t>2020</w:t>
      </w:r>
      <w:r>
        <w:rPr>
          <w:rFonts w:hint="eastAsia"/>
          <w:color w:val="000000"/>
          <w:sz w:val="24"/>
        </w:rPr>
        <w:t>年高职扩招专项工作的通知》</w:t>
      </w:r>
      <w:r>
        <w:rPr>
          <w:rFonts w:hint="eastAsia"/>
          <w:color w:val="000000"/>
          <w:sz w:val="24"/>
        </w:rPr>
        <w:t>(</w:t>
      </w:r>
      <w:proofErr w:type="gramStart"/>
      <w:r>
        <w:rPr>
          <w:rFonts w:hint="eastAsia"/>
          <w:color w:val="000000"/>
          <w:sz w:val="24"/>
        </w:rPr>
        <w:t>教职成厅</w:t>
      </w:r>
      <w:proofErr w:type="gramEnd"/>
      <w:r>
        <w:rPr>
          <w:rFonts w:hint="eastAsia"/>
          <w:color w:val="000000"/>
          <w:sz w:val="24"/>
        </w:rPr>
        <w:t>[2020]2</w:t>
      </w:r>
      <w:r>
        <w:rPr>
          <w:rFonts w:hint="eastAsia"/>
          <w:color w:val="000000"/>
          <w:sz w:val="24"/>
        </w:rPr>
        <w:t>号</w:t>
      </w:r>
      <w:r>
        <w:rPr>
          <w:rFonts w:hint="eastAsia"/>
          <w:color w:val="000000"/>
          <w:sz w:val="24"/>
        </w:rPr>
        <w:t>)</w:t>
      </w:r>
      <w:r>
        <w:rPr>
          <w:rFonts w:hint="eastAsia"/>
          <w:color w:val="000000"/>
          <w:sz w:val="24"/>
        </w:rPr>
        <w:t>等文件</w:t>
      </w:r>
      <w:r>
        <w:rPr>
          <w:rFonts w:ascii="宋体" w:hAnsi="宋体" w:hint="eastAsia"/>
          <w:sz w:val="24"/>
        </w:rPr>
        <w:t>要求，</w:t>
      </w:r>
      <w:r>
        <w:rPr>
          <w:rFonts w:ascii="宋体" w:hAnsi="宋体" w:hint="eastAsia"/>
          <w:kern w:val="0"/>
          <w:sz w:val="24"/>
        </w:rPr>
        <w:t>为适应高职扩招后生源多元化、发展需求多样化的新要求，保障质量型扩招，全面提升人才培养质量，</w:t>
      </w:r>
      <w:r>
        <w:rPr>
          <w:rFonts w:ascii="宋体" w:hAnsi="宋体" w:hint="eastAsia"/>
          <w:sz w:val="24"/>
        </w:rPr>
        <w:t>结</w:t>
      </w:r>
      <w:r>
        <w:rPr>
          <w:rFonts w:hint="eastAsia"/>
          <w:color w:val="000000"/>
          <w:sz w:val="24"/>
        </w:rPr>
        <w:t>合我校</w:t>
      </w:r>
      <w:r>
        <w:rPr>
          <w:rFonts w:hint="eastAsia"/>
          <w:color w:val="000000"/>
          <w:sz w:val="24"/>
        </w:rPr>
        <w:t>动物医学</w:t>
      </w:r>
      <w:r>
        <w:rPr>
          <w:rFonts w:hint="eastAsia"/>
          <w:color w:val="000000"/>
          <w:sz w:val="24"/>
        </w:rPr>
        <w:t>专业的实际情况，制定本方案。</w:t>
      </w:r>
    </w:p>
    <w:p w:rsidR="009E38B9" w:rsidRDefault="00254FDC">
      <w:pPr>
        <w:pStyle w:val="1"/>
        <w:spacing w:line="440" w:lineRule="exact"/>
        <w:ind w:firstLineChars="200" w:firstLine="600"/>
        <w:rPr>
          <w:rFonts w:cs="Times New Roman"/>
          <w:color w:val="000000" w:themeColor="text1"/>
          <w:sz w:val="30"/>
          <w:szCs w:val="30"/>
        </w:rPr>
      </w:pPr>
      <w:r>
        <w:rPr>
          <w:rFonts w:cs="黑体" w:hint="eastAsia"/>
          <w:color w:val="000000" w:themeColor="text1"/>
          <w:sz w:val="30"/>
          <w:szCs w:val="30"/>
        </w:rPr>
        <w:t>一、专业名称及代码</w:t>
      </w:r>
    </w:p>
    <w:p w:rsidR="009E38B9" w:rsidRDefault="00254FDC">
      <w:pPr>
        <w:pStyle w:val="2"/>
        <w:spacing w:line="440" w:lineRule="exact"/>
        <w:ind w:firstLineChars="200" w:firstLine="482"/>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w:t>
      </w:r>
      <w:r>
        <w:rPr>
          <w:rFonts w:ascii="宋体" w:eastAsia="宋体" w:hAnsi="宋体" w:cs="宋体" w:hint="eastAsia"/>
          <w:color w:val="000000" w:themeColor="text1"/>
          <w:sz w:val="24"/>
          <w:szCs w:val="24"/>
        </w:rPr>
        <w:t>专业名称</w:t>
      </w:r>
    </w:p>
    <w:p w:rsidR="009E38B9" w:rsidRDefault="00254FDC">
      <w:pPr>
        <w:spacing w:line="440" w:lineRule="exact"/>
        <w:ind w:firstLineChars="200" w:firstLine="480"/>
        <w:rPr>
          <w:rFonts w:cs="Times New Roman"/>
          <w:color w:val="000000" w:themeColor="text1"/>
          <w:sz w:val="24"/>
          <w:szCs w:val="24"/>
        </w:rPr>
      </w:pPr>
      <w:r>
        <w:rPr>
          <w:rFonts w:cs="宋体" w:hint="eastAsia"/>
          <w:color w:val="000000" w:themeColor="text1"/>
          <w:sz w:val="24"/>
          <w:szCs w:val="24"/>
        </w:rPr>
        <w:t>动物医学</w:t>
      </w:r>
    </w:p>
    <w:p w:rsidR="009E38B9" w:rsidRDefault="00254FDC">
      <w:pPr>
        <w:pStyle w:val="2"/>
        <w:spacing w:line="440" w:lineRule="exact"/>
        <w:ind w:firstLineChars="200" w:firstLine="482"/>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2.</w:t>
      </w:r>
      <w:r>
        <w:rPr>
          <w:rFonts w:ascii="宋体" w:eastAsia="宋体" w:hAnsi="宋体" w:cs="宋体" w:hint="eastAsia"/>
          <w:color w:val="000000" w:themeColor="text1"/>
          <w:sz w:val="24"/>
          <w:szCs w:val="24"/>
        </w:rPr>
        <w:t>专业代码</w:t>
      </w:r>
    </w:p>
    <w:p w:rsidR="009E38B9" w:rsidRDefault="00254FDC">
      <w:pPr>
        <w:spacing w:line="440" w:lineRule="exact"/>
        <w:ind w:firstLineChars="200" w:firstLine="480"/>
        <w:rPr>
          <w:rFonts w:cs="Times New Roman"/>
          <w:color w:val="000000" w:themeColor="text1"/>
          <w:sz w:val="24"/>
          <w:szCs w:val="24"/>
        </w:rPr>
      </w:pPr>
      <w:r>
        <w:rPr>
          <w:rFonts w:hint="eastAsia"/>
          <w:color w:val="000000" w:themeColor="text1"/>
          <w:sz w:val="24"/>
          <w:szCs w:val="24"/>
        </w:rPr>
        <w:t>4</w:t>
      </w:r>
      <w:r>
        <w:rPr>
          <w:color w:val="000000" w:themeColor="text1"/>
          <w:sz w:val="24"/>
          <w:szCs w:val="24"/>
        </w:rPr>
        <w:t>10</w:t>
      </w:r>
      <w:r>
        <w:rPr>
          <w:rFonts w:hint="eastAsia"/>
          <w:color w:val="000000" w:themeColor="text1"/>
          <w:sz w:val="24"/>
          <w:szCs w:val="24"/>
        </w:rPr>
        <w:t>3</w:t>
      </w:r>
      <w:r>
        <w:rPr>
          <w:color w:val="000000" w:themeColor="text1"/>
          <w:sz w:val="24"/>
          <w:szCs w:val="24"/>
        </w:rPr>
        <w:t>0</w:t>
      </w:r>
      <w:r>
        <w:rPr>
          <w:rFonts w:hint="eastAsia"/>
          <w:color w:val="000000" w:themeColor="text1"/>
          <w:sz w:val="24"/>
          <w:szCs w:val="24"/>
        </w:rPr>
        <w:t>1</w:t>
      </w:r>
    </w:p>
    <w:p w:rsidR="009E38B9" w:rsidRDefault="00254FDC">
      <w:pPr>
        <w:pStyle w:val="2"/>
        <w:spacing w:line="440" w:lineRule="exact"/>
        <w:ind w:firstLineChars="200" w:firstLine="602"/>
        <w:rPr>
          <w:rFonts w:ascii="宋体" w:eastAsia="宋体" w:hAnsi="宋体" w:cs="宋体"/>
          <w:color w:val="000000" w:themeColor="text1"/>
          <w:sz w:val="30"/>
          <w:szCs w:val="30"/>
        </w:rPr>
      </w:pPr>
      <w:r>
        <w:rPr>
          <w:rFonts w:ascii="宋体" w:eastAsia="宋体" w:hAnsi="宋体" w:cs="宋体" w:hint="eastAsia"/>
          <w:color w:val="000000" w:themeColor="text1"/>
          <w:sz w:val="30"/>
          <w:szCs w:val="30"/>
        </w:rPr>
        <w:t>二、入学要求</w:t>
      </w:r>
      <w:r>
        <w:rPr>
          <w:rFonts w:ascii="宋体" w:eastAsia="宋体" w:hAnsi="宋体" w:cs="宋体" w:hint="eastAsia"/>
          <w:color w:val="000000" w:themeColor="text1"/>
          <w:sz w:val="30"/>
          <w:szCs w:val="30"/>
        </w:rPr>
        <w:t>与</w:t>
      </w:r>
      <w:r>
        <w:rPr>
          <w:rFonts w:ascii="宋体" w:eastAsia="宋体" w:hAnsi="宋体" w:cs="宋体" w:hint="eastAsia"/>
          <w:color w:val="000000" w:themeColor="text1"/>
          <w:sz w:val="30"/>
          <w:szCs w:val="30"/>
        </w:rPr>
        <w:t>修业年限</w:t>
      </w:r>
    </w:p>
    <w:p w:rsidR="009E38B9" w:rsidRDefault="00254FDC">
      <w:pPr>
        <w:pStyle w:val="2"/>
        <w:spacing w:line="440" w:lineRule="exact"/>
        <w:ind w:firstLineChars="200" w:firstLine="482"/>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w:t>
      </w:r>
      <w:r>
        <w:rPr>
          <w:rFonts w:ascii="宋体" w:eastAsia="宋体" w:hAnsi="宋体" w:cs="宋体" w:hint="eastAsia"/>
          <w:color w:val="000000" w:themeColor="text1"/>
          <w:sz w:val="24"/>
          <w:szCs w:val="24"/>
        </w:rPr>
        <w:t>入学要求</w:t>
      </w:r>
    </w:p>
    <w:p w:rsidR="009E38B9" w:rsidRDefault="00254FDC">
      <w:pPr>
        <w:spacing w:line="360" w:lineRule="exact"/>
        <w:ind w:firstLineChars="200" w:firstLine="480"/>
        <w:rPr>
          <w:sz w:val="24"/>
        </w:rPr>
      </w:pPr>
      <w:r>
        <w:rPr>
          <w:rFonts w:hint="eastAsia"/>
          <w:sz w:val="24"/>
        </w:rPr>
        <w:t>招生对象为企业员工、</w:t>
      </w:r>
      <w:proofErr w:type="gramStart"/>
      <w:r>
        <w:rPr>
          <w:rFonts w:hint="eastAsia"/>
          <w:sz w:val="24"/>
        </w:rPr>
        <w:t>中职应往届</w:t>
      </w:r>
      <w:proofErr w:type="gramEnd"/>
      <w:r>
        <w:rPr>
          <w:rFonts w:hint="eastAsia"/>
          <w:sz w:val="24"/>
        </w:rPr>
        <w:t>毕业生或全日制普通高中毕业生。</w:t>
      </w:r>
    </w:p>
    <w:p w:rsidR="009E38B9" w:rsidRDefault="00254FDC">
      <w:pPr>
        <w:pStyle w:val="2"/>
        <w:spacing w:line="440" w:lineRule="exact"/>
        <w:ind w:firstLineChars="200" w:firstLine="482"/>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2.</w:t>
      </w:r>
      <w:r>
        <w:rPr>
          <w:rFonts w:ascii="宋体" w:eastAsia="宋体" w:hAnsi="宋体" w:cs="宋体" w:hint="eastAsia"/>
          <w:color w:val="000000" w:themeColor="text1"/>
          <w:sz w:val="24"/>
          <w:szCs w:val="24"/>
        </w:rPr>
        <w:t>修业年限</w:t>
      </w:r>
    </w:p>
    <w:p w:rsidR="009E38B9" w:rsidRDefault="00254FDC">
      <w:pPr>
        <w:spacing w:line="440" w:lineRule="exact"/>
        <w:ind w:firstLineChars="200" w:firstLine="480"/>
        <w:rPr>
          <w:rFonts w:cs="宋体"/>
        </w:rPr>
      </w:pPr>
      <w:r>
        <w:rPr>
          <w:rFonts w:hint="eastAsia"/>
          <w:sz w:val="24"/>
        </w:rPr>
        <w:t>实行弹性学制，基本学制为</w:t>
      </w:r>
      <w:r>
        <w:rPr>
          <w:rFonts w:hint="eastAsia"/>
          <w:sz w:val="24"/>
        </w:rPr>
        <w:t>三</w:t>
      </w:r>
      <w:r>
        <w:rPr>
          <w:rFonts w:hint="eastAsia"/>
          <w:sz w:val="24"/>
        </w:rPr>
        <w:t>年，允许学生采用半工半读、工学交替等方式学习，有效学习年限为</w:t>
      </w:r>
      <w:r>
        <w:rPr>
          <w:rFonts w:hint="eastAsia"/>
          <w:sz w:val="24"/>
        </w:rPr>
        <w:t>3</w:t>
      </w:r>
      <w:r>
        <w:rPr>
          <w:rFonts w:hint="eastAsia"/>
          <w:sz w:val="24"/>
        </w:rPr>
        <w:t>-6</w:t>
      </w:r>
      <w:r>
        <w:rPr>
          <w:rFonts w:hint="eastAsia"/>
          <w:sz w:val="24"/>
        </w:rPr>
        <w:t>年，分阶段完成学业</w:t>
      </w:r>
      <w:r>
        <w:rPr>
          <w:rFonts w:cs="宋体" w:hint="eastAsia"/>
        </w:rPr>
        <w:t>。</w:t>
      </w:r>
    </w:p>
    <w:p w:rsidR="009E38B9" w:rsidRDefault="00254FDC">
      <w:pPr>
        <w:pStyle w:val="2"/>
        <w:spacing w:line="440" w:lineRule="exact"/>
        <w:ind w:firstLineChars="200" w:firstLine="602"/>
        <w:rPr>
          <w:rFonts w:ascii="宋体" w:eastAsia="宋体" w:hAnsi="宋体" w:cs="宋体"/>
          <w:color w:val="000000" w:themeColor="text1"/>
          <w:sz w:val="30"/>
          <w:szCs w:val="30"/>
        </w:rPr>
      </w:pPr>
      <w:r>
        <w:rPr>
          <w:rFonts w:ascii="宋体" w:eastAsia="宋体" w:hAnsi="宋体" w:cs="宋体" w:hint="eastAsia"/>
          <w:color w:val="000000" w:themeColor="text1"/>
          <w:sz w:val="30"/>
          <w:szCs w:val="30"/>
        </w:rPr>
        <w:t>三、</w:t>
      </w:r>
      <w:r>
        <w:rPr>
          <w:rFonts w:ascii="宋体" w:eastAsia="宋体" w:hAnsi="宋体" w:cs="宋体" w:hint="eastAsia"/>
          <w:color w:val="000000" w:themeColor="text1"/>
          <w:sz w:val="30"/>
          <w:szCs w:val="30"/>
        </w:rPr>
        <w:t>人才培养主体</w:t>
      </w:r>
    </w:p>
    <w:p w:rsidR="009E38B9" w:rsidRDefault="00254FDC">
      <w:pPr>
        <w:spacing w:line="360" w:lineRule="auto"/>
        <w:ind w:firstLineChars="200" w:firstLine="480"/>
        <w:rPr>
          <w:rFonts w:ascii="宋体" w:hAnsi="宋体" w:cs="Arial"/>
          <w:sz w:val="24"/>
          <w:szCs w:val="24"/>
        </w:rPr>
      </w:pPr>
      <w:r>
        <w:rPr>
          <w:rFonts w:ascii="宋体" w:hAnsi="宋体" w:cs="Arial" w:hint="eastAsia"/>
          <w:sz w:val="24"/>
          <w:szCs w:val="24"/>
        </w:rPr>
        <w:t>招生学校：惠州工程职业学院</w:t>
      </w:r>
    </w:p>
    <w:p w:rsidR="009E38B9" w:rsidRDefault="00254FDC">
      <w:pPr>
        <w:spacing w:line="360" w:lineRule="auto"/>
        <w:ind w:firstLineChars="200" w:firstLine="480"/>
        <w:rPr>
          <w:rFonts w:ascii="宋体" w:hAnsi="宋体" w:cs="Arial"/>
          <w:sz w:val="24"/>
          <w:szCs w:val="24"/>
        </w:rPr>
      </w:pPr>
      <w:r>
        <w:rPr>
          <w:rFonts w:ascii="宋体" w:hAnsi="宋体" w:cs="Arial" w:hint="eastAsia"/>
          <w:sz w:val="24"/>
          <w:szCs w:val="24"/>
        </w:rPr>
        <w:t>招工企业：</w:t>
      </w:r>
      <w:r w:rsidR="00E33948">
        <w:rPr>
          <w:rFonts w:ascii="宋体" w:hAnsi="宋体" w:cs="Arial" w:hint="eastAsia"/>
          <w:sz w:val="24"/>
          <w:szCs w:val="24"/>
        </w:rPr>
        <w:t>惠州市天地源农业科技有限公司等</w:t>
      </w:r>
    </w:p>
    <w:p w:rsidR="009E38B9" w:rsidRDefault="00254FDC">
      <w:pPr>
        <w:pStyle w:val="2"/>
        <w:spacing w:line="440" w:lineRule="exact"/>
        <w:ind w:firstLineChars="200" w:firstLine="602"/>
        <w:rPr>
          <w:rFonts w:ascii="宋体" w:eastAsia="宋体" w:hAnsi="宋体" w:cs="宋体"/>
          <w:color w:val="000000" w:themeColor="text1"/>
          <w:sz w:val="30"/>
          <w:szCs w:val="30"/>
        </w:rPr>
      </w:pPr>
      <w:r>
        <w:rPr>
          <w:rFonts w:ascii="宋体" w:eastAsia="宋体" w:hAnsi="宋体" w:cs="宋体" w:hint="eastAsia"/>
          <w:color w:val="000000" w:themeColor="text1"/>
          <w:sz w:val="30"/>
          <w:szCs w:val="30"/>
        </w:rPr>
        <w:t>四、职业面向</w:t>
      </w:r>
    </w:p>
    <w:p w:rsidR="009E38B9" w:rsidRDefault="00254FDC">
      <w:pPr>
        <w:spacing w:line="360" w:lineRule="auto"/>
        <w:ind w:firstLineChars="200" w:firstLine="480"/>
        <w:rPr>
          <w:rFonts w:ascii="宋体" w:hAnsi="宋体" w:cs="Arial"/>
          <w:color w:val="000000"/>
          <w:sz w:val="24"/>
          <w:szCs w:val="24"/>
        </w:rPr>
      </w:pPr>
      <w:bookmarkStart w:id="1" w:name="_Toc2975"/>
      <w:r>
        <w:rPr>
          <w:rFonts w:ascii="宋体" w:hAnsi="宋体" w:cs="Arial" w:hint="eastAsia"/>
          <w:sz w:val="24"/>
          <w:szCs w:val="24"/>
        </w:rPr>
        <w:t>动物医学专业现代</w:t>
      </w:r>
      <w:proofErr w:type="gramStart"/>
      <w:r>
        <w:rPr>
          <w:rFonts w:ascii="宋体" w:hAnsi="宋体" w:cs="Arial" w:hint="eastAsia"/>
          <w:sz w:val="24"/>
          <w:szCs w:val="24"/>
        </w:rPr>
        <w:t>学徒步制试点</w:t>
      </w:r>
      <w:proofErr w:type="gramEnd"/>
      <w:r>
        <w:rPr>
          <w:rFonts w:ascii="宋体" w:hAnsi="宋体" w:cs="Arial" w:hint="eastAsia"/>
          <w:sz w:val="24"/>
          <w:szCs w:val="24"/>
        </w:rPr>
        <w:t>班，主要面向</w:t>
      </w:r>
      <w:r w:rsidR="00E33948">
        <w:rPr>
          <w:rFonts w:ascii="宋体" w:hAnsi="宋体" w:cs="Arial" w:hint="eastAsia"/>
          <w:sz w:val="24"/>
          <w:szCs w:val="24"/>
        </w:rPr>
        <w:t>惠州市天地源农业科技有限公</w:t>
      </w:r>
      <w:r w:rsidR="00E33948">
        <w:rPr>
          <w:rFonts w:ascii="宋体" w:hAnsi="宋体" w:cs="Arial" w:hint="eastAsia"/>
          <w:sz w:val="24"/>
          <w:szCs w:val="24"/>
        </w:rPr>
        <w:lastRenderedPageBreak/>
        <w:t>司等</w:t>
      </w:r>
      <w:r w:rsidR="00E33948">
        <w:rPr>
          <w:rFonts w:ascii="宋体" w:hAnsi="宋体" w:cs="Arial" w:hint="eastAsia"/>
          <w:sz w:val="24"/>
          <w:szCs w:val="24"/>
        </w:rPr>
        <w:t>企业</w:t>
      </w:r>
      <w:r>
        <w:rPr>
          <w:rFonts w:ascii="宋体" w:hAnsi="宋体" w:cs="Arial" w:hint="eastAsia"/>
          <w:color w:val="000000"/>
          <w:sz w:val="24"/>
          <w:szCs w:val="24"/>
        </w:rPr>
        <w:t>，为行业培养胜任以下主要职业岗位专业技能人才</w:t>
      </w:r>
      <w:bookmarkEnd w:id="1"/>
      <w:r>
        <w:rPr>
          <w:rFonts w:ascii="宋体" w:hAnsi="宋体" w:cs="Arial" w:hint="eastAsia"/>
          <w:color w:val="000000"/>
          <w:sz w:val="24"/>
          <w:szCs w:val="24"/>
        </w:rPr>
        <w:t>。</w:t>
      </w:r>
    </w:p>
    <w:p w:rsidR="009E38B9" w:rsidRDefault="00254FDC">
      <w:pPr>
        <w:jc w:val="center"/>
        <w:rPr>
          <w:rFonts w:ascii="黑体" w:eastAsia="黑体" w:hAnsi="黑体"/>
        </w:rPr>
      </w:pPr>
      <w:r>
        <w:rPr>
          <w:rFonts w:ascii="黑体" w:eastAsia="黑体" w:hAnsi="黑体" w:hint="eastAsia"/>
        </w:rPr>
        <w:t>表</w:t>
      </w:r>
      <w:r>
        <w:rPr>
          <w:rFonts w:ascii="黑体" w:eastAsia="黑体" w:hAnsi="黑体" w:hint="eastAsia"/>
        </w:rPr>
        <w:t>1</w:t>
      </w:r>
      <w:r>
        <w:rPr>
          <w:rFonts w:ascii="黑体" w:eastAsia="黑体" w:hAnsi="黑体"/>
        </w:rPr>
        <w:t xml:space="preserve"> </w:t>
      </w:r>
      <w:r>
        <w:rPr>
          <w:rFonts w:ascii="黑体" w:eastAsia="黑体" w:hAnsi="黑体" w:hint="eastAsia"/>
        </w:rPr>
        <w:t>对应主要职业</w:t>
      </w:r>
      <w:r>
        <w:rPr>
          <w:rFonts w:ascii="黑体" w:eastAsia="黑体" w:hAnsi="黑体" w:hint="eastAsia"/>
        </w:rPr>
        <w:t>岗位</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728"/>
        <w:gridCol w:w="6237"/>
      </w:tblGrid>
      <w:tr w:rsidR="009E38B9">
        <w:trPr>
          <w:trHeight w:val="450"/>
        </w:trPr>
        <w:tc>
          <w:tcPr>
            <w:tcW w:w="648" w:type="dxa"/>
            <w:vAlign w:val="center"/>
          </w:tcPr>
          <w:p w:rsidR="009E38B9" w:rsidRDefault="00254FDC">
            <w:pPr>
              <w:jc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序号</w:t>
            </w:r>
          </w:p>
        </w:tc>
        <w:tc>
          <w:tcPr>
            <w:tcW w:w="1728" w:type="dxa"/>
            <w:vAlign w:val="center"/>
          </w:tcPr>
          <w:p w:rsidR="009E38B9" w:rsidRDefault="00254FDC">
            <w:pPr>
              <w:jc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主要职业岗位</w:t>
            </w:r>
          </w:p>
        </w:tc>
        <w:tc>
          <w:tcPr>
            <w:tcW w:w="6237" w:type="dxa"/>
            <w:vAlign w:val="center"/>
          </w:tcPr>
          <w:p w:rsidR="009E38B9" w:rsidRDefault="00254FDC">
            <w:pPr>
              <w:jc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职业岗位描述</w:t>
            </w:r>
          </w:p>
        </w:tc>
      </w:tr>
      <w:tr w:rsidR="009E38B9">
        <w:trPr>
          <w:trHeight w:val="3115"/>
        </w:trPr>
        <w:tc>
          <w:tcPr>
            <w:tcW w:w="648" w:type="dxa"/>
            <w:vAlign w:val="center"/>
          </w:tcPr>
          <w:p w:rsidR="009E38B9" w:rsidRDefault="00254FDC">
            <w:pPr>
              <w:spacing w:line="360" w:lineRule="exact"/>
              <w:jc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1</w:t>
            </w:r>
          </w:p>
        </w:tc>
        <w:tc>
          <w:tcPr>
            <w:tcW w:w="1728" w:type="dxa"/>
            <w:vAlign w:val="center"/>
          </w:tcPr>
          <w:p w:rsidR="009E38B9" w:rsidRDefault="00254FDC">
            <w:pPr>
              <w:spacing w:line="360" w:lineRule="exact"/>
              <w:jc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宠物美容</w:t>
            </w:r>
            <w:r>
              <w:rPr>
                <w:rFonts w:asciiTheme="majorEastAsia" w:eastAsiaTheme="majorEastAsia" w:hAnsiTheme="majorEastAsia" w:cstheme="majorEastAsia" w:hint="eastAsia"/>
                <w:color w:val="000000"/>
                <w:szCs w:val="21"/>
              </w:rPr>
              <w:t>师</w:t>
            </w:r>
          </w:p>
        </w:tc>
        <w:tc>
          <w:tcPr>
            <w:tcW w:w="6237" w:type="dxa"/>
          </w:tcPr>
          <w:p w:rsidR="009E38B9" w:rsidRDefault="00254FDC">
            <w:pPr>
              <w:spacing w:line="360" w:lineRule="exac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 xml:space="preserve">1. </w:t>
            </w:r>
            <w:r>
              <w:rPr>
                <w:rFonts w:asciiTheme="majorEastAsia" w:eastAsiaTheme="majorEastAsia" w:hAnsiTheme="majorEastAsia" w:cstheme="majorEastAsia" w:hint="eastAsia"/>
                <w:color w:val="000000"/>
                <w:szCs w:val="21"/>
              </w:rPr>
              <w:t>犬猫基础护理、洗护、美容</w:t>
            </w:r>
            <w:r>
              <w:rPr>
                <w:rFonts w:asciiTheme="majorEastAsia" w:eastAsiaTheme="majorEastAsia" w:hAnsiTheme="majorEastAsia" w:cstheme="majorEastAsia" w:hint="eastAsia"/>
                <w:color w:val="000000"/>
                <w:szCs w:val="21"/>
              </w:rPr>
              <w:t>；</w:t>
            </w:r>
            <w:r>
              <w:rPr>
                <w:rFonts w:asciiTheme="majorEastAsia" w:eastAsiaTheme="majorEastAsia" w:hAnsiTheme="majorEastAsia" w:cstheme="majorEastAsia" w:hint="eastAsia"/>
                <w:color w:val="000000"/>
                <w:szCs w:val="21"/>
              </w:rPr>
              <w:br/>
              <w:t xml:space="preserve">2. </w:t>
            </w:r>
            <w:r>
              <w:rPr>
                <w:rFonts w:asciiTheme="majorEastAsia" w:eastAsiaTheme="majorEastAsia" w:hAnsiTheme="majorEastAsia" w:cstheme="majorEastAsia" w:hint="eastAsia"/>
                <w:color w:val="000000"/>
                <w:szCs w:val="21"/>
              </w:rPr>
              <w:t>熟知宠物的身体结构、生活习性及性格特点</w:t>
            </w:r>
            <w:r>
              <w:rPr>
                <w:rFonts w:asciiTheme="majorEastAsia" w:eastAsiaTheme="majorEastAsia" w:hAnsiTheme="majorEastAsia" w:cstheme="majorEastAsia" w:hint="eastAsia"/>
                <w:color w:val="000000"/>
                <w:szCs w:val="21"/>
              </w:rPr>
              <w:t>；</w:t>
            </w:r>
            <w:r>
              <w:rPr>
                <w:rFonts w:asciiTheme="majorEastAsia" w:eastAsiaTheme="majorEastAsia" w:hAnsiTheme="majorEastAsia" w:cstheme="majorEastAsia" w:hint="eastAsia"/>
                <w:color w:val="000000"/>
                <w:szCs w:val="21"/>
              </w:rPr>
              <w:br/>
              <w:t xml:space="preserve">3. </w:t>
            </w:r>
            <w:r>
              <w:rPr>
                <w:rFonts w:asciiTheme="majorEastAsia" w:eastAsiaTheme="majorEastAsia" w:hAnsiTheme="majorEastAsia" w:cstheme="majorEastAsia" w:hint="eastAsia"/>
                <w:color w:val="000000"/>
                <w:szCs w:val="21"/>
              </w:rPr>
              <w:t>独立熟练完成所有宠物造型等所有美容服务项目</w:t>
            </w:r>
            <w:r>
              <w:rPr>
                <w:rFonts w:asciiTheme="majorEastAsia" w:eastAsiaTheme="majorEastAsia" w:hAnsiTheme="majorEastAsia" w:cstheme="majorEastAsia" w:hint="eastAsia"/>
                <w:color w:val="000000"/>
                <w:szCs w:val="21"/>
              </w:rPr>
              <w:t>,</w:t>
            </w:r>
            <w:r>
              <w:rPr>
                <w:rFonts w:asciiTheme="majorEastAsia" w:eastAsiaTheme="majorEastAsia" w:hAnsiTheme="majorEastAsia" w:cstheme="majorEastAsia" w:hint="eastAsia"/>
                <w:color w:val="000000"/>
                <w:szCs w:val="21"/>
              </w:rPr>
              <w:t>并且造型时尚新颖，培训指导美容助理</w:t>
            </w:r>
            <w:r>
              <w:rPr>
                <w:rFonts w:asciiTheme="majorEastAsia" w:eastAsiaTheme="majorEastAsia" w:hAnsiTheme="majorEastAsia" w:cstheme="majorEastAsia" w:hint="eastAsia"/>
                <w:color w:val="000000"/>
                <w:szCs w:val="21"/>
              </w:rPr>
              <w:t>；</w:t>
            </w:r>
            <w:r>
              <w:rPr>
                <w:rFonts w:asciiTheme="majorEastAsia" w:eastAsiaTheme="majorEastAsia" w:hAnsiTheme="majorEastAsia" w:cstheme="majorEastAsia" w:hint="eastAsia"/>
                <w:color w:val="000000"/>
                <w:szCs w:val="21"/>
              </w:rPr>
              <w:br/>
              <w:t xml:space="preserve">4. </w:t>
            </w:r>
            <w:r>
              <w:rPr>
                <w:rFonts w:asciiTheme="majorEastAsia" w:eastAsiaTheme="majorEastAsia" w:hAnsiTheme="majorEastAsia" w:cstheme="majorEastAsia" w:hint="eastAsia"/>
                <w:color w:val="000000"/>
                <w:szCs w:val="21"/>
              </w:rPr>
              <w:t>掌握宠物美容时尚，不断学习与创新，提升宠物美容服务标准，在宠物造型美容方面有自己的创意</w:t>
            </w:r>
            <w:r>
              <w:rPr>
                <w:rFonts w:asciiTheme="majorEastAsia" w:eastAsiaTheme="majorEastAsia" w:hAnsiTheme="majorEastAsia" w:cstheme="majorEastAsia" w:hint="eastAsia"/>
                <w:color w:val="000000"/>
                <w:szCs w:val="21"/>
              </w:rPr>
              <w:t>；</w:t>
            </w:r>
          </w:p>
          <w:p w:rsidR="009E38B9" w:rsidRDefault="00254FDC">
            <w:pPr>
              <w:spacing w:line="360" w:lineRule="exac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 xml:space="preserve">5. </w:t>
            </w:r>
            <w:r>
              <w:rPr>
                <w:rFonts w:asciiTheme="majorEastAsia" w:eastAsiaTheme="majorEastAsia" w:hAnsiTheme="majorEastAsia" w:cstheme="majorEastAsia" w:hint="eastAsia"/>
                <w:color w:val="000000"/>
                <w:szCs w:val="21"/>
              </w:rPr>
              <w:t>保管好美容工具，严禁丢失</w:t>
            </w:r>
            <w:r>
              <w:rPr>
                <w:rFonts w:asciiTheme="majorEastAsia" w:eastAsiaTheme="majorEastAsia" w:hAnsiTheme="majorEastAsia" w:cstheme="majorEastAsia" w:hint="eastAsia"/>
                <w:color w:val="000000"/>
                <w:szCs w:val="21"/>
              </w:rPr>
              <w:t>；</w:t>
            </w:r>
          </w:p>
          <w:p w:rsidR="009E38B9" w:rsidRDefault="00254FDC">
            <w:pPr>
              <w:spacing w:line="360" w:lineRule="exac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 xml:space="preserve">6. </w:t>
            </w:r>
            <w:r>
              <w:rPr>
                <w:rFonts w:asciiTheme="majorEastAsia" w:eastAsiaTheme="majorEastAsia" w:hAnsiTheme="majorEastAsia" w:cstheme="majorEastAsia" w:hint="eastAsia"/>
                <w:color w:val="000000"/>
                <w:szCs w:val="21"/>
              </w:rPr>
              <w:t>积极完成上级领导安排的其他工作。</w:t>
            </w:r>
          </w:p>
        </w:tc>
      </w:tr>
      <w:tr w:rsidR="009E38B9">
        <w:trPr>
          <w:trHeight w:val="1551"/>
        </w:trPr>
        <w:tc>
          <w:tcPr>
            <w:tcW w:w="648" w:type="dxa"/>
            <w:vAlign w:val="center"/>
          </w:tcPr>
          <w:p w:rsidR="009E38B9" w:rsidRDefault="00254FDC">
            <w:pPr>
              <w:spacing w:line="360" w:lineRule="exact"/>
              <w:jc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2</w:t>
            </w:r>
          </w:p>
        </w:tc>
        <w:tc>
          <w:tcPr>
            <w:tcW w:w="1728" w:type="dxa"/>
            <w:vAlign w:val="center"/>
          </w:tcPr>
          <w:p w:rsidR="009E38B9" w:rsidRDefault="00254FDC">
            <w:pPr>
              <w:spacing w:line="360" w:lineRule="exact"/>
              <w:jc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宠物美容助理</w:t>
            </w:r>
          </w:p>
        </w:tc>
        <w:tc>
          <w:tcPr>
            <w:tcW w:w="6237" w:type="dxa"/>
          </w:tcPr>
          <w:p w:rsidR="009E38B9" w:rsidRDefault="00254FDC">
            <w:pPr>
              <w:numPr>
                <w:ilvl w:val="0"/>
                <w:numId w:val="1"/>
              </w:numPr>
              <w:spacing w:line="360" w:lineRule="exac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犬猫基础护理、洗浴；</w:t>
            </w:r>
          </w:p>
          <w:p w:rsidR="009E38B9" w:rsidRDefault="00254FDC">
            <w:pPr>
              <w:numPr>
                <w:ilvl w:val="0"/>
                <w:numId w:val="1"/>
              </w:numPr>
              <w:spacing w:line="360" w:lineRule="exac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进行宠物</w:t>
            </w:r>
            <w:r>
              <w:rPr>
                <w:rFonts w:asciiTheme="majorEastAsia" w:eastAsiaTheme="majorEastAsia" w:hAnsiTheme="majorEastAsia" w:cstheme="majorEastAsia" w:hint="eastAsia"/>
                <w:color w:val="000000"/>
                <w:szCs w:val="21"/>
              </w:rPr>
              <w:t>SPA</w:t>
            </w:r>
            <w:r>
              <w:rPr>
                <w:rFonts w:asciiTheme="majorEastAsia" w:eastAsiaTheme="majorEastAsia" w:hAnsiTheme="majorEastAsia" w:cstheme="majorEastAsia" w:hint="eastAsia"/>
                <w:color w:val="000000"/>
                <w:szCs w:val="21"/>
              </w:rPr>
              <w:t>、按摩、美容洁牙项目</w:t>
            </w:r>
          </w:p>
          <w:p w:rsidR="009E38B9" w:rsidRDefault="00254FDC">
            <w:pPr>
              <w:numPr>
                <w:ilvl w:val="0"/>
                <w:numId w:val="1"/>
              </w:numPr>
              <w:spacing w:line="360" w:lineRule="exac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养护与管理美容工具</w:t>
            </w:r>
          </w:p>
          <w:p w:rsidR="009E38B9" w:rsidRDefault="00254FDC">
            <w:pPr>
              <w:numPr>
                <w:ilvl w:val="0"/>
                <w:numId w:val="1"/>
              </w:numPr>
              <w:spacing w:line="360" w:lineRule="exac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协助美容师完成宠物造型。</w:t>
            </w:r>
          </w:p>
        </w:tc>
      </w:tr>
      <w:tr w:rsidR="009E38B9">
        <w:trPr>
          <w:trHeight w:val="1195"/>
        </w:trPr>
        <w:tc>
          <w:tcPr>
            <w:tcW w:w="648" w:type="dxa"/>
            <w:vAlign w:val="center"/>
          </w:tcPr>
          <w:p w:rsidR="009E38B9" w:rsidRDefault="00254FDC">
            <w:pPr>
              <w:spacing w:line="360" w:lineRule="exact"/>
              <w:jc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3</w:t>
            </w:r>
          </w:p>
        </w:tc>
        <w:tc>
          <w:tcPr>
            <w:tcW w:w="1728" w:type="dxa"/>
            <w:vAlign w:val="center"/>
          </w:tcPr>
          <w:p w:rsidR="009E38B9" w:rsidRDefault="00254FDC">
            <w:pPr>
              <w:spacing w:line="360" w:lineRule="exact"/>
              <w:jc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宠物医师助理</w:t>
            </w:r>
          </w:p>
        </w:tc>
        <w:tc>
          <w:tcPr>
            <w:tcW w:w="6237" w:type="dxa"/>
          </w:tcPr>
          <w:p w:rsidR="009E38B9" w:rsidRDefault="00254FDC">
            <w:pPr>
              <w:spacing w:line="360" w:lineRule="exac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1</w:t>
            </w:r>
            <w:r>
              <w:rPr>
                <w:rFonts w:asciiTheme="majorEastAsia" w:eastAsiaTheme="majorEastAsia" w:hAnsiTheme="majorEastAsia" w:cstheme="majorEastAsia" w:hint="eastAsia"/>
                <w:color w:val="000000"/>
                <w:szCs w:val="21"/>
              </w:rPr>
              <w:t>、负责犬只的日常护理；如配药、打针、输液等；</w:t>
            </w:r>
          </w:p>
          <w:p w:rsidR="009E38B9" w:rsidRDefault="00254FDC">
            <w:pPr>
              <w:spacing w:line="360" w:lineRule="exac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2</w:t>
            </w:r>
            <w:r>
              <w:rPr>
                <w:rFonts w:asciiTheme="majorEastAsia" w:eastAsiaTheme="majorEastAsia" w:hAnsiTheme="majorEastAsia" w:cstheme="majorEastAsia" w:hint="eastAsia"/>
                <w:color w:val="000000"/>
                <w:szCs w:val="21"/>
              </w:rPr>
              <w:t>、负责手术前期准备、术中监护和术后的护理工作；</w:t>
            </w:r>
          </w:p>
          <w:p w:rsidR="009E38B9" w:rsidRDefault="00254FDC">
            <w:pPr>
              <w:spacing w:line="360" w:lineRule="exac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3</w:t>
            </w:r>
            <w:r>
              <w:rPr>
                <w:rFonts w:asciiTheme="majorEastAsia" w:eastAsiaTheme="majorEastAsia" w:hAnsiTheme="majorEastAsia" w:cstheme="majorEastAsia" w:hint="eastAsia"/>
                <w:color w:val="000000"/>
                <w:szCs w:val="21"/>
              </w:rPr>
              <w:t>、协助宠物医生完成其他工作。</w:t>
            </w:r>
          </w:p>
        </w:tc>
      </w:tr>
      <w:tr w:rsidR="009E38B9">
        <w:trPr>
          <w:trHeight w:val="1195"/>
        </w:trPr>
        <w:tc>
          <w:tcPr>
            <w:tcW w:w="648" w:type="dxa"/>
            <w:vAlign w:val="center"/>
          </w:tcPr>
          <w:p w:rsidR="009E38B9" w:rsidRDefault="00254FDC">
            <w:pPr>
              <w:spacing w:line="360" w:lineRule="exact"/>
              <w:jc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4</w:t>
            </w:r>
          </w:p>
        </w:tc>
        <w:tc>
          <w:tcPr>
            <w:tcW w:w="1728" w:type="dxa"/>
            <w:vAlign w:val="center"/>
          </w:tcPr>
          <w:p w:rsidR="009E38B9" w:rsidRDefault="00254FDC">
            <w:pPr>
              <w:spacing w:line="360" w:lineRule="exact"/>
              <w:jc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宠物医师</w:t>
            </w:r>
          </w:p>
        </w:tc>
        <w:tc>
          <w:tcPr>
            <w:tcW w:w="6237" w:type="dxa"/>
          </w:tcPr>
          <w:p w:rsidR="009E38B9" w:rsidRDefault="00254FDC">
            <w:pPr>
              <w:numPr>
                <w:ilvl w:val="0"/>
                <w:numId w:val="2"/>
              </w:numPr>
              <w:spacing w:line="360" w:lineRule="exac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兽医针对宠物进行医学检查、书写病历、记录病案；</w:t>
            </w:r>
            <w:r>
              <w:rPr>
                <w:rFonts w:asciiTheme="majorEastAsia" w:eastAsiaTheme="majorEastAsia" w:hAnsiTheme="majorEastAsia" w:cstheme="majorEastAsia" w:hint="eastAsia"/>
                <w:color w:val="000000"/>
                <w:szCs w:val="21"/>
              </w:rPr>
              <w:t xml:space="preserve"> </w:t>
            </w:r>
          </w:p>
          <w:p w:rsidR="009E38B9" w:rsidRDefault="00254FDC">
            <w:pPr>
              <w:numPr>
                <w:ilvl w:val="0"/>
                <w:numId w:val="2"/>
              </w:numPr>
              <w:spacing w:line="360" w:lineRule="exac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对宠物实施化验、影像、穿刺技术以及其他诊断程序，并对化验和检查报告及结果进行分析，</w:t>
            </w:r>
            <w:proofErr w:type="gramStart"/>
            <w:r>
              <w:rPr>
                <w:rFonts w:asciiTheme="majorEastAsia" w:eastAsiaTheme="majorEastAsia" w:hAnsiTheme="majorEastAsia" w:cstheme="majorEastAsia" w:hint="eastAsia"/>
                <w:color w:val="000000"/>
                <w:szCs w:val="21"/>
              </w:rPr>
              <w:t>作出</w:t>
            </w:r>
            <w:proofErr w:type="gramEnd"/>
            <w:r>
              <w:rPr>
                <w:rFonts w:asciiTheme="majorEastAsia" w:eastAsiaTheme="majorEastAsia" w:hAnsiTheme="majorEastAsia" w:cstheme="majorEastAsia" w:hint="eastAsia"/>
                <w:color w:val="000000"/>
                <w:szCs w:val="21"/>
              </w:rPr>
              <w:t>诊断，确定并实施宠物医疗方案；</w:t>
            </w:r>
            <w:r>
              <w:rPr>
                <w:rFonts w:asciiTheme="majorEastAsia" w:eastAsiaTheme="majorEastAsia" w:hAnsiTheme="majorEastAsia" w:cstheme="majorEastAsia" w:hint="eastAsia"/>
                <w:color w:val="000000"/>
                <w:szCs w:val="21"/>
              </w:rPr>
              <w:t xml:space="preserve"> </w:t>
            </w:r>
          </w:p>
          <w:p w:rsidR="009E38B9" w:rsidRDefault="00254FDC">
            <w:pPr>
              <w:numPr>
                <w:ilvl w:val="0"/>
                <w:numId w:val="2"/>
              </w:numPr>
              <w:spacing w:line="360" w:lineRule="exac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利用必要的医疗设备、器械、药物、输氧、补充营养物质、输血、替代治疗等手段治疗宠物疾病；</w:t>
            </w:r>
            <w:r>
              <w:rPr>
                <w:rFonts w:asciiTheme="majorEastAsia" w:eastAsiaTheme="majorEastAsia" w:hAnsiTheme="majorEastAsia" w:cstheme="majorEastAsia" w:hint="eastAsia"/>
                <w:color w:val="000000"/>
                <w:szCs w:val="21"/>
              </w:rPr>
              <w:t xml:space="preserve"> </w:t>
            </w:r>
          </w:p>
          <w:p w:rsidR="009E38B9" w:rsidRDefault="00254FDC">
            <w:pPr>
              <w:numPr>
                <w:ilvl w:val="0"/>
                <w:numId w:val="2"/>
              </w:numPr>
              <w:spacing w:line="360" w:lineRule="exac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兽医对宠物疑难病例进行会诊或转诊；</w:t>
            </w:r>
          </w:p>
          <w:p w:rsidR="009E38B9" w:rsidRDefault="00254FDC">
            <w:pPr>
              <w:numPr>
                <w:ilvl w:val="0"/>
                <w:numId w:val="2"/>
              </w:numPr>
              <w:spacing w:line="360" w:lineRule="exac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观察宠物术后病情变化，并采取相应的治疗措施；</w:t>
            </w:r>
            <w:r>
              <w:rPr>
                <w:rFonts w:asciiTheme="majorEastAsia" w:eastAsiaTheme="majorEastAsia" w:hAnsiTheme="majorEastAsia" w:cstheme="majorEastAsia" w:hint="eastAsia"/>
                <w:color w:val="000000"/>
                <w:szCs w:val="21"/>
              </w:rPr>
              <w:t xml:space="preserve"> </w:t>
            </w:r>
          </w:p>
          <w:p w:rsidR="009E38B9" w:rsidRDefault="00254FDC">
            <w:pPr>
              <w:numPr>
                <w:ilvl w:val="0"/>
                <w:numId w:val="2"/>
              </w:numPr>
              <w:spacing w:line="360" w:lineRule="exac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隔离感染传染病或人畜共患病的宠物，采取预防措施并及时上报疫情；</w:t>
            </w:r>
            <w:r>
              <w:rPr>
                <w:rFonts w:asciiTheme="majorEastAsia" w:eastAsiaTheme="majorEastAsia" w:hAnsiTheme="majorEastAsia" w:cstheme="majorEastAsia" w:hint="eastAsia"/>
                <w:color w:val="000000"/>
                <w:szCs w:val="21"/>
              </w:rPr>
              <w:t xml:space="preserve"> </w:t>
            </w:r>
          </w:p>
          <w:p w:rsidR="009E38B9" w:rsidRDefault="00254FDC">
            <w:pPr>
              <w:numPr>
                <w:ilvl w:val="0"/>
                <w:numId w:val="2"/>
              </w:numPr>
              <w:spacing w:line="360" w:lineRule="exac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开展宠物疾病诊疗技术的研究</w:t>
            </w:r>
          </w:p>
        </w:tc>
      </w:tr>
    </w:tbl>
    <w:p w:rsidR="009E38B9" w:rsidRDefault="009E38B9">
      <w:pPr>
        <w:jc w:val="center"/>
        <w:rPr>
          <w:rFonts w:ascii="黑体" w:eastAsia="黑体" w:hAnsi="黑体"/>
        </w:rPr>
      </w:pPr>
    </w:p>
    <w:p w:rsidR="009E38B9" w:rsidRDefault="00254FDC">
      <w:pPr>
        <w:pStyle w:val="2"/>
        <w:spacing w:line="440" w:lineRule="exact"/>
        <w:ind w:firstLineChars="200" w:firstLine="602"/>
        <w:rPr>
          <w:rFonts w:ascii="宋体" w:eastAsia="宋体" w:hAnsi="宋体" w:cs="宋体"/>
          <w:color w:val="000000" w:themeColor="text1"/>
          <w:sz w:val="30"/>
          <w:szCs w:val="30"/>
        </w:rPr>
      </w:pPr>
      <w:r>
        <w:rPr>
          <w:rFonts w:ascii="宋体" w:eastAsia="宋体" w:hAnsi="宋体" w:cs="宋体" w:hint="eastAsia"/>
          <w:color w:val="000000" w:themeColor="text1"/>
          <w:sz w:val="30"/>
          <w:szCs w:val="30"/>
        </w:rPr>
        <w:t>五、人才培养模式</w:t>
      </w:r>
    </w:p>
    <w:p w:rsidR="009E38B9" w:rsidRDefault="00254FDC">
      <w:pPr>
        <w:spacing w:line="44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校</w:t>
      </w:r>
      <w:proofErr w:type="gramStart"/>
      <w:r>
        <w:rPr>
          <w:rFonts w:ascii="宋体" w:eastAsia="宋体" w:hAnsi="宋体" w:cs="宋体" w:hint="eastAsia"/>
          <w:kern w:val="0"/>
          <w:sz w:val="24"/>
          <w:szCs w:val="24"/>
        </w:rPr>
        <w:t>企深化</w:t>
      </w:r>
      <w:proofErr w:type="gramEnd"/>
      <w:r>
        <w:rPr>
          <w:rFonts w:ascii="宋体" w:eastAsia="宋体" w:hAnsi="宋体" w:cs="宋体" w:hint="eastAsia"/>
          <w:kern w:val="0"/>
          <w:sz w:val="24"/>
          <w:szCs w:val="24"/>
        </w:rPr>
        <w:t>合作内涵，在</w:t>
      </w:r>
      <w:proofErr w:type="gramStart"/>
      <w:r>
        <w:rPr>
          <w:rFonts w:ascii="宋体" w:eastAsia="宋体" w:hAnsi="宋体" w:cs="宋体" w:hint="eastAsia"/>
          <w:kern w:val="0"/>
          <w:sz w:val="24"/>
          <w:szCs w:val="24"/>
        </w:rPr>
        <w:t>本试点</w:t>
      </w:r>
      <w:proofErr w:type="gramEnd"/>
      <w:r>
        <w:rPr>
          <w:rFonts w:ascii="宋体" w:eastAsia="宋体" w:hAnsi="宋体" w:cs="宋体" w:hint="eastAsia"/>
          <w:kern w:val="0"/>
          <w:sz w:val="24"/>
          <w:szCs w:val="24"/>
        </w:rPr>
        <w:t>班实施“学校学历教育与企业岗前培训紧密结合，校企联合招生招工、共同培养，学生学徒双重身份、工学交替”的现代学徒</w:t>
      </w:r>
      <w:proofErr w:type="gramStart"/>
      <w:r>
        <w:rPr>
          <w:rFonts w:ascii="宋体" w:eastAsia="宋体" w:hAnsi="宋体" w:cs="宋体" w:hint="eastAsia"/>
          <w:kern w:val="0"/>
          <w:sz w:val="24"/>
          <w:szCs w:val="24"/>
        </w:rPr>
        <w:t>制人才</w:t>
      </w:r>
      <w:proofErr w:type="gramEnd"/>
      <w:r>
        <w:rPr>
          <w:rFonts w:ascii="宋体" w:eastAsia="宋体" w:hAnsi="宋体" w:cs="宋体" w:hint="eastAsia"/>
          <w:kern w:val="0"/>
          <w:sz w:val="24"/>
          <w:szCs w:val="24"/>
        </w:rPr>
        <w:t>培养模式。</w:t>
      </w:r>
    </w:p>
    <w:p w:rsidR="009E38B9" w:rsidRDefault="00254FDC">
      <w:pPr>
        <w:spacing w:line="44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lastRenderedPageBreak/>
        <w:t>推进路径：校企联合招生招工，共同制订人才培养方案，共同开发岗位技能课程与教材，共同组织课堂教学与岗位技能培训，共同做好教师、师傅“双导师”队伍的建设与管理，共同组织考核评价，共同开展教学研究与技术服务等</w:t>
      </w:r>
    </w:p>
    <w:p w:rsidR="009E38B9" w:rsidRDefault="00254FDC">
      <w:pPr>
        <w:pStyle w:val="2"/>
        <w:spacing w:line="440" w:lineRule="exact"/>
        <w:ind w:firstLineChars="200" w:firstLine="602"/>
        <w:rPr>
          <w:rFonts w:ascii="宋体" w:eastAsia="宋体" w:hAnsi="宋体" w:cs="宋体"/>
          <w:color w:val="000000" w:themeColor="text1"/>
          <w:sz w:val="30"/>
          <w:szCs w:val="30"/>
        </w:rPr>
      </w:pPr>
      <w:r>
        <w:rPr>
          <w:rFonts w:ascii="宋体" w:eastAsia="宋体" w:hAnsi="宋体" w:cs="宋体" w:hint="eastAsia"/>
          <w:color w:val="000000" w:themeColor="text1"/>
          <w:sz w:val="30"/>
          <w:szCs w:val="30"/>
        </w:rPr>
        <w:t>六</w:t>
      </w:r>
      <w:r>
        <w:rPr>
          <w:rFonts w:ascii="宋体" w:eastAsia="宋体" w:hAnsi="宋体" w:cs="宋体" w:hint="eastAsia"/>
          <w:color w:val="000000" w:themeColor="text1"/>
          <w:sz w:val="30"/>
          <w:szCs w:val="30"/>
        </w:rPr>
        <w:t>、培养目标与培养规格</w:t>
      </w:r>
    </w:p>
    <w:p w:rsidR="009E38B9" w:rsidRDefault="00254FDC">
      <w:pPr>
        <w:pStyle w:val="2"/>
        <w:spacing w:line="440" w:lineRule="exact"/>
        <w:ind w:firstLineChars="200" w:firstLine="562"/>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（一）培养目标</w:t>
      </w:r>
    </w:p>
    <w:p w:rsidR="009E38B9" w:rsidRDefault="00254FDC">
      <w:pPr>
        <w:spacing w:line="440" w:lineRule="exact"/>
        <w:ind w:firstLineChars="200" w:firstLine="480"/>
        <w:rPr>
          <w:rFonts w:cs="宋体"/>
          <w:color w:val="000000" w:themeColor="text1"/>
        </w:rPr>
      </w:pPr>
      <w:r>
        <w:rPr>
          <w:rFonts w:ascii="宋体" w:eastAsia="宋体" w:hAnsi="宋体" w:cs="宋体" w:hint="eastAsia"/>
          <w:kern w:val="0"/>
          <w:sz w:val="24"/>
          <w:szCs w:val="24"/>
        </w:rPr>
        <w:t>本专业以习近平新时代中国特色社会主义思想为指导，落实立德树人根本任务，培养拥护党的基本路线，德、智、体、美、</w:t>
      </w:r>
      <w:proofErr w:type="gramStart"/>
      <w:r>
        <w:rPr>
          <w:rFonts w:ascii="宋体" w:eastAsia="宋体" w:hAnsi="宋体" w:cs="宋体" w:hint="eastAsia"/>
          <w:kern w:val="0"/>
          <w:sz w:val="24"/>
          <w:szCs w:val="24"/>
        </w:rPr>
        <w:t>劳</w:t>
      </w:r>
      <w:proofErr w:type="gramEnd"/>
      <w:r>
        <w:rPr>
          <w:rFonts w:ascii="宋体" w:eastAsia="宋体" w:hAnsi="宋体" w:cs="宋体" w:hint="eastAsia"/>
          <w:kern w:val="0"/>
          <w:sz w:val="24"/>
          <w:szCs w:val="24"/>
        </w:rPr>
        <w:t>全面发展，掌握</w:t>
      </w:r>
      <w:r>
        <w:rPr>
          <w:rFonts w:ascii="宋体" w:eastAsia="宋体" w:hAnsi="宋体" w:cs="宋体" w:hint="eastAsia"/>
          <w:kern w:val="0"/>
          <w:sz w:val="24"/>
          <w:szCs w:val="24"/>
        </w:rPr>
        <w:t>动</w:t>
      </w:r>
      <w:r>
        <w:rPr>
          <w:rFonts w:ascii="宋体" w:eastAsia="宋体" w:hAnsi="宋体" w:cs="宋体" w:hint="eastAsia"/>
          <w:kern w:val="0"/>
          <w:sz w:val="24"/>
          <w:szCs w:val="24"/>
        </w:rPr>
        <w:t>物疾病防治、</w:t>
      </w:r>
      <w:r>
        <w:rPr>
          <w:rFonts w:ascii="宋体" w:eastAsia="宋体" w:hAnsi="宋体" w:cs="宋体" w:hint="eastAsia"/>
          <w:kern w:val="0"/>
          <w:sz w:val="24"/>
          <w:szCs w:val="24"/>
        </w:rPr>
        <w:t>动</w:t>
      </w:r>
      <w:r>
        <w:rPr>
          <w:rFonts w:ascii="宋体" w:eastAsia="宋体" w:hAnsi="宋体" w:cs="宋体" w:hint="eastAsia"/>
          <w:kern w:val="0"/>
          <w:sz w:val="24"/>
          <w:szCs w:val="24"/>
        </w:rPr>
        <w:t>物饲养管理</w:t>
      </w:r>
      <w:r>
        <w:rPr>
          <w:rFonts w:ascii="宋体" w:eastAsia="宋体" w:hAnsi="宋体" w:cs="宋体" w:hint="eastAsia"/>
          <w:sz w:val="24"/>
          <w:szCs w:val="24"/>
        </w:rPr>
        <w:t>等必备知识，具备</w:t>
      </w:r>
      <w:r>
        <w:rPr>
          <w:rFonts w:ascii="宋体" w:eastAsia="宋体" w:hAnsi="宋体" w:cs="宋体" w:hint="eastAsia"/>
          <w:sz w:val="24"/>
          <w:szCs w:val="24"/>
        </w:rPr>
        <w:t>动</w:t>
      </w:r>
      <w:r>
        <w:rPr>
          <w:rFonts w:ascii="宋体" w:eastAsia="宋体" w:hAnsi="宋体" w:cs="宋体" w:hint="eastAsia"/>
          <w:sz w:val="24"/>
          <w:szCs w:val="24"/>
        </w:rPr>
        <w:t>物疾病诊疗、宠物美容、宠物饲养及</w:t>
      </w:r>
      <w:r>
        <w:rPr>
          <w:rFonts w:ascii="宋体" w:eastAsia="宋体" w:hAnsi="宋体" w:cs="宋体" w:hint="eastAsia"/>
          <w:sz w:val="24"/>
          <w:szCs w:val="24"/>
        </w:rPr>
        <w:t>动</w:t>
      </w:r>
      <w:r>
        <w:rPr>
          <w:rFonts w:ascii="宋体" w:eastAsia="宋体" w:hAnsi="宋体" w:cs="宋体" w:hint="eastAsia"/>
          <w:sz w:val="24"/>
          <w:szCs w:val="24"/>
        </w:rPr>
        <w:t>物饲料、药品公司企业的销售管理和服务技术等专业能力，具有较强的学习能力、沟通能力和协作能力，立足惠州，服务粤港澳大湾区，面向华南地区畜牧兽医、宠物行业的具备“厚德、博学、立业、报国”的复合型技术技能人才。</w:t>
      </w:r>
    </w:p>
    <w:p w:rsidR="009E38B9" w:rsidRDefault="00254FDC">
      <w:pPr>
        <w:pStyle w:val="2"/>
        <w:spacing w:line="440" w:lineRule="exact"/>
        <w:ind w:firstLineChars="200" w:firstLine="562"/>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（二）培养规格</w:t>
      </w:r>
    </w:p>
    <w:p w:rsidR="009E38B9" w:rsidRDefault="00254FDC">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基本素质：具有良好的政治素质、文化修养、职业道德、服务意识和健康的体魄，具备吃苦耐劳的精神，具有收集处理信息、获取新知识、分析和解决问题、语言文字表达、团结协作和社会活动等基本能力。</w:t>
      </w:r>
    </w:p>
    <w:p w:rsidR="009E38B9" w:rsidRDefault="00254FDC">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外语能力：具有英语应用能力，能处理本专业的英文技术文件。</w:t>
      </w:r>
    </w:p>
    <w:p w:rsidR="009E38B9" w:rsidRDefault="00254FDC">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计算机应用能力：具有计算机应用能力，能够使用办公软件处理本专业相关文件等。</w:t>
      </w:r>
    </w:p>
    <w:p w:rsidR="009E38B9" w:rsidRDefault="00254FDC">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z w:val="24"/>
          <w:szCs w:val="24"/>
        </w:rPr>
        <w:t>基本知识和基本技能要求：掌握动物解剖组织、生物化学、兽医微生物与免疫、兽医病理、动物药理等基本知识。</w:t>
      </w:r>
    </w:p>
    <w:p w:rsidR="009E38B9" w:rsidRDefault="00254FDC">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5.</w:t>
      </w:r>
      <w:r>
        <w:rPr>
          <w:rFonts w:ascii="宋体" w:eastAsia="宋体" w:hAnsi="宋体" w:cs="宋体" w:hint="eastAsia"/>
          <w:sz w:val="24"/>
          <w:szCs w:val="24"/>
        </w:rPr>
        <w:t>核心能力：能进行宠物疾病诊治、能进行宠物美容及训练与管理、会进行宠物饲养</w:t>
      </w:r>
      <w:r>
        <w:rPr>
          <w:rFonts w:ascii="宋体" w:eastAsia="宋体" w:hAnsi="宋体" w:cs="宋体" w:hint="eastAsia"/>
          <w:sz w:val="24"/>
          <w:szCs w:val="24"/>
        </w:rPr>
        <w:t>、能从事宠物饲料、药品公司企业的销售管理和服务技术。</w:t>
      </w:r>
    </w:p>
    <w:p w:rsidR="009E38B9" w:rsidRDefault="00254FDC">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6.</w:t>
      </w:r>
      <w:r>
        <w:rPr>
          <w:rFonts w:ascii="宋体" w:eastAsia="宋体" w:hAnsi="宋体" w:cs="宋体" w:hint="eastAsia"/>
          <w:sz w:val="24"/>
          <w:szCs w:val="24"/>
        </w:rPr>
        <w:t>创新与创业精神：具有自主学习新知识能力，在开发、设计和实现中进行独立思考能力，具有创业意识，勇于尝试。</w:t>
      </w:r>
    </w:p>
    <w:p w:rsidR="009E38B9" w:rsidRDefault="00254FDC">
      <w:pPr>
        <w:pStyle w:val="2"/>
        <w:spacing w:line="440" w:lineRule="exact"/>
        <w:ind w:firstLineChars="200" w:firstLine="602"/>
        <w:rPr>
          <w:rFonts w:ascii="宋体" w:eastAsia="宋体" w:hAnsi="宋体" w:cs="宋体"/>
          <w:color w:val="000000" w:themeColor="text1"/>
          <w:sz w:val="30"/>
          <w:szCs w:val="30"/>
        </w:rPr>
      </w:pPr>
      <w:r>
        <w:rPr>
          <w:rFonts w:ascii="宋体" w:eastAsia="宋体" w:hAnsi="宋体" w:cs="宋体" w:hint="eastAsia"/>
          <w:color w:val="000000" w:themeColor="text1"/>
          <w:sz w:val="30"/>
          <w:szCs w:val="30"/>
        </w:rPr>
        <w:t>七</w:t>
      </w:r>
      <w:r>
        <w:rPr>
          <w:rFonts w:ascii="宋体" w:eastAsia="宋体" w:hAnsi="宋体" w:cs="宋体" w:hint="eastAsia"/>
          <w:color w:val="000000" w:themeColor="text1"/>
          <w:sz w:val="30"/>
          <w:szCs w:val="30"/>
        </w:rPr>
        <w:t>、课程设置及要求</w:t>
      </w:r>
    </w:p>
    <w:p w:rsidR="009E38B9" w:rsidRDefault="00254FDC">
      <w:pPr>
        <w:pStyle w:val="2"/>
        <w:spacing w:line="440" w:lineRule="exact"/>
        <w:ind w:firstLineChars="200" w:firstLine="562"/>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w:t>
      </w:r>
      <w:r>
        <w:rPr>
          <w:rFonts w:ascii="宋体" w:eastAsia="宋体" w:hAnsi="宋体" w:cs="宋体" w:hint="eastAsia"/>
          <w:color w:val="000000" w:themeColor="text1"/>
          <w:sz w:val="28"/>
          <w:szCs w:val="28"/>
        </w:rPr>
        <w:t>一</w:t>
      </w:r>
      <w:r>
        <w:rPr>
          <w:rFonts w:ascii="宋体" w:eastAsia="宋体" w:hAnsi="宋体" w:cs="宋体" w:hint="eastAsia"/>
          <w:color w:val="000000" w:themeColor="text1"/>
          <w:sz w:val="28"/>
          <w:szCs w:val="28"/>
        </w:rPr>
        <w:t>）</w:t>
      </w:r>
      <w:proofErr w:type="gramStart"/>
      <w:r>
        <w:rPr>
          <w:rFonts w:ascii="宋体" w:eastAsia="宋体" w:hAnsi="宋体" w:cs="宋体" w:hint="eastAsia"/>
          <w:color w:val="000000" w:themeColor="text1"/>
          <w:sz w:val="28"/>
          <w:szCs w:val="28"/>
        </w:rPr>
        <w:t>思政必修课</w:t>
      </w:r>
      <w:proofErr w:type="gramEnd"/>
      <w:r>
        <w:rPr>
          <w:rFonts w:ascii="宋体" w:eastAsia="宋体" w:hAnsi="宋体" w:cs="宋体" w:hint="eastAsia"/>
          <w:color w:val="000000" w:themeColor="text1"/>
          <w:sz w:val="28"/>
          <w:szCs w:val="28"/>
        </w:rPr>
        <w:t>课程要求</w:t>
      </w:r>
    </w:p>
    <w:p w:rsidR="009E38B9" w:rsidRDefault="00254FDC">
      <w:pPr>
        <w:jc w:val="center"/>
        <w:rPr>
          <w:rFonts w:ascii="宋体" w:hAnsi="宋体"/>
          <w:sz w:val="28"/>
          <w:szCs w:val="28"/>
        </w:rPr>
      </w:pPr>
      <w:r>
        <w:rPr>
          <w:rFonts w:ascii="黑体" w:eastAsia="黑体" w:hAnsi="黑体" w:hint="eastAsia"/>
          <w:szCs w:val="21"/>
        </w:rPr>
        <w:t>表</w:t>
      </w:r>
      <w:r>
        <w:rPr>
          <w:rFonts w:ascii="黑体" w:eastAsia="黑体" w:hAnsi="黑体" w:hint="eastAsia"/>
          <w:szCs w:val="21"/>
        </w:rPr>
        <w:t>2</w:t>
      </w:r>
      <w:r>
        <w:rPr>
          <w:rFonts w:ascii="黑体" w:eastAsia="黑体" w:hAnsi="黑体"/>
          <w:szCs w:val="21"/>
        </w:rPr>
        <w:t xml:space="preserve"> </w:t>
      </w:r>
      <w:proofErr w:type="gramStart"/>
      <w:r>
        <w:rPr>
          <w:rFonts w:ascii="黑体" w:eastAsia="黑体" w:hAnsi="黑体" w:hint="eastAsia"/>
          <w:szCs w:val="21"/>
        </w:rPr>
        <w:t>思政必修</w:t>
      </w:r>
      <w:proofErr w:type="gramEnd"/>
      <w:r>
        <w:rPr>
          <w:rFonts w:ascii="黑体" w:eastAsia="黑体" w:hAnsi="黑体" w:hint="eastAsia"/>
          <w:szCs w:val="21"/>
        </w:rPr>
        <w:t>课程</w:t>
      </w:r>
    </w:p>
    <w:tbl>
      <w:tblPr>
        <w:tblStyle w:val="a7"/>
        <w:tblW w:w="8789" w:type="dxa"/>
        <w:tblInd w:w="-289" w:type="dxa"/>
        <w:tblLook w:val="04A0" w:firstRow="1" w:lastRow="0" w:firstColumn="1" w:lastColumn="0" w:noHBand="0" w:noVBand="1"/>
      </w:tblPr>
      <w:tblGrid>
        <w:gridCol w:w="710"/>
        <w:gridCol w:w="1419"/>
        <w:gridCol w:w="707"/>
        <w:gridCol w:w="709"/>
        <w:gridCol w:w="2693"/>
        <w:gridCol w:w="2551"/>
      </w:tblGrid>
      <w:tr w:rsidR="009E38B9">
        <w:trPr>
          <w:trHeight w:val="300"/>
        </w:trPr>
        <w:tc>
          <w:tcPr>
            <w:tcW w:w="710" w:type="dxa"/>
            <w:noWrap/>
          </w:tcPr>
          <w:p w:rsidR="009E38B9" w:rsidRDefault="00254FDC">
            <w:pPr>
              <w:jc w:val="center"/>
              <w:rPr>
                <w:rFonts w:ascii="宋体" w:hAnsi="宋体"/>
                <w:kern w:val="0"/>
                <w:szCs w:val="21"/>
              </w:rPr>
            </w:pPr>
            <w:r>
              <w:rPr>
                <w:rFonts w:ascii="宋体" w:hAnsi="宋体" w:hint="eastAsia"/>
                <w:kern w:val="0"/>
                <w:szCs w:val="21"/>
              </w:rPr>
              <w:t>序号</w:t>
            </w:r>
          </w:p>
        </w:tc>
        <w:tc>
          <w:tcPr>
            <w:tcW w:w="1419" w:type="dxa"/>
            <w:noWrap/>
          </w:tcPr>
          <w:p w:rsidR="009E38B9" w:rsidRDefault="00254FDC">
            <w:pPr>
              <w:jc w:val="center"/>
              <w:rPr>
                <w:rFonts w:ascii="宋体" w:hAnsi="宋体"/>
                <w:kern w:val="0"/>
                <w:szCs w:val="21"/>
              </w:rPr>
            </w:pPr>
            <w:r>
              <w:rPr>
                <w:rFonts w:ascii="宋体" w:hAnsi="宋体" w:hint="eastAsia"/>
                <w:kern w:val="0"/>
                <w:szCs w:val="21"/>
              </w:rPr>
              <w:t>课程名称</w:t>
            </w:r>
          </w:p>
        </w:tc>
        <w:tc>
          <w:tcPr>
            <w:tcW w:w="707" w:type="dxa"/>
            <w:noWrap/>
          </w:tcPr>
          <w:p w:rsidR="009E38B9" w:rsidRDefault="00254FDC">
            <w:pPr>
              <w:jc w:val="center"/>
              <w:rPr>
                <w:rFonts w:ascii="宋体" w:hAnsi="宋体"/>
                <w:kern w:val="0"/>
                <w:szCs w:val="21"/>
              </w:rPr>
            </w:pPr>
            <w:r>
              <w:rPr>
                <w:rFonts w:ascii="宋体" w:hAnsi="宋体" w:hint="eastAsia"/>
                <w:kern w:val="0"/>
                <w:szCs w:val="21"/>
              </w:rPr>
              <w:t>学分</w:t>
            </w:r>
          </w:p>
        </w:tc>
        <w:tc>
          <w:tcPr>
            <w:tcW w:w="709" w:type="dxa"/>
            <w:noWrap/>
          </w:tcPr>
          <w:p w:rsidR="009E38B9" w:rsidRDefault="00254FDC">
            <w:pPr>
              <w:jc w:val="center"/>
              <w:rPr>
                <w:rFonts w:ascii="宋体" w:hAnsi="宋体"/>
                <w:kern w:val="0"/>
                <w:szCs w:val="21"/>
              </w:rPr>
            </w:pPr>
            <w:r>
              <w:rPr>
                <w:rFonts w:ascii="宋体" w:hAnsi="宋体" w:hint="eastAsia"/>
                <w:kern w:val="0"/>
                <w:szCs w:val="21"/>
              </w:rPr>
              <w:t>学时</w:t>
            </w:r>
          </w:p>
        </w:tc>
        <w:tc>
          <w:tcPr>
            <w:tcW w:w="2693" w:type="dxa"/>
            <w:noWrap/>
          </w:tcPr>
          <w:p w:rsidR="009E38B9" w:rsidRDefault="00254FDC">
            <w:pPr>
              <w:jc w:val="center"/>
              <w:rPr>
                <w:rFonts w:ascii="宋体" w:hAnsi="宋体"/>
                <w:kern w:val="0"/>
                <w:szCs w:val="21"/>
              </w:rPr>
            </w:pPr>
            <w:r>
              <w:rPr>
                <w:rFonts w:ascii="宋体" w:hAnsi="宋体" w:hint="eastAsia"/>
                <w:kern w:val="0"/>
                <w:szCs w:val="21"/>
              </w:rPr>
              <w:t>课程目标</w:t>
            </w:r>
          </w:p>
        </w:tc>
        <w:tc>
          <w:tcPr>
            <w:tcW w:w="2551" w:type="dxa"/>
            <w:noWrap/>
          </w:tcPr>
          <w:p w:rsidR="009E38B9" w:rsidRDefault="00254FDC">
            <w:pPr>
              <w:jc w:val="center"/>
              <w:rPr>
                <w:rFonts w:ascii="宋体" w:hAnsi="宋体"/>
                <w:kern w:val="0"/>
                <w:szCs w:val="21"/>
              </w:rPr>
            </w:pPr>
            <w:r>
              <w:rPr>
                <w:rFonts w:ascii="宋体" w:hAnsi="宋体" w:hint="eastAsia"/>
                <w:kern w:val="0"/>
                <w:szCs w:val="21"/>
              </w:rPr>
              <w:t>主要内容</w:t>
            </w:r>
          </w:p>
        </w:tc>
      </w:tr>
      <w:tr w:rsidR="009E38B9">
        <w:trPr>
          <w:trHeight w:val="1395"/>
        </w:trPr>
        <w:tc>
          <w:tcPr>
            <w:tcW w:w="710" w:type="dxa"/>
          </w:tcPr>
          <w:p w:rsidR="009E38B9" w:rsidRDefault="00254FDC">
            <w:pPr>
              <w:rPr>
                <w:rFonts w:ascii="宋体" w:hAnsi="宋体"/>
                <w:kern w:val="0"/>
                <w:szCs w:val="21"/>
              </w:rPr>
            </w:pPr>
            <w:r>
              <w:rPr>
                <w:rFonts w:ascii="宋体" w:hAnsi="宋体" w:hint="eastAsia"/>
                <w:kern w:val="0"/>
                <w:szCs w:val="21"/>
              </w:rPr>
              <w:lastRenderedPageBreak/>
              <w:t>1</w:t>
            </w:r>
          </w:p>
        </w:tc>
        <w:tc>
          <w:tcPr>
            <w:tcW w:w="1419" w:type="dxa"/>
          </w:tcPr>
          <w:p w:rsidR="009E38B9" w:rsidRDefault="00254FDC">
            <w:pPr>
              <w:rPr>
                <w:rFonts w:ascii="宋体" w:hAnsi="宋体"/>
                <w:kern w:val="0"/>
                <w:szCs w:val="21"/>
              </w:rPr>
            </w:pPr>
            <w:r>
              <w:rPr>
                <w:rFonts w:ascii="宋体" w:hAnsi="宋体" w:hint="eastAsia"/>
                <w:kern w:val="0"/>
                <w:szCs w:val="21"/>
              </w:rPr>
              <w:t>思想道德与</w:t>
            </w:r>
            <w:r>
              <w:rPr>
                <w:rFonts w:ascii="宋体" w:hAnsi="宋体" w:hint="eastAsia"/>
                <w:kern w:val="0"/>
                <w:szCs w:val="21"/>
              </w:rPr>
              <w:t>法治</w:t>
            </w:r>
          </w:p>
        </w:tc>
        <w:tc>
          <w:tcPr>
            <w:tcW w:w="707" w:type="dxa"/>
          </w:tcPr>
          <w:p w:rsidR="009E38B9" w:rsidRDefault="00254FDC">
            <w:pPr>
              <w:rPr>
                <w:rFonts w:ascii="宋体" w:hAnsi="宋体"/>
                <w:kern w:val="0"/>
                <w:szCs w:val="21"/>
              </w:rPr>
            </w:pPr>
            <w:r>
              <w:rPr>
                <w:rFonts w:ascii="宋体" w:hAnsi="宋体" w:hint="eastAsia"/>
                <w:kern w:val="0"/>
                <w:szCs w:val="21"/>
              </w:rPr>
              <w:t>3</w:t>
            </w:r>
          </w:p>
        </w:tc>
        <w:tc>
          <w:tcPr>
            <w:tcW w:w="709" w:type="dxa"/>
            <w:noWrap/>
          </w:tcPr>
          <w:p w:rsidR="009E38B9" w:rsidRDefault="00254FDC">
            <w:pPr>
              <w:rPr>
                <w:rFonts w:ascii="宋体" w:hAnsi="宋体"/>
                <w:kern w:val="0"/>
                <w:szCs w:val="21"/>
              </w:rPr>
            </w:pPr>
            <w:r>
              <w:rPr>
                <w:rFonts w:ascii="宋体" w:hAnsi="宋体" w:hint="eastAsia"/>
                <w:kern w:val="0"/>
                <w:szCs w:val="21"/>
              </w:rPr>
              <w:t>72</w:t>
            </w:r>
            <w:r>
              <w:rPr>
                <w:rFonts w:ascii="宋体" w:hAnsi="宋体" w:hint="eastAsia"/>
                <w:kern w:val="0"/>
                <w:szCs w:val="21"/>
              </w:rPr>
              <w:t xml:space="preserve"> </w:t>
            </w:r>
          </w:p>
        </w:tc>
        <w:tc>
          <w:tcPr>
            <w:tcW w:w="2693" w:type="dxa"/>
          </w:tcPr>
          <w:p w:rsidR="009E38B9" w:rsidRDefault="00254FDC">
            <w:pPr>
              <w:rPr>
                <w:rFonts w:ascii="宋体" w:hAnsi="宋体"/>
                <w:kern w:val="0"/>
                <w:szCs w:val="21"/>
              </w:rPr>
            </w:pPr>
            <w:bookmarkStart w:id="2" w:name="RANGE!E3"/>
            <w:r>
              <w:rPr>
                <w:rFonts w:ascii="宋体" w:hAnsi="宋体" w:hint="eastAsia"/>
                <w:kern w:val="0"/>
                <w:szCs w:val="21"/>
              </w:rPr>
              <w:t>针对大学生开展马克思主义的世界观、人生观、价值观教育，使学生成长为自觉担当民族复兴大任的时代新人。</w:t>
            </w:r>
            <w:bookmarkEnd w:id="2"/>
          </w:p>
        </w:tc>
        <w:tc>
          <w:tcPr>
            <w:tcW w:w="2551" w:type="dxa"/>
          </w:tcPr>
          <w:p w:rsidR="009E38B9" w:rsidRDefault="00254FDC">
            <w:pPr>
              <w:rPr>
                <w:rFonts w:ascii="宋体" w:hAnsi="宋体"/>
                <w:kern w:val="0"/>
                <w:szCs w:val="21"/>
              </w:rPr>
            </w:pPr>
            <w:r>
              <w:rPr>
                <w:rFonts w:ascii="宋体" w:hAnsi="宋体" w:hint="eastAsia"/>
                <w:kern w:val="0"/>
                <w:szCs w:val="21"/>
              </w:rPr>
              <w:t>人生的青春之问；坚定理想信念、弘扬中国精神、</w:t>
            </w:r>
            <w:proofErr w:type="gramStart"/>
            <w:r>
              <w:rPr>
                <w:rFonts w:ascii="宋体" w:hAnsi="宋体" w:hint="eastAsia"/>
                <w:kern w:val="0"/>
                <w:szCs w:val="21"/>
              </w:rPr>
              <w:t>践行</w:t>
            </w:r>
            <w:proofErr w:type="gramEnd"/>
            <w:r>
              <w:rPr>
                <w:rFonts w:ascii="宋体" w:hAnsi="宋体" w:hint="eastAsia"/>
                <w:kern w:val="0"/>
                <w:szCs w:val="21"/>
              </w:rPr>
              <w:t>社会主义核心价值观；明大德守公德严私德、尊法学法守法用法。</w:t>
            </w:r>
          </w:p>
        </w:tc>
      </w:tr>
      <w:tr w:rsidR="009E38B9">
        <w:trPr>
          <w:trHeight w:val="1260"/>
        </w:trPr>
        <w:tc>
          <w:tcPr>
            <w:tcW w:w="710" w:type="dxa"/>
          </w:tcPr>
          <w:p w:rsidR="009E38B9" w:rsidRDefault="00254FDC">
            <w:pPr>
              <w:rPr>
                <w:rFonts w:ascii="宋体" w:hAnsi="宋体"/>
                <w:kern w:val="0"/>
                <w:szCs w:val="21"/>
              </w:rPr>
            </w:pPr>
            <w:r>
              <w:rPr>
                <w:rFonts w:ascii="宋体" w:hAnsi="宋体" w:hint="eastAsia"/>
                <w:kern w:val="0"/>
                <w:szCs w:val="21"/>
              </w:rPr>
              <w:t>2</w:t>
            </w:r>
          </w:p>
        </w:tc>
        <w:tc>
          <w:tcPr>
            <w:tcW w:w="1419" w:type="dxa"/>
          </w:tcPr>
          <w:p w:rsidR="009E38B9" w:rsidRDefault="00254FDC">
            <w:pPr>
              <w:rPr>
                <w:rFonts w:ascii="宋体" w:hAnsi="宋体"/>
                <w:kern w:val="0"/>
                <w:szCs w:val="21"/>
              </w:rPr>
            </w:pPr>
            <w:r>
              <w:rPr>
                <w:rFonts w:ascii="宋体" w:hAnsi="宋体" w:hint="eastAsia"/>
                <w:kern w:val="0"/>
                <w:szCs w:val="21"/>
              </w:rPr>
              <w:t>毛泽东思想和中国特色社会主义理论体系概论</w:t>
            </w:r>
          </w:p>
        </w:tc>
        <w:tc>
          <w:tcPr>
            <w:tcW w:w="707" w:type="dxa"/>
          </w:tcPr>
          <w:p w:rsidR="009E38B9" w:rsidRDefault="00254FDC">
            <w:pPr>
              <w:rPr>
                <w:rFonts w:ascii="宋体" w:hAnsi="宋体"/>
                <w:kern w:val="0"/>
                <w:szCs w:val="21"/>
              </w:rPr>
            </w:pPr>
            <w:r>
              <w:rPr>
                <w:rFonts w:ascii="宋体" w:hAnsi="宋体" w:hint="eastAsia"/>
                <w:kern w:val="0"/>
                <w:szCs w:val="21"/>
              </w:rPr>
              <w:t>4</w:t>
            </w:r>
          </w:p>
        </w:tc>
        <w:tc>
          <w:tcPr>
            <w:tcW w:w="709" w:type="dxa"/>
            <w:noWrap/>
          </w:tcPr>
          <w:p w:rsidR="009E38B9" w:rsidRDefault="00254FDC">
            <w:pPr>
              <w:rPr>
                <w:rFonts w:ascii="宋体" w:hAnsi="宋体"/>
                <w:kern w:val="0"/>
                <w:szCs w:val="21"/>
              </w:rPr>
            </w:pPr>
            <w:r>
              <w:rPr>
                <w:rFonts w:ascii="宋体" w:hAnsi="宋体" w:hint="eastAsia"/>
                <w:kern w:val="0"/>
                <w:szCs w:val="21"/>
              </w:rPr>
              <w:t>72</w:t>
            </w:r>
            <w:r>
              <w:rPr>
                <w:rFonts w:ascii="宋体" w:hAnsi="宋体" w:hint="eastAsia"/>
                <w:kern w:val="0"/>
                <w:szCs w:val="21"/>
              </w:rPr>
              <w:t xml:space="preserve"> </w:t>
            </w:r>
          </w:p>
        </w:tc>
        <w:tc>
          <w:tcPr>
            <w:tcW w:w="2693" w:type="dxa"/>
          </w:tcPr>
          <w:p w:rsidR="009E38B9" w:rsidRDefault="00254FDC">
            <w:pPr>
              <w:rPr>
                <w:rFonts w:ascii="宋体" w:hAnsi="宋体"/>
                <w:kern w:val="0"/>
                <w:szCs w:val="21"/>
              </w:rPr>
            </w:pPr>
            <w:r>
              <w:rPr>
                <w:rFonts w:ascii="宋体" w:hAnsi="宋体" w:hint="eastAsia"/>
                <w:kern w:val="0"/>
                <w:szCs w:val="21"/>
              </w:rPr>
              <w:t>掌握毛泽东思想和中国特色社会主义理论体系的基本原理，提高分析问题的能力，成为中国特色社会主义合格建设者和可靠接班人。</w:t>
            </w:r>
          </w:p>
        </w:tc>
        <w:tc>
          <w:tcPr>
            <w:tcW w:w="2551" w:type="dxa"/>
          </w:tcPr>
          <w:p w:rsidR="009E38B9" w:rsidRDefault="00254FDC">
            <w:pPr>
              <w:rPr>
                <w:rFonts w:ascii="宋体" w:hAnsi="宋体"/>
                <w:kern w:val="0"/>
                <w:szCs w:val="21"/>
              </w:rPr>
            </w:pPr>
            <w:r>
              <w:rPr>
                <w:rFonts w:ascii="宋体" w:hAnsi="宋体" w:hint="eastAsia"/>
                <w:kern w:val="0"/>
                <w:szCs w:val="21"/>
              </w:rPr>
              <w:t>新民主主义革命理论、社会主义改造理论、社会主义建设道路初步探索理论成果；邓小平理论；“三个代表”重要思想；科学发展观；习近平新时代中国特色社会主义思想。</w:t>
            </w:r>
          </w:p>
        </w:tc>
      </w:tr>
      <w:tr w:rsidR="009E38B9">
        <w:trPr>
          <w:trHeight w:val="2265"/>
        </w:trPr>
        <w:tc>
          <w:tcPr>
            <w:tcW w:w="710" w:type="dxa"/>
          </w:tcPr>
          <w:p w:rsidR="009E38B9" w:rsidRDefault="00254FDC">
            <w:pPr>
              <w:rPr>
                <w:rFonts w:ascii="宋体" w:hAnsi="宋体"/>
                <w:kern w:val="0"/>
                <w:szCs w:val="21"/>
              </w:rPr>
            </w:pPr>
            <w:r>
              <w:rPr>
                <w:rFonts w:ascii="宋体" w:hAnsi="宋体" w:hint="eastAsia"/>
                <w:kern w:val="0"/>
                <w:szCs w:val="21"/>
              </w:rPr>
              <w:t>3</w:t>
            </w:r>
          </w:p>
        </w:tc>
        <w:tc>
          <w:tcPr>
            <w:tcW w:w="1419" w:type="dxa"/>
          </w:tcPr>
          <w:p w:rsidR="009E38B9" w:rsidRDefault="00254FDC">
            <w:pPr>
              <w:rPr>
                <w:rFonts w:ascii="宋体" w:hAnsi="宋体"/>
                <w:kern w:val="0"/>
                <w:szCs w:val="21"/>
              </w:rPr>
            </w:pPr>
            <w:r>
              <w:rPr>
                <w:rFonts w:ascii="宋体" w:hAnsi="宋体" w:hint="eastAsia"/>
                <w:kern w:val="0"/>
                <w:szCs w:val="21"/>
              </w:rPr>
              <w:t>形势与政策</w:t>
            </w:r>
          </w:p>
        </w:tc>
        <w:tc>
          <w:tcPr>
            <w:tcW w:w="707" w:type="dxa"/>
          </w:tcPr>
          <w:p w:rsidR="009E38B9" w:rsidRDefault="00254FDC">
            <w:pPr>
              <w:rPr>
                <w:rFonts w:ascii="宋体" w:hAnsi="宋体"/>
                <w:kern w:val="0"/>
                <w:szCs w:val="21"/>
              </w:rPr>
            </w:pPr>
            <w:r>
              <w:rPr>
                <w:rFonts w:ascii="宋体" w:hAnsi="宋体" w:hint="eastAsia"/>
                <w:kern w:val="0"/>
                <w:szCs w:val="21"/>
              </w:rPr>
              <w:t>1</w:t>
            </w:r>
          </w:p>
        </w:tc>
        <w:tc>
          <w:tcPr>
            <w:tcW w:w="709" w:type="dxa"/>
            <w:noWrap/>
          </w:tcPr>
          <w:p w:rsidR="009E38B9" w:rsidRDefault="00254FDC">
            <w:pPr>
              <w:rPr>
                <w:rFonts w:ascii="宋体" w:hAnsi="宋体"/>
                <w:kern w:val="0"/>
                <w:szCs w:val="21"/>
              </w:rPr>
            </w:pPr>
            <w:r>
              <w:rPr>
                <w:rFonts w:ascii="宋体" w:hAnsi="宋体" w:hint="eastAsia"/>
                <w:kern w:val="0"/>
                <w:szCs w:val="21"/>
              </w:rPr>
              <w:t>36</w:t>
            </w:r>
            <w:r>
              <w:rPr>
                <w:rFonts w:ascii="宋体" w:hAnsi="宋体" w:hint="eastAsia"/>
                <w:kern w:val="0"/>
                <w:szCs w:val="21"/>
              </w:rPr>
              <w:t xml:space="preserve"> </w:t>
            </w:r>
          </w:p>
        </w:tc>
        <w:tc>
          <w:tcPr>
            <w:tcW w:w="2693" w:type="dxa"/>
          </w:tcPr>
          <w:p w:rsidR="009E38B9" w:rsidRDefault="00254FDC">
            <w:pPr>
              <w:rPr>
                <w:rFonts w:ascii="宋体" w:hAnsi="宋体"/>
                <w:kern w:val="0"/>
                <w:szCs w:val="21"/>
              </w:rPr>
            </w:pPr>
            <w:r>
              <w:rPr>
                <w:rFonts w:ascii="宋体" w:hAnsi="宋体" w:hint="eastAsia"/>
                <w:kern w:val="0"/>
                <w:szCs w:val="21"/>
              </w:rPr>
              <w:t>了解国内外重大时事，全面认识和正确理解党的基本路线、重大方针和政策，认清国际国内形势发展的大局和大趋势，全面正确地认识党和国家面临的形势和任务，激发爱国热情，增强民族自信心和社会责任感，珍惜和维护稳定大局，确立建设有中国特色社会主义的理想和信念。</w:t>
            </w:r>
          </w:p>
        </w:tc>
        <w:tc>
          <w:tcPr>
            <w:tcW w:w="2551" w:type="dxa"/>
          </w:tcPr>
          <w:p w:rsidR="009E38B9" w:rsidRDefault="00254FDC">
            <w:pPr>
              <w:rPr>
                <w:rFonts w:ascii="宋体" w:hAnsi="宋体"/>
                <w:kern w:val="0"/>
                <w:szCs w:val="21"/>
              </w:rPr>
            </w:pPr>
            <w:r>
              <w:rPr>
                <w:rFonts w:ascii="宋体" w:hAnsi="宋体" w:hint="eastAsia"/>
                <w:kern w:val="0"/>
                <w:szCs w:val="21"/>
              </w:rPr>
              <w:t>国内形势及政策；国际形势及对外政策；根据中宣部、教育部和省委宣传部、省委高校工作委员会和省教育厅的有关精神，针对学生思想实际，统一进行的规定教育内容；学生关心的社会热点难点问题。</w:t>
            </w:r>
          </w:p>
        </w:tc>
      </w:tr>
    </w:tbl>
    <w:p w:rsidR="009E38B9" w:rsidRDefault="00254FDC">
      <w:pPr>
        <w:pStyle w:val="2"/>
        <w:spacing w:line="440" w:lineRule="exact"/>
        <w:ind w:firstLineChars="200" w:firstLine="562"/>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（二）公共必修课</w:t>
      </w:r>
    </w:p>
    <w:p w:rsidR="009E38B9" w:rsidRDefault="00254FDC">
      <w:pPr>
        <w:jc w:val="center"/>
        <w:rPr>
          <w:rFonts w:ascii="黑体" w:eastAsia="黑体" w:hAnsi="黑体"/>
          <w:szCs w:val="21"/>
        </w:rPr>
      </w:pPr>
      <w:r>
        <w:rPr>
          <w:rFonts w:ascii="黑体" w:eastAsia="黑体" w:hAnsi="黑体" w:hint="eastAsia"/>
          <w:szCs w:val="21"/>
        </w:rPr>
        <w:t>表</w:t>
      </w:r>
      <w:r>
        <w:rPr>
          <w:rFonts w:ascii="黑体" w:eastAsia="黑体" w:hAnsi="黑体" w:hint="eastAsia"/>
          <w:szCs w:val="21"/>
        </w:rPr>
        <w:t>3</w:t>
      </w:r>
      <w:r>
        <w:rPr>
          <w:rFonts w:ascii="黑体" w:eastAsia="黑体" w:hAnsi="黑体"/>
          <w:szCs w:val="21"/>
        </w:rPr>
        <w:t xml:space="preserve"> </w:t>
      </w:r>
      <w:r>
        <w:rPr>
          <w:rFonts w:ascii="黑体" w:eastAsia="黑体" w:hAnsi="黑体" w:hint="eastAsia"/>
          <w:szCs w:val="21"/>
        </w:rPr>
        <w:t>公共选修课程</w:t>
      </w:r>
    </w:p>
    <w:tbl>
      <w:tblPr>
        <w:tblStyle w:val="a7"/>
        <w:tblW w:w="8931" w:type="dxa"/>
        <w:tblInd w:w="-289" w:type="dxa"/>
        <w:tblLook w:val="04A0" w:firstRow="1" w:lastRow="0" w:firstColumn="1" w:lastColumn="0" w:noHBand="0" w:noVBand="1"/>
      </w:tblPr>
      <w:tblGrid>
        <w:gridCol w:w="710"/>
        <w:gridCol w:w="1134"/>
        <w:gridCol w:w="708"/>
        <w:gridCol w:w="993"/>
        <w:gridCol w:w="2758"/>
        <w:gridCol w:w="2628"/>
      </w:tblGrid>
      <w:tr w:rsidR="009E38B9">
        <w:trPr>
          <w:trHeight w:val="285"/>
        </w:trPr>
        <w:tc>
          <w:tcPr>
            <w:tcW w:w="710" w:type="dxa"/>
            <w:noWrap/>
          </w:tcPr>
          <w:p w:rsidR="009E38B9" w:rsidRDefault="00254FDC">
            <w:pPr>
              <w:jc w:val="center"/>
              <w:rPr>
                <w:rFonts w:ascii="宋体" w:hAnsi="宋体"/>
                <w:kern w:val="0"/>
                <w:szCs w:val="21"/>
              </w:rPr>
            </w:pPr>
            <w:r>
              <w:rPr>
                <w:rFonts w:ascii="宋体" w:hAnsi="宋体" w:hint="eastAsia"/>
                <w:kern w:val="0"/>
                <w:szCs w:val="21"/>
              </w:rPr>
              <w:t>编码</w:t>
            </w:r>
          </w:p>
        </w:tc>
        <w:tc>
          <w:tcPr>
            <w:tcW w:w="1134" w:type="dxa"/>
            <w:noWrap/>
          </w:tcPr>
          <w:p w:rsidR="009E38B9" w:rsidRDefault="00254FDC">
            <w:pPr>
              <w:jc w:val="center"/>
              <w:rPr>
                <w:rFonts w:ascii="宋体" w:hAnsi="宋体"/>
                <w:kern w:val="0"/>
                <w:szCs w:val="21"/>
              </w:rPr>
            </w:pPr>
            <w:r>
              <w:rPr>
                <w:rFonts w:ascii="宋体" w:hAnsi="宋体" w:hint="eastAsia"/>
                <w:kern w:val="0"/>
                <w:szCs w:val="21"/>
              </w:rPr>
              <w:t>课程名称</w:t>
            </w:r>
          </w:p>
        </w:tc>
        <w:tc>
          <w:tcPr>
            <w:tcW w:w="708" w:type="dxa"/>
            <w:noWrap/>
          </w:tcPr>
          <w:p w:rsidR="009E38B9" w:rsidRDefault="00254FDC">
            <w:pPr>
              <w:jc w:val="center"/>
              <w:rPr>
                <w:rFonts w:ascii="宋体" w:hAnsi="宋体"/>
                <w:kern w:val="0"/>
                <w:szCs w:val="21"/>
              </w:rPr>
            </w:pPr>
            <w:r>
              <w:rPr>
                <w:rFonts w:ascii="宋体" w:hAnsi="宋体" w:hint="eastAsia"/>
                <w:kern w:val="0"/>
                <w:szCs w:val="21"/>
              </w:rPr>
              <w:t>学分</w:t>
            </w:r>
          </w:p>
        </w:tc>
        <w:tc>
          <w:tcPr>
            <w:tcW w:w="993" w:type="dxa"/>
            <w:noWrap/>
          </w:tcPr>
          <w:p w:rsidR="009E38B9" w:rsidRDefault="00254FDC">
            <w:pPr>
              <w:jc w:val="center"/>
              <w:rPr>
                <w:rFonts w:ascii="宋体" w:hAnsi="宋体"/>
                <w:kern w:val="0"/>
                <w:szCs w:val="21"/>
              </w:rPr>
            </w:pPr>
            <w:r>
              <w:rPr>
                <w:rFonts w:ascii="宋体" w:hAnsi="宋体" w:hint="eastAsia"/>
                <w:kern w:val="0"/>
                <w:szCs w:val="21"/>
              </w:rPr>
              <w:t>学时</w:t>
            </w:r>
          </w:p>
        </w:tc>
        <w:tc>
          <w:tcPr>
            <w:tcW w:w="2758" w:type="dxa"/>
            <w:noWrap/>
          </w:tcPr>
          <w:p w:rsidR="009E38B9" w:rsidRDefault="00254FDC">
            <w:pPr>
              <w:jc w:val="center"/>
              <w:rPr>
                <w:rFonts w:ascii="宋体" w:hAnsi="宋体"/>
                <w:kern w:val="0"/>
                <w:szCs w:val="21"/>
              </w:rPr>
            </w:pPr>
            <w:r>
              <w:rPr>
                <w:rFonts w:ascii="宋体" w:hAnsi="宋体" w:hint="eastAsia"/>
                <w:kern w:val="0"/>
                <w:szCs w:val="21"/>
              </w:rPr>
              <w:t>课程目标</w:t>
            </w:r>
          </w:p>
        </w:tc>
        <w:tc>
          <w:tcPr>
            <w:tcW w:w="2628" w:type="dxa"/>
            <w:noWrap/>
          </w:tcPr>
          <w:p w:rsidR="009E38B9" w:rsidRDefault="00254FDC">
            <w:pPr>
              <w:jc w:val="center"/>
              <w:rPr>
                <w:rFonts w:ascii="宋体" w:hAnsi="宋体"/>
                <w:kern w:val="0"/>
                <w:szCs w:val="21"/>
              </w:rPr>
            </w:pPr>
            <w:r>
              <w:rPr>
                <w:rFonts w:ascii="宋体" w:hAnsi="宋体" w:hint="eastAsia"/>
                <w:kern w:val="0"/>
                <w:szCs w:val="21"/>
              </w:rPr>
              <w:t>主要内容</w:t>
            </w:r>
          </w:p>
        </w:tc>
      </w:tr>
      <w:tr w:rsidR="009E38B9">
        <w:trPr>
          <w:trHeight w:val="1140"/>
        </w:trPr>
        <w:tc>
          <w:tcPr>
            <w:tcW w:w="710" w:type="dxa"/>
          </w:tcPr>
          <w:p w:rsidR="009E38B9" w:rsidRDefault="00254FDC">
            <w:pPr>
              <w:rPr>
                <w:rFonts w:ascii="宋体" w:hAnsi="宋体"/>
                <w:kern w:val="0"/>
                <w:szCs w:val="21"/>
              </w:rPr>
            </w:pPr>
            <w:r>
              <w:rPr>
                <w:rFonts w:ascii="宋体" w:hAnsi="宋体" w:hint="eastAsia"/>
                <w:kern w:val="0"/>
                <w:szCs w:val="21"/>
              </w:rPr>
              <w:t>1</w:t>
            </w:r>
          </w:p>
        </w:tc>
        <w:tc>
          <w:tcPr>
            <w:tcW w:w="1134" w:type="dxa"/>
          </w:tcPr>
          <w:p w:rsidR="009E38B9" w:rsidRDefault="00254FDC">
            <w:pPr>
              <w:rPr>
                <w:rFonts w:ascii="宋体" w:hAnsi="宋体"/>
                <w:kern w:val="0"/>
                <w:szCs w:val="21"/>
              </w:rPr>
            </w:pPr>
            <w:r>
              <w:rPr>
                <w:rFonts w:ascii="宋体" w:hAnsi="宋体" w:hint="eastAsia"/>
                <w:kern w:val="0"/>
                <w:szCs w:val="21"/>
              </w:rPr>
              <w:t>军事技能</w:t>
            </w:r>
          </w:p>
        </w:tc>
        <w:tc>
          <w:tcPr>
            <w:tcW w:w="708" w:type="dxa"/>
          </w:tcPr>
          <w:p w:rsidR="009E38B9" w:rsidRDefault="00254FDC">
            <w:pPr>
              <w:rPr>
                <w:rFonts w:ascii="宋体" w:hAnsi="宋体"/>
                <w:kern w:val="0"/>
                <w:szCs w:val="21"/>
              </w:rPr>
            </w:pPr>
            <w:r>
              <w:rPr>
                <w:rFonts w:ascii="宋体" w:hAnsi="宋体" w:hint="eastAsia"/>
                <w:kern w:val="0"/>
                <w:szCs w:val="21"/>
              </w:rPr>
              <w:t>2</w:t>
            </w:r>
          </w:p>
        </w:tc>
        <w:tc>
          <w:tcPr>
            <w:tcW w:w="993" w:type="dxa"/>
            <w:noWrap/>
          </w:tcPr>
          <w:p w:rsidR="009E38B9" w:rsidRDefault="00254FDC">
            <w:pPr>
              <w:rPr>
                <w:rFonts w:ascii="宋体" w:hAnsi="宋体"/>
                <w:kern w:val="0"/>
                <w:szCs w:val="21"/>
              </w:rPr>
            </w:pPr>
            <w:r>
              <w:rPr>
                <w:rFonts w:ascii="宋体" w:hAnsi="宋体" w:hint="eastAsia"/>
                <w:kern w:val="0"/>
                <w:szCs w:val="21"/>
              </w:rPr>
              <w:t>112</w:t>
            </w:r>
            <w:r>
              <w:rPr>
                <w:rFonts w:ascii="宋体" w:hAnsi="宋体" w:hint="eastAsia"/>
                <w:kern w:val="0"/>
                <w:szCs w:val="21"/>
              </w:rPr>
              <w:t xml:space="preserve"> </w:t>
            </w:r>
          </w:p>
        </w:tc>
        <w:tc>
          <w:tcPr>
            <w:tcW w:w="2758" w:type="dxa"/>
          </w:tcPr>
          <w:p w:rsidR="009E38B9" w:rsidRDefault="00254FDC">
            <w:pPr>
              <w:rPr>
                <w:rFonts w:ascii="宋体" w:hAnsi="宋体"/>
                <w:kern w:val="0"/>
                <w:szCs w:val="21"/>
              </w:rPr>
            </w:pPr>
            <w:r>
              <w:rPr>
                <w:rFonts w:ascii="宋体" w:hAnsi="宋体" w:hint="eastAsia"/>
                <w:kern w:val="0"/>
                <w:szCs w:val="21"/>
              </w:rPr>
              <w:t>了解掌握基本军事技能，增强国防观念、国家安全意识和忧患危机意识，弘扬爱国主义精神、传承红色基因、提高学生综合国防素质。</w:t>
            </w:r>
          </w:p>
        </w:tc>
        <w:tc>
          <w:tcPr>
            <w:tcW w:w="2628" w:type="dxa"/>
          </w:tcPr>
          <w:p w:rsidR="009E38B9" w:rsidRDefault="00254FDC">
            <w:pPr>
              <w:rPr>
                <w:rFonts w:ascii="宋体" w:hAnsi="宋体"/>
                <w:kern w:val="0"/>
                <w:szCs w:val="21"/>
              </w:rPr>
            </w:pPr>
            <w:r>
              <w:rPr>
                <w:rFonts w:ascii="宋体" w:hAnsi="宋体" w:hint="eastAsia"/>
                <w:kern w:val="0"/>
                <w:szCs w:val="21"/>
              </w:rPr>
              <w:t>共同条令教育、分队的队列动作、现地教学；轻武器射击、战术；格斗基础、战场医疗救护、核生化防护；战备规定、紧急集合、行军拉练、野外生存、识图用图、电磁频谱监测。</w:t>
            </w:r>
          </w:p>
        </w:tc>
      </w:tr>
      <w:tr w:rsidR="009E38B9">
        <w:trPr>
          <w:trHeight w:val="1365"/>
        </w:trPr>
        <w:tc>
          <w:tcPr>
            <w:tcW w:w="710" w:type="dxa"/>
          </w:tcPr>
          <w:p w:rsidR="009E38B9" w:rsidRDefault="00254FDC">
            <w:pPr>
              <w:rPr>
                <w:rFonts w:ascii="宋体" w:hAnsi="宋体"/>
                <w:kern w:val="0"/>
                <w:szCs w:val="21"/>
              </w:rPr>
            </w:pPr>
            <w:r>
              <w:rPr>
                <w:rFonts w:ascii="宋体" w:hAnsi="宋体" w:hint="eastAsia"/>
                <w:kern w:val="0"/>
                <w:szCs w:val="21"/>
              </w:rPr>
              <w:t>2</w:t>
            </w:r>
          </w:p>
        </w:tc>
        <w:tc>
          <w:tcPr>
            <w:tcW w:w="1134" w:type="dxa"/>
          </w:tcPr>
          <w:p w:rsidR="009E38B9" w:rsidRDefault="00254FDC">
            <w:pPr>
              <w:rPr>
                <w:rFonts w:ascii="宋体" w:hAnsi="宋体"/>
                <w:kern w:val="0"/>
                <w:szCs w:val="21"/>
              </w:rPr>
            </w:pPr>
            <w:r>
              <w:rPr>
                <w:rFonts w:ascii="宋体" w:hAnsi="宋体" w:hint="eastAsia"/>
                <w:kern w:val="0"/>
                <w:szCs w:val="21"/>
              </w:rPr>
              <w:t>军事理论</w:t>
            </w:r>
          </w:p>
        </w:tc>
        <w:tc>
          <w:tcPr>
            <w:tcW w:w="708" w:type="dxa"/>
          </w:tcPr>
          <w:p w:rsidR="009E38B9" w:rsidRDefault="00254FDC">
            <w:pPr>
              <w:rPr>
                <w:rFonts w:ascii="宋体" w:hAnsi="宋体"/>
                <w:kern w:val="0"/>
                <w:szCs w:val="21"/>
              </w:rPr>
            </w:pPr>
            <w:r>
              <w:rPr>
                <w:rFonts w:ascii="宋体" w:hAnsi="宋体" w:hint="eastAsia"/>
                <w:kern w:val="0"/>
                <w:szCs w:val="21"/>
              </w:rPr>
              <w:t>2</w:t>
            </w:r>
          </w:p>
        </w:tc>
        <w:tc>
          <w:tcPr>
            <w:tcW w:w="993" w:type="dxa"/>
            <w:noWrap/>
          </w:tcPr>
          <w:p w:rsidR="009E38B9" w:rsidRDefault="00254FDC">
            <w:pPr>
              <w:rPr>
                <w:rFonts w:ascii="宋体" w:hAnsi="宋体"/>
                <w:kern w:val="0"/>
                <w:szCs w:val="21"/>
              </w:rPr>
            </w:pPr>
            <w:r>
              <w:rPr>
                <w:rFonts w:ascii="宋体" w:hAnsi="宋体" w:hint="eastAsia"/>
                <w:kern w:val="0"/>
                <w:szCs w:val="21"/>
              </w:rPr>
              <w:t xml:space="preserve">36 </w:t>
            </w:r>
          </w:p>
        </w:tc>
        <w:tc>
          <w:tcPr>
            <w:tcW w:w="2758" w:type="dxa"/>
          </w:tcPr>
          <w:p w:rsidR="009E38B9" w:rsidRDefault="00254FDC">
            <w:pPr>
              <w:rPr>
                <w:rFonts w:ascii="宋体" w:hAnsi="宋体"/>
                <w:kern w:val="0"/>
                <w:szCs w:val="21"/>
              </w:rPr>
            </w:pPr>
            <w:r>
              <w:rPr>
                <w:rFonts w:ascii="宋体" w:hAnsi="宋体" w:hint="eastAsia"/>
                <w:kern w:val="0"/>
                <w:szCs w:val="21"/>
              </w:rPr>
              <w:t>掌握军事基础知识，增强国防观念、国家安全意识和忧患危机意识，激发爱国热情，弘扬爱国主义精神、传承红色基因、提高学生综合国防素质。</w:t>
            </w:r>
          </w:p>
        </w:tc>
        <w:tc>
          <w:tcPr>
            <w:tcW w:w="2628" w:type="dxa"/>
          </w:tcPr>
          <w:p w:rsidR="009E38B9" w:rsidRDefault="00254FDC">
            <w:pPr>
              <w:rPr>
                <w:rFonts w:ascii="宋体" w:hAnsi="宋体"/>
                <w:kern w:val="0"/>
                <w:szCs w:val="21"/>
              </w:rPr>
            </w:pPr>
            <w:r>
              <w:rPr>
                <w:rFonts w:ascii="宋体" w:hAnsi="宋体" w:hint="eastAsia"/>
                <w:kern w:val="0"/>
                <w:szCs w:val="21"/>
              </w:rPr>
              <w:t>国防法规、国防建设、武装力量、国防动员；国家安全形势、国际战略形势；外国军事思想、中国古代军事思想、当代中国军事思想；新军事革命、机械化战争、信息化战争；信息化作战平台、综合电子信息系统、信息化杀伤武器。</w:t>
            </w:r>
          </w:p>
        </w:tc>
      </w:tr>
      <w:tr w:rsidR="009E38B9">
        <w:trPr>
          <w:trHeight w:val="1950"/>
        </w:trPr>
        <w:tc>
          <w:tcPr>
            <w:tcW w:w="710" w:type="dxa"/>
          </w:tcPr>
          <w:p w:rsidR="009E38B9" w:rsidRDefault="00254FDC">
            <w:pPr>
              <w:rPr>
                <w:rFonts w:ascii="宋体" w:hAnsi="宋体"/>
                <w:kern w:val="0"/>
                <w:szCs w:val="21"/>
              </w:rPr>
            </w:pPr>
            <w:r>
              <w:rPr>
                <w:rFonts w:ascii="宋体" w:hAnsi="宋体" w:hint="eastAsia"/>
                <w:kern w:val="0"/>
                <w:szCs w:val="21"/>
              </w:rPr>
              <w:lastRenderedPageBreak/>
              <w:t>3</w:t>
            </w:r>
          </w:p>
        </w:tc>
        <w:tc>
          <w:tcPr>
            <w:tcW w:w="1134" w:type="dxa"/>
          </w:tcPr>
          <w:p w:rsidR="009E38B9" w:rsidRDefault="00254FDC">
            <w:pPr>
              <w:rPr>
                <w:rFonts w:ascii="宋体" w:hAnsi="宋体"/>
                <w:kern w:val="0"/>
                <w:szCs w:val="21"/>
              </w:rPr>
            </w:pPr>
            <w:r>
              <w:rPr>
                <w:rFonts w:ascii="宋体" w:hAnsi="宋体" w:hint="eastAsia"/>
                <w:color w:val="000000" w:themeColor="text1"/>
                <w:kern w:val="0"/>
                <w:szCs w:val="21"/>
              </w:rPr>
              <w:t>综合英语</w:t>
            </w:r>
          </w:p>
        </w:tc>
        <w:tc>
          <w:tcPr>
            <w:tcW w:w="708" w:type="dxa"/>
          </w:tcPr>
          <w:p w:rsidR="009E38B9" w:rsidRDefault="00254FDC">
            <w:pPr>
              <w:rPr>
                <w:rFonts w:ascii="宋体" w:hAnsi="宋体"/>
                <w:kern w:val="0"/>
                <w:szCs w:val="21"/>
              </w:rPr>
            </w:pPr>
            <w:r>
              <w:rPr>
                <w:rFonts w:ascii="宋体" w:hAnsi="宋体" w:hint="eastAsia"/>
                <w:kern w:val="0"/>
                <w:szCs w:val="21"/>
              </w:rPr>
              <w:t>2</w:t>
            </w:r>
          </w:p>
        </w:tc>
        <w:tc>
          <w:tcPr>
            <w:tcW w:w="993" w:type="dxa"/>
            <w:noWrap/>
          </w:tcPr>
          <w:p w:rsidR="009E38B9" w:rsidRDefault="00254FDC">
            <w:pPr>
              <w:rPr>
                <w:rFonts w:ascii="宋体" w:hAnsi="宋体"/>
                <w:kern w:val="0"/>
                <w:szCs w:val="21"/>
              </w:rPr>
            </w:pPr>
            <w:r>
              <w:rPr>
                <w:rFonts w:ascii="宋体" w:hAnsi="宋体" w:hint="eastAsia"/>
                <w:kern w:val="0"/>
                <w:szCs w:val="21"/>
              </w:rPr>
              <w:t>36</w:t>
            </w:r>
            <w:r>
              <w:rPr>
                <w:rFonts w:ascii="宋体" w:hAnsi="宋体" w:hint="eastAsia"/>
                <w:kern w:val="0"/>
                <w:szCs w:val="21"/>
              </w:rPr>
              <w:t xml:space="preserve"> </w:t>
            </w:r>
          </w:p>
        </w:tc>
        <w:tc>
          <w:tcPr>
            <w:tcW w:w="2758" w:type="dxa"/>
          </w:tcPr>
          <w:p w:rsidR="009E38B9" w:rsidRDefault="00254FDC">
            <w:pPr>
              <w:rPr>
                <w:rFonts w:ascii="宋体" w:hAnsi="宋体"/>
                <w:kern w:val="0"/>
                <w:szCs w:val="21"/>
              </w:rPr>
            </w:pPr>
            <w:r>
              <w:rPr>
                <w:rFonts w:ascii="宋体" w:hAnsi="宋体" w:hint="eastAsia"/>
                <w:kern w:val="0"/>
                <w:szCs w:val="21"/>
              </w:rPr>
              <w:t>是培养学生</w:t>
            </w:r>
            <w:proofErr w:type="gramStart"/>
            <w:r>
              <w:rPr>
                <w:rFonts w:ascii="宋体" w:hAnsi="宋体" w:hint="eastAsia"/>
                <w:kern w:val="0"/>
                <w:szCs w:val="21"/>
              </w:rPr>
              <w:t>在职场</w:t>
            </w:r>
            <w:proofErr w:type="gramEnd"/>
            <w:r>
              <w:rPr>
                <w:rFonts w:ascii="宋体" w:hAnsi="宋体" w:hint="eastAsia"/>
                <w:kern w:val="0"/>
                <w:szCs w:val="21"/>
              </w:rPr>
              <w:t>环境下运用英语的基本能力，提高学生的综合文化素养和跨文化交际意识，培养学生的学习兴趣和自主学习能力，使学生掌握有效的学习方法和学习策略。</w:t>
            </w:r>
          </w:p>
        </w:tc>
        <w:tc>
          <w:tcPr>
            <w:tcW w:w="2628" w:type="dxa"/>
          </w:tcPr>
          <w:p w:rsidR="009E38B9" w:rsidRDefault="00254FDC">
            <w:pPr>
              <w:rPr>
                <w:rFonts w:ascii="宋体" w:hAnsi="宋体"/>
                <w:kern w:val="0"/>
                <w:szCs w:val="21"/>
              </w:rPr>
            </w:pPr>
            <w:r>
              <w:rPr>
                <w:rFonts w:ascii="宋体" w:hAnsi="宋体" w:hint="eastAsia"/>
                <w:kern w:val="0"/>
                <w:szCs w:val="21"/>
              </w:rPr>
              <w:t>综合英语课程不仅要帮助学生打好语言基础，更要注重培养学生实际应用语言的技能，特别是用英语处理与未来职业相关的业务能力。</w:t>
            </w:r>
          </w:p>
        </w:tc>
      </w:tr>
      <w:tr w:rsidR="009E38B9">
        <w:trPr>
          <w:trHeight w:val="1695"/>
        </w:trPr>
        <w:tc>
          <w:tcPr>
            <w:tcW w:w="710" w:type="dxa"/>
          </w:tcPr>
          <w:p w:rsidR="009E38B9" w:rsidRDefault="00254FDC">
            <w:pPr>
              <w:rPr>
                <w:rFonts w:ascii="宋体" w:hAnsi="宋体"/>
                <w:kern w:val="0"/>
                <w:szCs w:val="21"/>
              </w:rPr>
            </w:pPr>
            <w:r>
              <w:rPr>
                <w:rFonts w:ascii="宋体" w:hAnsi="宋体" w:hint="eastAsia"/>
                <w:kern w:val="0"/>
                <w:szCs w:val="21"/>
              </w:rPr>
              <w:t>4</w:t>
            </w:r>
          </w:p>
        </w:tc>
        <w:tc>
          <w:tcPr>
            <w:tcW w:w="1134" w:type="dxa"/>
          </w:tcPr>
          <w:p w:rsidR="009E38B9" w:rsidRDefault="00254FDC">
            <w:pPr>
              <w:rPr>
                <w:rFonts w:ascii="宋体" w:hAnsi="宋体"/>
                <w:kern w:val="0"/>
                <w:szCs w:val="21"/>
              </w:rPr>
            </w:pPr>
            <w:r>
              <w:rPr>
                <w:rFonts w:ascii="宋体" w:hAnsi="宋体" w:hint="eastAsia"/>
                <w:kern w:val="0"/>
                <w:szCs w:val="21"/>
              </w:rPr>
              <w:t>应用文写作</w:t>
            </w:r>
          </w:p>
        </w:tc>
        <w:tc>
          <w:tcPr>
            <w:tcW w:w="708" w:type="dxa"/>
          </w:tcPr>
          <w:p w:rsidR="009E38B9" w:rsidRDefault="00254FDC">
            <w:pPr>
              <w:rPr>
                <w:rFonts w:ascii="宋体" w:hAnsi="宋体"/>
                <w:kern w:val="0"/>
                <w:szCs w:val="21"/>
              </w:rPr>
            </w:pPr>
            <w:r>
              <w:rPr>
                <w:rFonts w:ascii="宋体" w:hAnsi="宋体" w:hint="eastAsia"/>
                <w:kern w:val="0"/>
                <w:szCs w:val="21"/>
              </w:rPr>
              <w:t>2</w:t>
            </w:r>
          </w:p>
        </w:tc>
        <w:tc>
          <w:tcPr>
            <w:tcW w:w="993" w:type="dxa"/>
            <w:noWrap/>
          </w:tcPr>
          <w:p w:rsidR="009E38B9" w:rsidRDefault="00254FDC">
            <w:pPr>
              <w:rPr>
                <w:rFonts w:ascii="宋体" w:hAnsi="宋体"/>
                <w:kern w:val="0"/>
                <w:szCs w:val="21"/>
              </w:rPr>
            </w:pPr>
            <w:r>
              <w:rPr>
                <w:rFonts w:ascii="宋体" w:hAnsi="宋体" w:hint="eastAsia"/>
                <w:kern w:val="0"/>
                <w:szCs w:val="21"/>
              </w:rPr>
              <w:t xml:space="preserve">36 </w:t>
            </w:r>
          </w:p>
        </w:tc>
        <w:tc>
          <w:tcPr>
            <w:tcW w:w="2758" w:type="dxa"/>
          </w:tcPr>
          <w:p w:rsidR="009E38B9" w:rsidRDefault="00254FDC">
            <w:pPr>
              <w:rPr>
                <w:rFonts w:ascii="宋体" w:hAnsi="宋体"/>
                <w:kern w:val="0"/>
                <w:szCs w:val="21"/>
              </w:rPr>
            </w:pPr>
            <w:r>
              <w:rPr>
                <w:rFonts w:ascii="宋体" w:hAnsi="宋体" w:hint="eastAsia"/>
                <w:kern w:val="0"/>
                <w:szCs w:val="21"/>
              </w:rPr>
              <w:t>以培养和提高学生的应用文写作水平为核心，基础知识和写作训练并重，既注重与学生学习、生活和工作密切相关的应用文写作知识的传授，更强调学生应用文实际写作能力的训练和提高，以为学生今后的求职就业、工作和人生的发展奠定良好的基础，让学生具备未来职业生涯的可持续发展能力。</w:t>
            </w:r>
          </w:p>
        </w:tc>
        <w:tc>
          <w:tcPr>
            <w:tcW w:w="2628" w:type="dxa"/>
          </w:tcPr>
          <w:p w:rsidR="009E38B9" w:rsidRDefault="00254FDC">
            <w:pPr>
              <w:rPr>
                <w:rFonts w:ascii="宋体" w:hAnsi="宋体"/>
                <w:kern w:val="0"/>
                <w:szCs w:val="21"/>
              </w:rPr>
            </w:pPr>
            <w:r>
              <w:rPr>
                <w:rFonts w:ascii="宋体" w:hAnsi="宋体" w:hint="eastAsia"/>
                <w:kern w:val="0"/>
                <w:szCs w:val="21"/>
              </w:rPr>
              <w:t>以日常文书、行政公文、事务文书、经济文书、宣传文书、职业文书等文种的文体知识和写作训练为主要教学内容，并通过案例分析和写作训练，培养学生处理职业生涯及日常生活应用文的写作能力，激发学生的自主学习能力。</w:t>
            </w:r>
          </w:p>
        </w:tc>
      </w:tr>
      <w:tr w:rsidR="009E38B9">
        <w:trPr>
          <w:trHeight w:val="416"/>
        </w:trPr>
        <w:tc>
          <w:tcPr>
            <w:tcW w:w="710" w:type="dxa"/>
          </w:tcPr>
          <w:p w:rsidR="009E38B9" w:rsidRDefault="00254FDC">
            <w:pPr>
              <w:rPr>
                <w:rFonts w:ascii="宋体" w:hAnsi="宋体"/>
                <w:kern w:val="0"/>
                <w:szCs w:val="21"/>
              </w:rPr>
            </w:pPr>
            <w:r>
              <w:rPr>
                <w:rFonts w:ascii="宋体" w:hAnsi="宋体" w:hint="eastAsia"/>
                <w:kern w:val="0"/>
                <w:szCs w:val="21"/>
              </w:rPr>
              <w:t>5</w:t>
            </w:r>
          </w:p>
        </w:tc>
        <w:tc>
          <w:tcPr>
            <w:tcW w:w="1134" w:type="dxa"/>
          </w:tcPr>
          <w:p w:rsidR="009E38B9" w:rsidRDefault="00254FDC">
            <w:pPr>
              <w:rPr>
                <w:rFonts w:ascii="宋体" w:hAnsi="宋体"/>
                <w:kern w:val="0"/>
                <w:szCs w:val="21"/>
              </w:rPr>
            </w:pPr>
            <w:r>
              <w:rPr>
                <w:rFonts w:ascii="宋体" w:hAnsi="宋体" w:hint="eastAsia"/>
                <w:kern w:val="0"/>
                <w:szCs w:val="21"/>
              </w:rPr>
              <w:t>大学生体育与健康</w:t>
            </w:r>
          </w:p>
        </w:tc>
        <w:tc>
          <w:tcPr>
            <w:tcW w:w="708" w:type="dxa"/>
          </w:tcPr>
          <w:p w:rsidR="009E38B9" w:rsidRDefault="00254FDC">
            <w:pPr>
              <w:rPr>
                <w:rFonts w:ascii="宋体" w:hAnsi="宋体"/>
                <w:kern w:val="0"/>
                <w:szCs w:val="21"/>
              </w:rPr>
            </w:pPr>
            <w:r>
              <w:rPr>
                <w:rFonts w:ascii="宋体" w:hAnsi="宋体" w:hint="eastAsia"/>
                <w:kern w:val="0"/>
                <w:szCs w:val="21"/>
              </w:rPr>
              <w:t>6</w:t>
            </w:r>
          </w:p>
        </w:tc>
        <w:tc>
          <w:tcPr>
            <w:tcW w:w="993" w:type="dxa"/>
            <w:noWrap/>
          </w:tcPr>
          <w:p w:rsidR="009E38B9" w:rsidRDefault="00254FDC">
            <w:pPr>
              <w:rPr>
                <w:rFonts w:ascii="宋体" w:hAnsi="宋体"/>
                <w:kern w:val="0"/>
                <w:szCs w:val="21"/>
              </w:rPr>
            </w:pPr>
            <w:r>
              <w:rPr>
                <w:rFonts w:ascii="宋体" w:hAnsi="宋体" w:hint="eastAsia"/>
                <w:kern w:val="0"/>
                <w:szCs w:val="21"/>
              </w:rPr>
              <w:t xml:space="preserve">108 </w:t>
            </w:r>
          </w:p>
        </w:tc>
        <w:tc>
          <w:tcPr>
            <w:tcW w:w="2758" w:type="dxa"/>
          </w:tcPr>
          <w:p w:rsidR="009E38B9" w:rsidRDefault="00254FDC">
            <w:pPr>
              <w:rPr>
                <w:rFonts w:ascii="宋体" w:hAnsi="宋体"/>
                <w:kern w:val="0"/>
                <w:szCs w:val="21"/>
              </w:rPr>
            </w:pPr>
            <w:r>
              <w:rPr>
                <w:rFonts w:ascii="宋体" w:hAnsi="宋体" w:hint="eastAsia"/>
                <w:kern w:val="0"/>
                <w:szCs w:val="21"/>
              </w:rPr>
              <w:t>通过合理的体育教育和科学的体育锻炼，达到增强体质、增进健康，培养终身体育意识，促进学生全面发展。</w:t>
            </w:r>
          </w:p>
        </w:tc>
        <w:tc>
          <w:tcPr>
            <w:tcW w:w="2628" w:type="dxa"/>
          </w:tcPr>
          <w:p w:rsidR="009E38B9" w:rsidRDefault="00254FDC">
            <w:pPr>
              <w:rPr>
                <w:rFonts w:ascii="宋体" w:hAnsi="宋体"/>
                <w:kern w:val="0"/>
                <w:szCs w:val="21"/>
              </w:rPr>
            </w:pPr>
            <w:r>
              <w:rPr>
                <w:rFonts w:ascii="宋体" w:hAnsi="宋体" w:hint="eastAsia"/>
                <w:kern w:val="0"/>
                <w:szCs w:val="21"/>
              </w:rPr>
              <w:t>学生以身体练习为主要手段，以体育与健康知识、技能和方法为主要学习内容；通过身体活动，将思想品德教育，文化科学教育，生活与运动技能教育有机结合，促进身心和谐发展。</w:t>
            </w:r>
          </w:p>
        </w:tc>
      </w:tr>
      <w:tr w:rsidR="009E38B9">
        <w:trPr>
          <w:trHeight w:val="1365"/>
        </w:trPr>
        <w:tc>
          <w:tcPr>
            <w:tcW w:w="710" w:type="dxa"/>
          </w:tcPr>
          <w:p w:rsidR="009E38B9" w:rsidRDefault="00254FDC">
            <w:pPr>
              <w:rPr>
                <w:rFonts w:ascii="宋体" w:hAnsi="宋体"/>
                <w:kern w:val="0"/>
                <w:szCs w:val="21"/>
              </w:rPr>
            </w:pPr>
            <w:r>
              <w:rPr>
                <w:rFonts w:ascii="宋体" w:hAnsi="宋体" w:hint="eastAsia"/>
                <w:kern w:val="0"/>
                <w:szCs w:val="21"/>
              </w:rPr>
              <w:t>7</w:t>
            </w:r>
          </w:p>
        </w:tc>
        <w:tc>
          <w:tcPr>
            <w:tcW w:w="1134" w:type="dxa"/>
          </w:tcPr>
          <w:p w:rsidR="009E38B9" w:rsidRDefault="00254FDC">
            <w:pPr>
              <w:rPr>
                <w:rFonts w:ascii="宋体" w:hAnsi="宋体"/>
                <w:kern w:val="0"/>
                <w:szCs w:val="21"/>
              </w:rPr>
            </w:pPr>
            <w:r>
              <w:rPr>
                <w:rFonts w:ascii="宋体" w:hAnsi="宋体" w:hint="eastAsia"/>
                <w:kern w:val="0"/>
                <w:szCs w:val="21"/>
              </w:rPr>
              <w:t>大学生职业生涯规划与就业指导</w:t>
            </w:r>
          </w:p>
        </w:tc>
        <w:tc>
          <w:tcPr>
            <w:tcW w:w="708" w:type="dxa"/>
          </w:tcPr>
          <w:p w:rsidR="009E38B9" w:rsidRDefault="00254FDC">
            <w:pPr>
              <w:rPr>
                <w:rFonts w:ascii="宋体" w:hAnsi="宋体"/>
                <w:kern w:val="0"/>
                <w:szCs w:val="21"/>
              </w:rPr>
            </w:pPr>
            <w:r>
              <w:rPr>
                <w:rFonts w:ascii="宋体" w:hAnsi="宋体" w:hint="eastAsia"/>
                <w:kern w:val="0"/>
                <w:szCs w:val="21"/>
              </w:rPr>
              <w:t>1</w:t>
            </w:r>
          </w:p>
        </w:tc>
        <w:tc>
          <w:tcPr>
            <w:tcW w:w="993" w:type="dxa"/>
            <w:noWrap/>
          </w:tcPr>
          <w:p w:rsidR="009E38B9" w:rsidRDefault="00254FDC">
            <w:pPr>
              <w:rPr>
                <w:rFonts w:ascii="宋体" w:hAnsi="宋体"/>
                <w:kern w:val="0"/>
                <w:szCs w:val="21"/>
              </w:rPr>
            </w:pPr>
            <w:r>
              <w:rPr>
                <w:rFonts w:ascii="宋体" w:hAnsi="宋体" w:hint="eastAsia"/>
                <w:kern w:val="0"/>
                <w:szCs w:val="21"/>
              </w:rPr>
              <w:t xml:space="preserve">16 </w:t>
            </w:r>
          </w:p>
        </w:tc>
        <w:tc>
          <w:tcPr>
            <w:tcW w:w="2758" w:type="dxa"/>
          </w:tcPr>
          <w:p w:rsidR="009E38B9" w:rsidRDefault="00254FDC">
            <w:pPr>
              <w:rPr>
                <w:rFonts w:ascii="宋体" w:hAnsi="宋体"/>
                <w:kern w:val="0"/>
                <w:szCs w:val="21"/>
              </w:rPr>
            </w:pPr>
            <w:r>
              <w:rPr>
                <w:rFonts w:ascii="宋体" w:hAnsi="宋体" w:hint="eastAsia"/>
                <w:kern w:val="0"/>
                <w:szCs w:val="21"/>
              </w:rPr>
              <w:t>激发大学生职业生涯发展的自主意识，树立正确的就业观，促使大学生理性地规划自身未来的发展，并努力在学习过程中自觉地提高就业能力和生涯管理能力。</w:t>
            </w:r>
          </w:p>
        </w:tc>
        <w:tc>
          <w:tcPr>
            <w:tcW w:w="2628" w:type="dxa"/>
          </w:tcPr>
          <w:p w:rsidR="009E38B9" w:rsidRDefault="00254FDC">
            <w:pPr>
              <w:rPr>
                <w:rFonts w:ascii="宋体" w:hAnsi="宋体"/>
                <w:kern w:val="0"/>
                <w:szCs w:val="21"/>
              </w:rPr>
            </w:pPr>
            <w:r>
              <w:rPr>
                <w:rFonts w:ascii="宋体" w:hAnsi="宋体" w:hint="eastAsia"/>
                <w:kern w:val="0"/>
                <w:szCs w:val="21"/>
              </w:rPr>
              <w:t>正确认识自我，适应大学生活；职</w:t>
            </w:r>
            <w:r>
              <w:rPr>
                <w:rFonts w:ascii="宋体" w:hAnsi="宋体" w:hint="eastAsia"/>
                <w:kern w:val="0"/>
                <w:szCs w:val="21"/>
              </w:rPr>
              <w:t>业与成才的关系，职业生涯规划的意义与基本内容；如何做好职业生涯规划，职业生涯规划书的制作；就业形势分析，就业政策；求职准备与求职技巧，就业权益保护等。</w:t>
            </w:r>
          </w:p>
        </w:tc>
      </w:tr>
      <w:tr w:rsidR="009E38B9">
        <w:trPr>
          <w:trHeight w:val="2025"/>
        </w:trPr>
        <w:tc>
          <w:tcPr>
            <w:tcW w:w="710" w:type="dxa"/>
          </w:tcPr>
          <w:p w:rsidR="009E38B9" w:rsidRDefault="00254FDC">
            <w:pPr>
              <w:rPr>
                <w:rFonts w:ascii="宋体" w:hAnsi="宋体"/>
                <w:kern w:val="0"/>
                <w:szCs w:val="21"/>
              </w:rPr>
            </w:pPr>
            <w:r>
              <w:rPr>
                <w:rFonts w:ascii="宋体" w:hAnsi="宋体" w:hint="eastAsia"/>
                <w:kern w:val="0"/>
                <w:szCs w:val="21"/>
              </w:rPr>
              <w:t>8</w:t>
            </w:r>
          </w:p>
        </w:tc>
        <w:tc>
          <w:tcPr>
            <w:tcW w:w="1134" w:type="dxa"/>
          </w:tcPr>
          <w:p w:rsidR="009E38B9" w:rsidRDefault="00254FDC">
            <w:pPr>
              <w:rPr>
                <w:rFonts w:ascii="宋体" w:hAnsi="宋体"/>
                <w:kern w:val="0"/>
                <w:szCs w:val="21"/>
              </w:rPr>
            </w:pPr>
            <w:r>
              <w:rPr>
                <w:rFonts w:ascii="宋体" w:hAnsi="宋体" w:hint="eastAsia"/>
                <w:kern w:val="0"/>
                <w:szCs w:val="21"/>
              </w:rPr>
              <w:t>大学生心理健康教育</w:t>
            </w:r>
          </w:p>
        </w:tc>
        <w:tc>
          <w:tcPr>
            <w:tcW w:w="708" w:type="dxa"/>
          </w:tcPr>
          <w:p w:rsidR="009E38B9" w:rsidRDefault="00254FDC">
            <w:pPr>
              <w:rPr>
                <w:rFonts w:ascii="宋体" w:hAnsi="宋体"/>
                <w:kern w:val="0"/>
                <w:szCs w:val="21"/>
              </w:rPr>
            </w:pPr>
            <w:r>
              <w:rPr>
                <w:rFonts w:ascii="宋体" w:hAnsi="宋体" w:hint="eastAsia"/>
                <w:kern w:val="0"/>
                <w:szCs w:val="21"/>
              </w:rPr>
              <w:t>2</w:t>
            </w:r>
          </w:p>
        </w:tc>
        <w:tc>
          <w:tcPr>
            <w:tcW w:w="993" w:type="dxa"/>
            <w:noWrap/>
          </w:tcPr>
          <w:p w:rsidR="009E38B9" w:rsidRDefault="00254FDC">
            <w:pPr>
              <w:rPr>
                <w:rFonts w:ascii="宋体" w:hAnsi="宋体"/>
                <w:kern w:val="0"/>
                <w:szCs w:val="21"/>
              </w:rPr>
            </w:pPr>
            <w:r>
              <w:rPr>
                <w:rFonts w:ascii="宋体" w:hAnsi="宋体" w:hint="eastAsia"/>
                <w:kern w:val="0"/>
                <w:szCs w:val="21"/>
              </w:rPr>
              <w:t xml:space="preserve">36 </w:t>
            </w:r>
          </w:p>
        </w:tc>
        <w:tc>
          <w:tcPr>
            <w:tcW w:w="2758" w:type="dxa"/>
          </w:tcPr>
          <w:p w:rsidR="009E38B9" w:rsidRDefault="00254FDC">
            <w:pPr>
              <w:rPr>
                <w:rFonts w:ascii="宋体" w:hAnsi="宋体"/>
                <w:kern w:val="0"/>
                <w:szCs w:val="21"/>
              </w:rPr>
            </w:pPr>
            <w:r>
              <w:rPr>
                <w:rFonts w:ascii="宋体" w:hAnsi="宋体" w:hint="eastAsia"/>
                <w:kern w:val="0"/>
                <w:szCs w:val="21"/>
              </w:rPr>
              <w:t>树立心理健康与安全意识，掌握维护健康与安全的知识和技能，提高应对健康与安全风险的能力，增强维护全民健康与安全的社会责任感。</w:t>
            </w:r>
          </w:p>
        </w:tc>
        <w:tc>
          <w:tcPr>
            <w:tcW w:w="2628" w:type="dxa"/>
          </w:tcPr>
          <w:p w:rsidR="009E38B9" w:rsidRDefault="00254FDC">
            <w:pPr>
              <w:rPr>
                <w:rFonts w:ascii="宋体" w:hAnsi="宋体"/>
                <w:kern w:val="0"/>
                <w:szCs w:val="21"/>
              </w:rPr>
            </w:pPr>
            <w:r>
              <w:rPr>
                <w:rFonts w:ascii="宋体" w:hAnsi="宋体" w:hint="eastAsia"/>
                <w:kern w:val="0"/>
                <w:szCs w:val="21"/>
              </w:rPr>
              <w:t>健康生活方式、疾病预防、心理健康、性与生殖健康、安全应急与避险；心理健康与身体健康的关系，自我心理调适与技能，缓解不良情绪的基本方法，维护良好人际关系与有效交流的方法，珍爱生命。</w:t>
            </w:r>
          </w:p>
        </w:tc>
      </w:tr>
      <w:tr w:rsidR="009E38B9">
        <w:trPr>
          <w:trHeight w:val="1320"/>
        </w:trPr>
        <w:tc>
          <w:tcPr>
            <w:tcW w:w="710" w:type="dxa"/>
          </w:tcPr>
          <w:p w:rsidR="009E38B9" w:rsidRDefault="00254FDC">
            <w:pPr>
              <w:rPr>
                <w:rFonts w:ascii="宋体" w:hAnsi="宋体"/>
                <w:kern w:val="0"/>
                <w:szCs w:val="21"/>
              </w:rPr>
            </w:pPr>
            <w:r>
              <w:rPr>
                <w:rFonts w:ascii="宋体" w:hAnsi="宋体" w:hint="eastAsia"/>
                <w:kern w:val="0"/>
                <w:szCs w:val="21"/>
              </w:rPr>
              <w:lastRenderedPageBreak/>
              <w:t>9</w:t>
            </w:r>
          </w:p>
        </w:tc>
        <w:tc>
          <w:tcPr>
            <w:tcW w:w="1134" w:type="dxa"/>
          </w:tcPr>
          <w:p w:rsidR="009E38B9" w:rsidRDefault="00254FDC">
            <w:pPr>
              <w:rPr>
                <w:rFonts w:ascii="宋体" w:hAnsi="宋体"/>
                <w:kern w:val="0"/>
                <w:szCs w:val="21"/>
              </w:rPr>
            </w:pPr>
            <w:r>
              <w:rPr>
                <w:rFonts w:ascii="宋体" w:hAnsi="宋体" w:hint="eastAsia"/>
                <w:kern w:val="0"/>
                <w:szCs w:val="21"/>
              </w:rPr>
              <w:t>公共艺术</w:t>
            </w:r>
          </w:p>
        </w:tc>
        <w:tc>
          <w:tcPr>
            <w:tcW w:w="708" w:type="dxa"/>
          </w:tcPr>
          <w:p w:rsidR="009E38B9" w:rsidRDefault="00254FDC">
            <w:pPr>
              <w:rPr>
                <w:rFonts w:ascii="宋体" w:hAnsi="宋体"/>
                <w:kern w:val="0"/>
                <w:szCs w:val="21"/>
              </w:rPr>
            </w:pPr>
            <w:r>
              <w:rPr>
                <w:rFonts w:ascii="宋体" w:hAnsi="宋体" w:hint="eastAsia"/>
                <w:kern w:val="0"/>
                <w:szCs w:val="21"/>
              </w:rPr>
              <w:t>2</w:t>
            </w:r>
          </w:p>
        </w:tc>
        <w:tc>
          <w:tcPr>
            <w:tcW w:w="993" w:type="dxa"/>
            <w:noWrap/>
          </w:tcPr>
          <w:p w:rsidR="009E38B9" w:rsidRDefault="00254FDC">
            <w:pPr>
              <w:rPr>
                <w:rFonts w:ascii="宋体" w:hAnsi="宋体"/>
                <w:kern w:val="0"/>
                <w:szCs w:val="21"/>
              </w:rPr>
            </w:pPr>
            <w:r>
              <w:rPr>
                <w:rFonts w:ascii="宋体" w:hAnsi="宋体" w:hint="eastAsia"/>
                <w:kern w:val="0"/>
                <w:szCs w:val="21"/>
              </w:rPr>
              <w:t xml:space="preserve">36 </w:t>
            </w:r>
          </w:p>
        </w:tc>
        <w:tc>
          <w:tcPr>
            <w:tcW w:w="2758" w:type="dxa"/>
          </w:tcPr>
          <w:p w:rsidR="009E38B9" w:rsidRDefault="00254FDC">
            <w:pPr>
              <w:rPr>
                <w:rFonts w:ascii="宋体" w:hAnsi="宋体"/>
                <w:kern w:val="0"/>
                <w:szCs w:val="21"/>
              </w:rPr>
            </w:pPr>
            <w:r>
              <w:rPr>
                <w:rFonts w:ascii="宋体" w:hAnsi="宋体" w:hint="eastAsia"/>
                <w:kern w:val="0"/>
                <w:szCs w:val="21"/>
              </w:rPr>
              <w:t>通过传统文化经典引领、艺术作品赏析和艺术实践活动，提高学生的审美情趣，了解或掌握不同艺术门类的基本知识、技能和原理，把思想政治教育寓于一种有趣味的感性形式之中，使青年学生在审美享受中领悟做人的道理，唤起对善的敬仰和追求。</w:t>
            </w:r>
          </w:p>
        </w:tc>
        <w:tc>
          <w:tcPr>
            <w:tcW w:w="2628" w:type="dxa"/>
          </w:tcPr>
          <w:p w:rsidR="009E38B9" w:rsidRDefault="00254FDC">
            <w:pPr>
              <w:rPr>
                <w:rFonts w:ascii="宋体" w:hAnsi="宋体"/>
                <w:kern w:val="0"/>
                <w:szCs w:val="21"/>
              </w:rPr>
            </w:pPr>
            <w:r>
              <w:rPr>
                <w:rFonts w:ascii="宋体" w:hAnsi="宋体" w:hint="eastAsia"/>
                <w:kern w:val="0"/>
                <w:szCs w:val="21"/>
              </w:rPr>
              <w:t>本课程通过对经典诗词、文人书法、国画、传统工艺、中国传统音乐、舞蹈、戏曲以及近现代的影视传媒等传统文化内容的学习，引领学生畅游浩瀚的中华传统文化星河。</w:t>
            </w:r>
          </w:p>
        </w:tc>
      </w:tr>
      <w:tr w:rsidR="009E38B9">
        <w:trPr>
          <w:trHeight w:val="1140"/>
        </w:trPr>
        <w:tc>
          <w:tcPr>
            <w:tcW w:w="710" w:type="dxa"/>
          </w:tcPr>
          <w:p w:rsidR="009E38B9" w:rsidRDefault="00254FDC">
            <w:pPr>
              <w:rPr>
                <w:rFonts w:ascii="宋体" w:hAnsi="宋体"/>
                <w:kern w:val="0"/>
                <w:szCs w:val="21"/>
              </w:rPr>
            </w:pPr>
            <w:r>
              <w:rPr>
                <w:rFonts w:ascii="宋体" w:hAnsi="宋体" w:hint="eastAsia"/>
                <w:kern w:val="0"/>
                <w:szCs w:val="21"/>
              </w:rPr>
              <w:t>10</w:t>
            </w:r>
          </w:p>
        </w:tc>
        <w:tc>
          <w:tcPr>
            <w:tcW w:w="1134" w:type="dxa"/>
          </w:tcPr>
          <w:p w:rsidR="009E38B9" w:rsidRDefault="00254FDC">
            <w:pPr>
              <w:rPr>
                <w:rFonts w:ascii="宋体" w:hAnsi="宋体"/>
                <w:kern w:val="0"/>
                <w:szCs w:val="21"/>
              </w:rPr>
            </w:pPr>
            <w:r>
              <w:rPr>
                <w:rFonts w:ascii="宋体" w:hAnsi="宋体" w:hint="eastAsia"/>
                <w:kern w:val="0"/>
                <w:szCs w:val="21"/>
              </w:rPr>
              <w:t>大学生创新创业指导</w:t>
            </w:r>
          </w:p>
        </w:tc>
        <w:tc>
          <w:tcPr>
            <w:tcW w:w="708" w:type="dxa"/>
          </w:tcPr>
          <w:p w:rsidR="009E38B9" w:rsidRDefault="00254FDC">
            <w:pPr>
              <w:rPr>
                <w:rFonts w:ascii="宋体" w:hAnsi="宋体"/>
                <w:kern w:val="0"/>
                <w:szCs w:val="21"/>
              </w:rPr>
            </w:pPr>
            <w:r>
              <w:rPr>
                <w:rFonts w:ascii="宋体" w:hAnsi="宋体" w:hint="eastAsia"/>
                <w:kern w:val="0"/>
                <w:szCs w:val="21"/>
              </w:rPr>
              <w:t>2</w:t>
            </w:r>
          </w:p>
        </w:tc>
        <w:tc>
          <w:tcPr>
            <w:tcW w:w="993" w:type="dxa"/>
            <w:noWrap/>
          </w:tcPr>
          <w:p w:rsidR="009E38B9" w:rsidRDefault="00254FDC">
            <w:pPr>
              <w:rPr>
                <w:rFonts w:ascii="宋体" w:hAnsi="宋体"/>
                <w:kern w:val="0"/>
                <w:szCs w:val="21"/>
              </w:rPr>
            </w:pPr>
            <w:r>
              <w:rPr>
                <w:rFonts w:ascii="宋体" w:hAnsi="宋体" w:hint="eastAsia"/>
                <w:kern w:val="0"/>
                <w:szCs w:val="21"/>
              </w:rPr>
              <w:t xml:space="preserve">32 </w:t>
            </w:r>
          </w:p>
        </w:tc>
        <w:tc>
          <w:tcPr>
            <w:tcW w:w="2758" w:type="dxa"/>
          </w:tcPr>
          <w:p w:rsidR="009E38B9" w:rsidRDefault="00254FDC">
            <w:pPr>
              <w:rPr>
                <w:rFonts w:ascii="宋体" w:hAnsi="宋体"/>
                <w:kern w:val="0"/>
                <w:szCs w:val="21"/>
              </w:rPr>
            </w:pPr>
            <w:r>
              <w:rPr>
                <w:rFonts w:ascii="宋体" w:hAnsi="宋体" w:hint="eastAsia"/>
                <w:kern w:val="0"/>
                <w:szCs w:val="21"/>
              </w:rPr>
              <w:t>培养学生创新意识，树立创新强国的理念，掌握开展创新创业活动所需的相关知识，锻炼学生发现问题并创新地解决问题的能力。</w:t>
            </w:r>
          </w:p>
        </w:tc>
        <w:tc>
          <w:tcPr>
            <w:tcW w:w="2628" w:type="dxa"/>
          </w:tcPr>
          <w:p w:rsidR="009E38B9" w:rsidRDefault="00254FDC">
            <w:pPr>
              <w:rPr>
                <w:rFonts w:ascii="宋体" w:hAnsi="宋体"/>
                <w:kern w:val="0"/>
                <w:szCs w:val="21"/>
              </w:rPr>
            </w:pPr>
            <w:r>
              <w:rPr>
                <w:rFonts w:ascii="宋体" w:hAnsi="宋体" w:hint="eastAsia"/>
                <w:kern w:val="0"/>
                <w:szCs w:val="21"/>
              </w:rPr>
              <w:t>通过痛点分析、创新性地寻找解决方案、商业模式分析等步骤，从</w:t>
            </w:r>
            <w:r>
              <w:rPr>
                <w:rFonts w:ascii="宋体" w:hAnsi="宋体" w:hint="eastAsia"/>
                <w:kern w:val="0"/>
                <w:szCs w:val="21"/>
              </w:rPr>
              <w:t>0</w:t>
            </w:r>
            <w:r>
              <w:rPr>
                <w:rFonts w:ascii="宋体" w:hAnsi="宋体" w:hint="eastAsia"/>
                <w:kern w:val="0"/>
                <w:szCs w:val="21"/>
              </w:rPr>
              <w:t>到</w:t>
            </w:r>
            <w:r>
              <w:rPr>
                <w:rFonts w:ascii="宋体" w:hAnsi="宋体" w:hint="eastAsia"/>
                <w:kern w:val="0"/>
                <w:szCs w:val="21"/>
              </w:rPr>
              <w:t>1</w:t>
            </w:r>
            <w:r>
              <w:rPr>
                <w:rFonts w:ascii="宋体" w:hAnsi="宋体" w:hint="eastAsia"/>
                <w:kern w:val="0"/>
                <w:szCs w:val="21"/>
              </w:rPr>
              <w:t>开发一个创新创业项目，撰写商业计划书并完成路演。</w:t>
            </w:r>
          </w:p>
        </w:tc>
      </w:tr>
      <w:tr w:rsidR="009E38B9">
        <w:trPr>
          <w:trHeight w:val="2040"/>
        </w:trPr>
        <w:tc>
          <w:tcPr>
            <w:tcW w:w="710" w:type="dxa"/>
          </w:tcPr>
          <w:p w:rsidR="009E38B9" w:rsidRDefault="00254FDC">
            <w:pPr>
              <w:rPr>
                <w:rFonts w:ascii="宋体" w:hAnsi="宋体"/>
                <w:kern w:val="0"/>
                <w:szCs w:val="21"/>
              </w:rPr>
            </w:pPr>
            <w:r>
              <w:rPr>
                <w:rFonts w:ascii="宋体" w:hAnsi="宋体" w:hint="eastAsia"/>
                <w:kern w:val="0"/>
                <w:szCs w:val="21"/>
              </w:rPr>
              <w:t>11</w:t>
            </w:r>
          </w:p>
        </w:tc>
        <w:tc>
          <w:tcPr>
            <w:tcW w:w="1134" w:type="dxa"/>
          </w:tcPr>
          <w:p w:rsidR="009E38B9" w:rsidRDefault="00254FDC">
            <w:pPr>
              <w:rPr>
                <w:rFonts w:ascii="宋体" w:hAnsi="宋体"/>
                <w:kern w:val="0"/>
                <w:szCs w:val="21"/>
              </w:rPr>
            </w:pPr>
            <w:r>
              <w:rPr>
                <w:rFonts w:ascii="宋体" w:hAnsi="宋体" w:hint="eastAsia"/>
                <w:color w:val="000000" w:themeColor="text1"/>
                <w:kern w:val="0"/>
                <w:szCs w:val="21"/>
              </w:rPr>
              <w:t>计算机基础</w:t>
            </w:r>
            <w:r>
              <w:rPr>
                <w:rFonts w:ascii="宋体" w:hAnsi="宋体" w:hint="eastAsia"/>
                <w:color w:val="000000" w:themeColor="text1"/>
                <w:kern w:val="0"/>
                <w:szCs w:val="21"/>
              </w:rPr>
              <w:t>*</w:t>
            </w:r>
          </w:p>
        </w:tc>
        <w:tc>
          <w:tcPr>
            <w:tcW w:w="708" w:type="dxa"/>
          </w:tcPr>
          <w:p w:rsidR="009E38B9" w:rsidRDefault="00254FDC">
            <w:pPr>
              <w:rPr>
                <w:rFonts w:ascii="宋体" w:hAnsi="宋体"/>
                <w:kern w:val="0"/>
                <w:szCs w:val="21"/>
              </w:rPr>
            </w:pPr>
            <w:r>
              <w:rPr>
                <w:rFonts w:ascii="宋体" w:hAnsi="宋体" w:hint="eastAsia"/>
                <w:kern w:val="0"/>
                <w:szCs w:val="21"/>
              </w:rPr>
              <w:t>2</w:t>
            </w:r>
          </w:p>
        </w:tc>
        <w:tc>
          <w:tcPr>
            <w:tcW w:w="993" w:type="dxa"/>
            <w:noWrap/>
          </w:tcPr>
          <w:p w:rsidR="009E38B9" w:rsidRDefault="00254FDC">
            <w:pPr>
              <w:rPr>
                <w:rFonts w:ascii="宋体" w:hAnsi="宋体"/>
                <w:kern w:val="0"/>
                <w:szCs w:val="21"/>
              </w:rPr>
            </w:pPr>
            <w:r>
              <w:rPr>
                <w:rFonts w:ascii="宋体" w:hAnsi="宋体" w:hint="eastAsia"/>
                <w:kern w:val="0"/>
                <w:szCs w:val="21"/>
              </w:rPr>
              <w:t xml:space="preserve">36 </w:t>
            </w:r>
          </w:p>
        </w:tc>
        <w:tc>
          <w:tcPr>
            <w:tcW w:w="2758" w:type="dxa"/>
          </w:tcPr>
          <w:p w:rsidR="009E38B9" w:rsidRDefault="00254FDC">
            <w:pPr>
              <w:rPr>
                <w:rFonts w:ascii="宋体" w:hAnsi="宋体"/>
                <w:kern w:val="0"/>
                <w:szCs w:val="21"/>
              </w:rPr>
            </w:pPr>
            <w:r>
              <w:rPr>
                <w:rFonts w:ascii="宋体" w:hAnsi="宋体" w:hint="eastAsia"/>
                <w:kern w:val="0"/>
                <w:szCs w:val="21"/>
              </w:rPr>
              <w:t>使学生初步掌握计算机原理、</w:t>
            </w:r>
            <w:r>
              <w:rPr>
                <w:rFonts w:ascii="宋体" w:hAnsi="宋体" w:hint="eastAsia"/>
                <w:kern w:val="0"/>
                <w:szCs w:val="21"/>
              </w:rPr>
              <w:t>Windows</w:t>
            </w:r>
            <w:r>
              <w:rPr>
                <w:rFonts w:ascii="宋体" w:hAnsi="宋体" w:hint="eastAsia"/>
                <w:kern w:val="0"/>
                <w:szCs w:val="21"/>
              </w:rPr>
              <w:t>操作系统、计算机信息处理技术、计算机网络安全等基本知识与操作技能，了解信息技术的基本原理及应用。</w:t>
            </w:r>
          </w:p>
        </w:tc>
        <w:tc>
          <w:tcPr>
            <w:tcW w:w="2628" w:type="dxa"/>
          </w:tcPr>
          <w:p w:rsidR="009E38B9" w:rsidRDefault="00254FDC">
            <w:pPr>
              <w:rPr>
                <w:rFonts w:ascii="宋体" w:hAnsi="宋体"/>
                <w:kern w:val="0"/>
                <w:szCs w:val="21"/>
              </w:rPr>
            </w:pPr>
            <w:r>
              <w:rPr>
                <w:rFonts w:ascii="宋体" w:hAnsi="宋体" w:hint="eastAsia"/>
                <w:kern w:val="0"/>
                <w:szCs w:val="21"/>
              </w:rPr>
              <w:t>计算机语言简介、计算机软硬件组成；</w:t>
            </w:r>
            <w:r>
              <w:rPr>
                <w:rFonts w:ascii="宋体" w:hAnsi="宋体" w:hint="eastAsia"/>
                <w:kern w:val="0"/>
                <w:szCs w:val="21"/>
              </w:rPr>
              <w:t>Windows</w:t>
            </w:r>
            <w:r>
              <w:rPr>
                <w:rFonts w:ascii="宋体" w:hAnsi="宋体" w:hint="eastAsia"/>
                <w:kern w:val="0"/>
                <w:szCs w:val="21"/>
              </w:rPr>
              <w:t>操作系统的基本功能与使用方法；</w:t>
            </w:r>
            <w:r>
              <w:rPr>
                <w:rFonts w:ascii="宋体" w:hAnsi="宋体" w:hint="eastAsia"/>
                <w:kern w:val="0"/>
                <w:szCs w:val="21"/>
              </w:rPr>
              <w:t>WORD</w:t>
            </w:r>
            <w:r>
              <w:rPr>
                <w:rFonts w:ascii="宋体" w:hAnsi="宋体" w:hint="eastAsia"/>
                <w:kern w:val="0"/>
                <w:szCs w:val="21"/>
              </w:rPr>
              <w:t>文档的综合排版、</w:t>
            </w:r>
            <w:r>
              <w:rPr>
                <w:rFonts w:ascii="宋体" w:hAnsi="宋体" w:hint="eastAsia"/>
                <w:kern w:val="0"/>
                <w:szCs w:val="21"/>
              </w:rPr>
              <w:t>PPT</w:t>
            </w:r>
            <w:r>
              <w:rPr>
                <w:rFonts w:ascii="宋体" w:hAnsi="宋体" w:hint="eastAsia"/>
                <w:kern w:val="0"/>
                <w:szCs w:val="21"/>
              </w:rPr>
              <w:t>的设计与制作、</w:t>
            </w:r>
            <w:r>
              <w:rPr>
                <w:rFonts w:ascii="宋体" w:hAnsi="宋体" w:hint="eastAsia"/>
                <w:kern w:val="0"/>
                <w:szCs w:val="21"/>
              </w:rPr>
              <w:t>EXCEL</w:t>
            </w:r>
            <w:r>
              <w:rPr>
                <w:rFonts w:ascii="宋体" w:hAnsi="宋体" w:hint="eastAsia"/>
                <w:kern w:val="0"/>
                <w:szCs w:val="21"/>
              </w:rPr>
              <w:t>综合数据处理；网络的基本概念、</w:t>
            </w:r>
            <w:r>
              <w:rPr>
                <w:rFonts w:ascii="宋体" w:hAnsi="宋体" w:hint="eastAsia"/>
                <w:kern w:val="0"/>
                <w:szCs w:val="21"/>
              </w:rPr>
              <w:t>IP</w:t>
            </w:r>
            <w:r>
              <w:rPr>
                <w:rFonts w:ascii="宋体" w:hAnsi="宋体" w:hint="eastAsia"/>
                <w:kern w:val="0"/>
                <w:szCs w:val="21"/>
              </w:rPr>
              <w:t>地址的概念与配置、病毒与木马的防治、信息安全法规、自我信息安全的保护；云计算、大数据、区块链、物联网、人工智能、</w:t>
            </w:r>
            <w:r>
              <w:rPr>
                <w:rFonts w:ascii="宋体" w:hAnsi="宋体" w:hint="eastAsia"/>
                <w:kern w:val="0"/>
                <w:szCs w:val="21"/>
              </w:rPr>
              <w:t>VR/AR</w:t>
            </w:r>
            <w:r>
              <w:rPr>
                <w:rFonts w:ascii="宋体" w:hAnsi="宋体" w:hint="eastAsia"/>
                <w:kern w:val="0"/>
                <w:szCs w:val="21"/>
              </w:rPr>
              <w:t>等的基本原理及应用案例。</w:t>
            </w:r>
          </w:p>
        </w:tc>
      </w:tr>
    </w:tbl>
    <w:p w:rsidR="009E38B9" w:rsidRDefault="009E38B9">
      <w:pPr>
        <w:jc w:val="center"/>
        <w:rPr>
          <w:rFonts w:ascii="黑体" w:eastAsia="黑体" w:hAnsi="黑体"/>
          <w:szCs w:val="21"/>
        </w:rPr>
      </w:pPr>
    </w:p>
    <w:p w:rsidR="009E38B9" w:rsidRDefault="00254FDC">
      <w:pPr>
        <w:pStyle w:val="2"/>
        <w:numPr>
          <w:ilvl w:val="0"/>
          <w:numId w:val="3"/>
        </w:numPr>
        <w:spacing w:line="440" w:lineRule="exact"/>
        <w:ind w:firstLineChars="200" w:firstLine="562"/>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专业必修课课程要求</w:t>
      </w:r>
    </w:p>
    <w:p w:rsidR="009E38B9" w:rsidRDefault="00254FDC">
      <w:pPr>
        <w:spacing w:line="440" w:lineRule="exact"/>
        <w:ind w:firstLineChars="200" w:firstLine="482"/>
        <w:rPr>
          <w:rFonts w:ascii="宋体" w:eastAsia="宋体" w:hAnsi="宋体" w:cs="宋体"/>
          <w:b/>
          <w:bCs/>
          <w:sz w:val="24"/>
          <w:szCs w:val="24"/>
        </w:rPr>
      </w:pPr>
      <w:r>
        <w:rPr>
          <w:rFonts w:ascii="宋体" w:eastAsia="宋体" w:hAnsi="宋体" w:cs="宋体" w:hint="eastAsia"/>
          <w:b/>
          <w:bCs/>
          <w:sz w:val="24"/>
          <w:szCs w:val="24"/>
        </w:rPr>
        <w:t>1.</w:t>
      </w:r>
      <w:r>
        <w:rPr>
          <w:rFonts w:ascii="宋体" w:eastAsia="宋体" w:hAnsi="宋体" w:cs="宋体" w:hint="eastAsia"/>
          <w:b/>
          <w:bCs/>
          <w:sz w:val="24"/>
          <w:szCs w:val="24"/>
        </w:rPr>
        <w:t>专业基础课</w:t>
      </w:r>
    </w:p>
    <w:p w:rsidR="009E38B9" w:rsidRDefault="00254FDC">
      <w:pPr>
        <w:jc w:val="center"/>
        <w:rPr>
          <w:rFonts w:ascii="黑体" w:eastAsia="黑体" w:hAnsi="黑体"/>
          <w:szCs w:val="21"/>
        </w:rPr>
      </w:pPr>
      <w:r>
        <w:rPr>
          <w:rFonts w:ascii="黑体" w:eastAsia="黑体" w:hAnsi="黑体" w:hint="eastAsia"/>
          <w:szCs w:val="21"/>
        </w:rPr>
        <w:t>表</w:t>
      </w:r>
      <w:r>
        <w:rPr>
          <w:rFonts w:ascii="黑体" w:eastAsia="黑体" w:hAnsi="黑体" w:hint="eastAsia"/>
          <w:szCs w:val="21"/>
        </w:rPr>
        <w:t>4</w:t>
      </w:r>
      <w:r>
        <w:rPr>
          <w:rFonts w:ascii="黑体" w:eastAsia="黑体" w:hAnsi="黑体"/>
          <w:szCs w:val="21"/>
        </w:rPr>
        <w:t xml:space="preserve"> </w:t>
      </w:r>
      <w:r>
        <w:rPr>
          <w:rFonts w:ascii="黑体" w:eastAsia="黑体" w:hAnsi="黑体" w:hint="eastAsia"/>
          <w:szCs w:val="21"/>
        </w:rPr>
        <w:t>专业基础课</w:t>
      </w:r>
    </w:p>
    <w:tbl>
      <w:tblPr>
        <w:tblStyle w:val="a7"/>
        <w:tblW w:w="8931" w:type="dxa"/>
        <w:tblLook w:val="04A0" w:firstRow="1" w:lastRow="0" w:firstColumn="1" w:lastColumn="0" w:noHBand="0" w:noVBand="1"/>
      </w:tblPr>
      <w:tblGrid>
        <w:gridCol w:w="710"/>
        <w:gridCol w:w="1134"/>
        <w:gridCol w:w="708"/>
        <w:gridCol w:w="709"/>
        <w:gridCol w:w="2693"/>
        <w:gridCol w:w="2977"/>
      </w:tblGrid>
      <w:tr w:rsidR="009E38B9">
        <w:trPr>
          <w:trHeight w:val="285"/>
        </w:trPr>
        <w:tc>
          <w:tcPr>
            <w:tcW w:w="710" w:type="dxa"/>
            <w:noWrap/>
            <w:vAlign w:val="center"/>
          </w:tcPr>
          <w:p w:rsidR="009E38B9" w:rsidRDefault="00254FDC">
            <w:pPr>
              <w:jc w:val="center"/>
              <w:rPr>
                <w:rFonts w:ascii="宋体" w:hAnsi="宋体"/>
                <w:kern w:val="0"/>
                <w:szCs w:val="21"/>
              </w:rPr>
            </w:pPr>
            <w:r>
              <w:rPr>
                <w:rFonts w:ascii="宋体" w:hAnsi="宋体" w:hint="eastAsia"/>
                <w:kern w:val="0"/>
                <w:szCs w:val="21"/>
              </w:rPr>
              <w:t>编码</w:t>
            </w:r>
          </w:p>
        </w:tc>
        <w:tc>
          <w:tcPr>
            <w:tcW w:w="1134" w:type="dxa"/>
            <w:noWrap/>
            <w:vAlign w:val="center"/>
          </w:tcPr>
          <w:p w:rsidR="009E38B9" w:rsidRDefault="00254FDC">
            <w:pPr>
              <w:jc w:val="center"/>
              <w:rPr>
                <w:rFonts w:ascii="宋体" w:hAnsi="宋体"/>
                <w:kern w:val="0"/>
                <w:szCs w:val="21"/>
              </w:rPr>
            </w:pPr>
            <w:r>
              <w:rPr>
                <w:rFonts w:ascii="宋体" w:hAnsi="宋体" w:hint="eastAsia"/>
                <w:kern w:val="0"/>
                <w:szCs w:val="21"/>
              </w:rPr>
              <w:t>课程名称</w:t>
            </w:r>
          </w:p>
        </w:tc>
        <w:tc>
          <w:tcPr>
            <w:tcW w:w="708" w:type="dxa"/>
            <w:noWrap/>
            <w:vAlign w:val="center"/>
          </w:tcPr>
          <w:p w:rsidR="009E38B9" w:rsidRDefault="00254FDC">
            <w:pPr>
              <w:jc w:val="center"/>
              <w:rPr>
                <w:rFonts w:ascii="宋体" w:hAnsi="宋体"/>
                <w:kern w:val="0"/>
                <w:szCs w:val="21"/>
              </w:rPr>
            </w:pPr>
            <w:r>
              <w:rPr>
                <w:rFonts w:ascii="宋体" w:hAnsi="宋体" w:hint="eastAsia"/>
                <w:kern w:val="0"/>
                <w:szCs w:val="21"/>
              </w:rPr>
              <w:t>学分</w:t>
            </w:r>
          </w:p>
        </w:tc>
        <w:tc>
          <w:tcPr>
            <w:tcW w:w="709" w:type="dxa"/>
            <w:noWrap/>
            <w:vAlign w:val="center"/>
          </w:tcPr>
          <w:p w:rsidR="009E38B9" w:rsidRDefault="00254FDC">
            <w:pPr>
              <w:jc w:val="center"/>
              <w:rPr>
                <w:rFonts w:ascii="宋体" w:hAnsi="宋体"/>
                <w:kern w:val="0"/>
                <w:szCs w:val="21"/>
              </w:rPr>
            </w:pPr>
            <w:r>
              <w:rPr>
                <w:rFonts w:ascii="宋体" w:hAnsi="宋体" w:hint="eastAsia"/>
                <w:kern w:val="0"/>
                <w:szCs w:val="21"/>
              </w:rPr>
              <w:t>学时</w:t>
            </w:r>
          </w:p>
        </w:tc>
        <w:tc>
          <w:tcPr>
            <w:tcW w:w="2693" w:type="dxa"/>
            <w:noWrap/>
            <w:vAlign w:val="center"/>
          </w:tcPr>
          <w:p w:rsidR="009E38B9" w:rsidRDefault="00254FDC">
            <w:pPr>
              <w:jc w:val="center"/>
              <w:rPr>
                <w:rFonts w:ascii="宋体" w:hAnsi="宋体"/>
                <w:kern w:val="0"/>
                <w:szCs w:val="21"/>
              </w:rPr>
            </w:pPr>
            <w:r>
              <w:rPr>
                <w:rFonts w:ascii="宋体" w:hAnsi="宋体" w:hint="eastAsia"/>
                <w:kern w:val="0"/>
                <w:szCs w:val="21"/>
              </w:rPr>
              <w:t>课程目标</w:t>
            </w:r>
          </w:p>
        </w:tc>
        <w:tc>
          <w:tcPr>
            <w:tcW w:w="2977" w:type="dxa"/>
            <w:noWrap/>
            <w:vAlign w:val="center"/>
          </w:tcPr>
          <w:p w:rsidR="009E38B9" w:rsidRDefault="00254FDC">
            <w:pPr>
              <w:jc w:val="center"/>
              <w:rPr>
                <w:rFonts w:ascii="宋体" w:hAnsi="宋体"/>
                <w:kern w:val="0"/>
                <w:szCs w:val="21"/>
              </w:rPr>
            </w:pPr>
            <w:r>
              <w:rPr>
                <w:rFonts w:ascii="宋体" w:hAnsi="宋体" w:hint="eastAsia"/>
                <w:kern w:val="0"/>
                <w:szCs w:val="21"/>
              </w:rPr>
              <w:t>主要内容</w:t>
            </w:r>
          </w:p>
        </w:tc>
      </w:tr>
      <w:tr w:rsidR="009E38B9">
        <w:trPr>
          <w:trHeight w:val="285"/>
        </w:trPr>
        <w:tc>
          <w:tcPr>
            <w:tcW w:w="710" w:type="dxa"/>
            <w:noWrap/>
            <w:vAlign w:val="center"/>
          </w:tcPr>
          <w:p w:rsidR="009E38B9" w:rsidRDefault="00254FDC">
            <w:pPr>
              <w:jc w:val="center"/>
              <w:rPr>
                <w:rFonts w:ascii="宋体" w:hAnsi="宋体"/>
                <w:kern w:val="0"/>
                <w:sz w:val="20"/>
                <w:szCs w:val="21"/>
              </w:rPr>
            </w:pPr>
            <w:r>
              <w:rPr>
                <w:rFonts w:ascii="宋体" w:hAnsi="宋体" w:hint="eastAsia"/>
                <w:kern w:val="0"/>
                <w:sz w:val="20"/>
                <w:szCs w:val="21"/>
              </w:rPr>
              <w:t>1</w:t>
            </w:r>
          </w:p>
        </w:tc>
        <w:tc>
          <w:tcPr>
            <w:tcW w:w="1134" w:type="dxa"/>
            <w:noWrap/>
            <w:vAlign w:val="center"/>
          </w:tcPr>
          <w:p w:rsidR="009E38B9" w:rsidRDefault="00254FDC">
            <w:pPr>
              <w:rPr>
                <w:rFonts w:ascii="宋体" w:hAnsi="宋体"/>
                <w:kern w:val="0"/>
                <w:szCs w:val="21"/>
              </w:rPr>
            </w:pPr>
            <w:r>
              <w:rPr>
                <w:rFonts w:ascii="宋体" w:hAnsi="宋体" w:hint="eastAsia"/>
                <w:kern w:val="0"/>
                <w:szCs w:val="21"/>
              </w:rPr>
              <w:t>动物解剖生理</w:t>
            </w:r>
            <w:r>
              <w:rPr>
                <w:rFonts w:ascii="宋体" w:hAnsi="宋体"/>
                <w:kern w:val="0"/>
                <w:szCs w:val="21"/>
              </w:rPr>
              <w:t>*</w:t>
            </w:r>
          </w:p>
        </w:tc>
        <w:tc>
          <w:tcPr>
            <w:tcW w:w="708" w:type="dxa"/>
            <w:noWrap/>
            <w:vAlign w:val="center"/>
          </w:tcPr>
          <w:p w:rsidR="009E38B9" w:rsidRDefault="00254FDC">
            <w:pPr>
              <w:jc w:val="center"/>
              <w:rPr>
                <w:rFonts w:ascii="宋体" w:hAnsi="宋体"/>
                <w:kern w:val="0"/>
                <w:szCs w:val="21"/>
              </w:rPr>
            </w:pPr>
            <w:r>
              <w:rPr>
                <w:rFonts w:ascii="宋体" w:hAnsi="宋体" w:hint="eastAsia"/>
                <w:kern w:val="0"/>
                <w:szCs w:val="21"/>
              </w:rPr>
              <w:t>4</w:t>
            </w:r>
          </w:p>
        </w:tc>
        <w:tc>
          <w:tcPr>
            <w:tcW w:w="709" w:type="dxa"/>
            <w:noWrap/>
            <w:vAlign w:val="center"/>
          </w:tcPr>
          <w:p w:rsidR="009E38B9" w:rsidRDefault="00254FDC">
            <w:pPr>
              <w:jc w:val="center"/>
              <w:rPr>
                <w:rFonts w:ascii="宋体" w:hAnsi="宋体"/>
                <w:kern w:val="0"/>
                <w:szCs w:val="21"/>
              </w:rPr>
            </w:pPr>
            <w:r>
              <w:rPr>
                <w:rFonts w:ascii="宋体" w:hAnsi="宋体" w:hint="eastAsia"/>
                <w:kern w:val="0"/>
                <w:szCs w:val="21"/>
              </w:rPr>
              <w:t>72</w:t>
            </w:r>
          </w:p>
        </w:tc>
        <w:tc>
          <w:tcPr>
            <w:tcW w:w="2693" w:type="dxa"/>
            <w:noWrap/>
            <w:vAlign w:val="center"/>
          </w:tcPr>
          <w:p w:rsidR="009E38B9" w:rsidRDefault="00254FDC">
            <w:pPr>
              <w:rPr>
                <w:rFonts w:ascii="宋体" w:hAnsi="宋体"/>
                <w:kern w:val="0"/>
                <w:sz w:val="20"/>
                <w:szCs w:val="21"/>
              </w:rPr>
            </w:pPr>
            <w:r>
              <w:rPr>
                <w:rFonts w:cs="黑体" w:hint="eastAsia"/>
                <w:color w:val="000000" w:themeColor="text1"/>
                <w:szCs w:val="21"/>
              </w:rPr>
              <w:t>了解各器官、系统的生理功能，掌握家畜、家禽各系统、器官、组织的正常形态结构，掌握家畜、家禽在适应环境变化的过程中所发生的包括行为、各器官系统、细胞及其组成物质分子在内的活动变化与机制的基</w:t>
            </w:r>
            <w:r>
              <w:rPr>
                <w:rFonts w:cs="黑体" w:hint="eastAsia"/>
                <w:color w:val="000000" w:themeColor="text1"/>
                <w:szCs w:val="21"/>
              </w:rPr>
              <w:lastRenderedPageBreak/>
              <w:t>本规律、基本理论；掌握家畜家禽二者在形态结构以及生理功能上的异同点。</w:t>
            </w:r>
          </w:p>
        </w:tc>
        <w:tc>
          <w:tcPr>
            <w:tcW w:w="2977" w:type="dxa"/>
            <w:noWrap/>
            <w:vAlign w:val="center"/>
          </w:tcPr>
          <w:p w:rsidR="009E38B9" w:rsidRDefault="00254FDC">
            <w:pPr>
              <w:rPr>
                <w:rFonts w:cs="黑体"/>
                <w:color w:val="000000" w:themeColor="text1"/>
                <w:szCs w:val="21"/>
              </w:rPr>
            </w:pPr>
            <w:r>
              <w:rPr>
                <w:rFonts w:cs="黑体" w:hint="eastAsia"/>
                <w:color w:val="000000" w:themeColor="text1"/>
                <w:szCs w:val="21"/>
              </w:rPr>
              <w:lastRenderedPageBreak/>
              <w:t>本课程在教学中坚持使学生掌握基本知识和基本技能，同时注意学生职业素质和能力的培养。理论教学主要讲授畜禽各组织器官的正常解剖学及组织学结构、形态、位置及相互关系，学习主要系统器官的生理功能及其生理生化机理；实践</w:t>
            </w:r>
            <w:r>
              <w:rPr>
                <w:rFonts w:cs="黑体" w:hint="eastAsia"/>
                <w:color w:val="000000" w:themeColor="text1"/>
                <w:szCs w:val="21"/>
              </w:rPr>
              <w:lastRenderedPageBreak/>
              <w:t>教学以学生对动物进行解剖为主，锻炼学生的动手操作</w:t>
            </w:r>
            <w:r>
              <w:rPr>
                <w:rFonts w:cs="黑体" w:hint="eastAsia"/>
                <w:color w:val="000000" w:themeColor="text1"/>
                <w:szCs w:val="21"/>
              </w:rPr>
              <w:t>和理论联系实际的能力。</w:t>
            </w:r>
          </w:p>
          <w:p w:rsidR="009E38B9" w:rsidRDefault="009E38B9">
            <w:pPr>
              <w:rPr>
                <w:rFonts w:ascii="宋体" w:hAnsi="宋体"/>
                <w:kern w:val="0"/>
                <w:sz w:val="20"/>
                <w:szCs w:val="21"/>
              </w:rPr>
            </w:pPr>
          </w:p>
        </w:tc>
      </w:tr>
      <w:tr w:rsidR="009E38B9">
        <w:trPr>
          <w:trHeight w:val="285"/>
        </w:trPr>
        <w:tc>
          <w:tcPr>
            <w:tcW w:w="710" w:type="dxa"/>
            <w:noWrap/>
            <w:vAlign w:val="center"/>
          </w:tcPr>
          <w:p w:rsidR="009E38B9" w:rsidRDefault="00254FDC">
            <w:pPr>
              <w:jc w:val="center"/>
              <w:rPr>
                <w:rFonts w:ascii="宋体" w:hAnsi="宋体"/>
                <w:kern w:val="0"/>
                <w:sz w:val="20"/>
                <w:szCs w:val="21"/>
              </w:rPr>
            </w:pPr>
            <w:r>
              <w:rPr>
                <w:rFonts w:ascii="宋体" w:hAnsi="宋体" w:hint="eastAsia"/>
                <w:kern w:val="0"/>
                <w:sz w:val="20"/>
                <w:szCs w:val="21"/>
              </w:rPr>
              <w:lastRenderedPageBreak/>
              <w:t>2</w:t>
            </w:r>
          </w:p>
        </w:tc>
        <w:tc>
          <w:tcPr>
            <w:tcW w:w="1134" w:type="dxa"/>
            <w:noWrap/>
            <w:vAlign w:val="center"/>
          </w:tcPr>
          <w:p w:rsidR="009E38B9" w:rsidRDefault="00254FDC">
            <w:pPr>
              <w:rPr>
                <w:rFonts w:ascii="宋体" w:hAnsi="宋体"/>
                <w:kern w:val="0"/>
                <w:szCs w:val="21"/>
              </w:rPr>
            </w:pPr>
            <w:r>
              <w:rPr>
                <w:rFonts w:ascii="宋体" w:hAnsi="宋体" w:hint="eastAsia"/>
                <w:kern w:val="0"/>
                <w:szCs w:val="21"/>
              </w:rPr>
              <w:t>有机化学</w:t>
            </w:r>
          </w:p>
        </w:tc>
        <w:tc>
          <w:tcPr>
            <w:tcW w:w="708" w:type="dxa"/>
            <w:noWrap/>
            <w:vAlign w:val="center"/>
          </w:tcPr>
          <w:p w:rsidR="009E38B9" w:rsidRDefault="00254FDC">
            <w:pPr>
              <w:jc w:val="center"/>
              <w:rPr>
                <w:rFonts w:ascii="宋体" w:hAnsi="宋体"/>
                <w:kern w:val="0"/>
                <w:szCs w:val="21"/>
              </w:rPr>
            </w:pPr>
            <w:r>
              <w:rPr>
                <w:rFonts w:ascii="宋体" w:hAnsi="宋体" w:hint="eastAsia"/>
                <w:kern w:val="0"/>
                <w:szCs w:val="21"/>
              </w:rPr>
              <w:t>2</w:t>
            </w:r>
          </w:p>
        </w:tc>
        <w:tc>
          <w:tcPr>
            <w:tcW w:w="709" w:type="dxa"/>
            <w:noWrap/>
            <w:vAlign w:val="center"/>
          </w:tcPr>
          <w:p w:rsidR="009E38B9" w:rsidRDefault="00254FDC">
            <w:pPr>
              <w:jc w:val="center"/>
              <w:rPr>
                <w:rFonts w:ascii="宋体" w:hAnsi="宋体"/>
                <w:kern w:val="0"/>
                <w:szCs w:val="21"/>
              </w:rPr>
            </w:pPr>
            <w:r>
              <w:rPr>
                <w:rFonts w:ascii="宋体" w:hAnsi="宋体" w:hint="eastAsia"/>
                <w:kern w:val="0"/>
                <w:szCs w:val="21"/>
              </w:rPr>
              <w:t>36</w:t>
            </w:r>
          </w:p>
        </w:tc>
        <w:tc>
          <w:tcPr>
            <w:tcW w:w="2693" w:type="dxa"/>
            <w:noWrap/>
            <w:vAlign w:val="center"/>
          </w:tcPr>
          <w:p w:rsidR="009E38B9" w:rsidRDefault="00254FDC">
            <w:pPr>
              <w:rPr>
                <w:rFonts w:ascii="宋体" w:hAnsi="宋体"/>
                <w:kern w:val="0"/>
                <w:sz w:val="20"/>
                <w:szCs w:val="21"/>
              </w:rPr>
            </w:pPr>
            <w:r>
              <w:rPr>
                <w:rFonts w:cs="黑体" w:hint="eastAsia"/>
                <w:color w:val="000000" w:themeColor="text1"/>
                <w:szCs w:val="21"/>
              </w:rPr>
              <w:t>了解科学探究的基本过程和方法，培养学生的科学探究能力，使学生获得进一步学习和发展所需要的有机化学基础知识和基本技能；引导学生认识有机化学在促进社会发展和提高人类生活质量方面的重要作用</w:t>
            </w:r>
            <w:r>
              <w:rPr>
                <w:rFonts w:cs="黑体" w:hint="eastAsia"/>
                <w:color w:val="000000" w:themeColor="text1"/>
                <w:szCs w:val="21"/>
              </w:rPr>
              <w:t>。</w:t>
            </w:r>
          </w:p>
        </w:tc>
        <w:tc>
          <w:tcPr>
            <w:tcW w:w="2977" w:type="dxa"/>
            <w:noWrap/>
            <w:vAlign w:val="center"/>
          </w:tcPr>
          <w:p w:rsidR="009E38B9" w:rsidRDefault="00254FDC">
            <w:pPr>
              <w:rPr>
                <w:rFonts w:ascii="宋体" w:hAnsi="宋体"/>
                <w:kern w:val="0"/>
                <w:sz w:val="20"/>
                <w:szCs w:val="21"/>
              </w:rPr>
            </w:pPr>
            <w:r>
              <w:rPr>
                <w:rFonts w:cs="黑体" w:hint="eastAsia"/>
                <w:color w:val="000000" w:themeColor="text1"/>
                <w:szCs w:val="21"/>
              </w:rPr>
              <w:t>本书分为六个模块，其中三个模块为必修模块，三个模块为选修模块。包括有机化合物研究方法与认识有机化合物、烃的变化与应用、烃的衍生物的变化与应用等。我们这两个专业（动物医学、畜牧兽医）主要学习前面两个必修模块：烃的变化与应用、烃的衍生物的变化与应用。</w:t>
            </w:r>
          </w:p>
        </w:tc>
      </w:tr>
      <w:tr w:rsidR="009E38B9">
        <w:trPr>
          <w:trHeight w:val="285"/>
        </w:trPr>
        <w:tc>
          <w:tcPr>
            <w:tcW w:w="710" w:type="dxa"/>
            <w:noWrap/>
            <w:vAlign w:val="center"/>
          </w:tcPr>
          <w:p w:rsidR="009E38B9" w:rsidRDefault="00254FDC">
            <w:pPr>
              <w:jc w:val="center"/>
              <w:rPr>
                <w:rFonts w:ascii="宋体" w:hAnsi="宋体"/>
                <w:kern w:val="0"/>
                <w:sz w:val="20"/>
                <w:szCs w:val="21"/>
              </w:rPr>
            </w:pPr>
            <w:r>
              <w:rPr>
                <w:rFonts w:ascii="宋体" w:hAnsi="宋体" w:hint="eastAsia"/>
                <w:kern w:val="0"/>
                <w:sz w:val="20"/>
                <w:szCs w:val="21"/>
              </w:rPr>
              <w:t>3</w:t>
            </w:r>
          </w:p>
        </w:tc>
        <w:tc>
          <w:tcPr>
            <w:tcW w:w="1134" w:type="dxa"/>
            <w:noWrap/>
            <w:vAlign w:val="center"/>
          </w:tcPr>
          <w:p w:rsidR="009E38B9" w:rsidRDefault="00254FDC">
            <w:pPr>
              <w:rPr>
                <w:rFonts w:ascii="宋体" w:hAnsi="宋体"/>
                <w:kern w:val="0"/>
                <w:szCs w:val="21"/>
              </w:rPr>
            </w:pPr>
            <w:r>
              <w:rPr>
                <w:rFonts w:ascii="宋体" w:hAnsi="宋体" w:hint="eastAsia"/>
                <w:kern w:val="0"/>
                <w:szCs w:val="21"/>
              </w:rPr>
              <w:t>兽医微生物与免疫</w:t>
            </w:r>
            <w:r>
              <w:rPr>
                <w:rFonts w:ascii="宋体" w:hAnsi="宋体"/>
                <w:kern w:val="0"/>
                <w:szCs w:val="21"/>
              </w:rPr>
              <w:t>*</w:t>
            </w:r>
          </w:p>
        </w:tc>
        <w:tc>
          <w:tcPr>
            <w:tcW w:w="708" w:type="dxa"/>
            <w:noWrap/>
            <w:vAlign w:val="center"/>
          </w:tcPr>
          <w:p w:rsidR="009E38B9" w:rsidRDefault="00254FDC">
            <w:pPr>
              <w:jc w:val="center"/>
              <w:rPr>
                <w:rFonts w:ascii="宋体" w:hAnsi="宋体"/>
                <w:kern w:val="0"/>
                <w:szCs w:val="21"/>
              </w:rPr>
            </w:pPr>
            <w:r>
              <w:rPr>
                <w:rFonts w:ascii="宋体" w:hAnsi="宋体" w:hint="eastAsia"/>
                <w:kern w:val="0"/>
                <w:szCs w:val="21"/>
              </w:rPr>
              <w:t>4</w:t>
            </w:r>
          </w:p>
        </w:tc>
        <w:tc>
          <w:tcPr>
            <w:tcW w:w="709" w:type="dxa"/>
            <w:noWrap/>
            <w:vAlign w:val="center"/>
          </w:tcPr>
          <w:p w:rsidR="009E38B9" w:rsidRDefault="00254FDC">
            <w:pPr>
              <w:jc w:val="center"/>
              <w:rPr>
                <w:rFonts w:ascii="宋体" w:hAnsi="宋体"/>
                <w:kern w:val="0"/>
                <w:szCs w:val="21"/>
              </w:rPr>
            </w:pPr>
            <w:r>
              <w:rPr>
                <w:rFonts w:ascii="宋体" w:hAnsi="宋体" w:hint="eastAsia"/>
                <w:kern w:val="0"/>
                <w:szCs w:val="21"/>
              </w:rPr>
              <w:t>72</w:t>
            </w:r>
          </w:p>
        </w:tc>
        <w:tc>
          <w:tcPr>
            <w:tcW w:w="2693" w:type="dxa"/>
            <w:noWrap/>
            <w:vAlign w:val="center"/>
          </w:tcPr>
          <w:p w:rsidR="009E38B9" w:rsidRDefault="00254FDC">
            <w:pPr>
              <w:rPr>
                <w:rFonts w:ascii="宋体" w:hAnsi="宋体"/>
                <w:kern w:val="0"/>
                <w:sz w:val="20"/>
                <w:szCs w:val="21"/>
              </w:rPr>
            </w:pPr>
            <w:r>
              <w:rPr>
                <w:rFonts w:cs="黑体" w:hint="eastAsia"/>
                <w:color w:val="000000" w:themeColor="text1"/>
                <w:szCs w:val="21"/>
              </w:rPr>
              <w:t>通过本课程的学习，使学生认识和掌握微生物的特性以及免疫学的基础知识；学会微生物的检验方法，能从发病动物中分离、培养引起疫病的微生物并鉴定其种类，为后期的兽医卫生检测、动物流行病及防治等有关课程打下坚实的基础。</w:t>
            </w:r>
          </w:p>
        </w:tc>
        <w:tc>
          <w:tcPr>
            <w:tcW w:w="2977" w:type="dxa"/>
            <w:noWrap/>
            <w:vAlign w:val="center"/>
          </w:tcPr>
          <w:p w:rsidR="009E38B9" w:rsidRDefault="00254FDC">
            <w:pPr>
              <w:rPr>
                <w:rFonts w:ascii="宋体" w:hAnsi="宋体"/>
                <w:kern w:val="0"/>
                <w:sz w:val="20"/>
                <w:szCs w:val="21"/>
              </w:rPr>
            </w:pPr>
            <w:r>
              <w:rPr>
                <w:rFonts w:cs="黑体" w:hint="eastAsia"/>
                <w:color w:val="000000" w:themeColor="text1"/>
                <w:szCs w:val="21"/>
              </w:rPr>
              <w:t>本课程采用项目的方式组织内容，涵括细菌、病毒、其他微生物、消毒灭菌与生物安全、抗感染免疫、微生物的其他应用等</w:t>
            </w:r>
            <w:r>
              <w:rPr>
                <w:rFonts w:cs="黑体" w:hint="eastAsia"/>
                <w:color w:val="000000" w:themeColor="text1"/>
                <w:szCs w:val="21"/>
              </w:rPr>
              <w:t>6</w:t>
            </w:r>
            <w:r>
              <w:rPr>
                <w:rFonts w:cs="黑体" w:hint="eastAsia"/>
                <w:color w:val="000000" w:themeColor="text1"/>
                <w:szCs w:val="21"/>
              </w:rPr>
              <w:t>个内容项目。</w:t>
            </w:r>
          </w:p>
        </w:tc>
      </w:tr>
      <w:tr w:rsidR="009E38B9">
        <w:trPr>
          <w:trHeight w:val="285"/>
        </w:trPr>
        <w:tc>
          <w:tcPr>
            <w:tcW w:w="710" w:type="dxa"/>
            <w:noWrap/>
            <w:vAlign w:val="center"/>
          </w:tcPr>
          <w:p w:rsidR="009E38B9" w:rsidRDefault="00254FDC">
            <w:pPr>
              <w:jc w:val="center"/>
              <w:rPr>
                <w:rFonts w:ascii="宋体" w:hAnsi="宋体"/>
                <w:kern w:val="0"/>
                <w:sz w:val="20"/>
                <w:szCs w:val="21"/>
              </w:rPr>
            </w:pPr>
            <w:r>
              <w:rPr>
                <w:rFonts w:ascii="宋体" w:hAnsi="宋体" w:hint="eastAsia"/>
                <w:kern w:val="0"/>
                <w:sz w:val="20"/>
                <w:szCs w:val="21"/>
              </w:rPr>
              <w:t>4</w:t>
            </w:r>
          </w:p>
        </w:tc>
        <w:tc>
          <w:tcPr>
            <w:tcW w:w="1134" w:type="dxa"/>
            <w:noWrap/>
            <w:vAlign w:val="center"/>
          </w:tcPr>
          <w:p w:rsidR="009E38B9" w:rsidRDefault="00254FDC">
            <w:pPr>
              <w:rPr>
                <w:rFonts w:ascii="宋体" w:hAnsi="宋体"/>
                <w:kern w:val="0"/>
                <w:szCs w:val="21"/>
              </w:rPr>
            </w:pPr>
            <w:r>
              <w:rPr>
                <w:rFonts w:ascii="宋体" w:hAnsi="宋体" w:hint="eastAsia"/>
                <w:kern w:val="0"/>
                <w:szCs w:val="21"/>
              </w:rPr>
              <w:t>兽医病理</w:t>
            </w:r>
            <w:r>
              <w:rPr>
                <w:rFonts w:ascii="宋体" w:hAnsi="宋体"/>
                <w:kern w:val="0"/>
                <w:szCs w:val="21"/>
              </w:rPr>
              <w:t>*</w:t>
            </w:r>
          </w:p>
        </w:tc>
        <w:tc>
          <w:tcPr>
            <w:tcW w:w="708" w:type="dxa"/>
            <w:noWrap/>
            <w:vAlign w:val="center"/>
          </w:tcPr>
          <w:p w:rsidR="009E38B9" w:rsidRDefault="00254FDC">
            <w:pPr>
              <w:jc w:val="center"/>
              <w:rPr>
                <w:rFonts w:ascii="宋体" w:hAnsi="宋体"/>
                <w:kern w:val="0"/>
                <w:szCs w:val="21"/>
              </w:rPr>
            </w:pPr>
            <w:r>
              <w:rPr>
                <w:rFonts w:ascii="宋体" w:hAnsi="宋体" w:hint="eastAsia"/>
                <w:kern w:val="0"/>
                <w:szCs w:val="21"/>
              </w:rPr>
              <w:t>4</w:t>
            </w:r>
          </w:p>
        </w:tc>
        <w:tc>
          <w:tcPr>
            <w:tcW w:w="709" w:type="dxa"/>
            <w:noWrap/>
            <w:vAlign w:val="center"/>
          </w:tcPr>
          <w:p w:rsidR="009E38B9" w:rsidRDefault="00254FDC">
            <w:pPr>
              <w:jc w:val="center"/>
              <w:rPr>
                <w:rFonts w:ascii="宋体" w:hAnsi="宋体"/>
                <w:kern w:val="0"/>
                <w:szCs w:val="21"/>
              </w:rPr>
            </w:pPr>
            <w:r>
              <w:rPr>
                <w:rFonts w:ascii="宋体" w:hAnsi="宋体" w:hint="eastAsia"/>
                <w:kern w:val="0"/>
                <w:szCs w:val="21"/>
              </w:rPr>
              <w:t>72</w:t>
            </w:r>
          </w:p>
        </w:tc>
        <w:tc>
          <w:tcPr>
            <w:tcW w:w="2693" w:type="dxa"/>
            <w:noWrap/>
            <w:vAlign w:val="center"/>
          </w:tcPr>
          <w:p w:rsidR="009E38B9" w:rsidRDefault="00254FDC">
            <w:pPr>
              <w:rPr>
                <w:rFonts w:ascii="宋体" w:hAnsi="宋体"/>
                <w:kern w:val="0"/>
                <w:sz w:val="20"/>
                <w:szCs w:val="21"/>
              </w:rPr>
            </w:pPr>
            <w:r>
              <w:rPr>
                <w:rFonts w:cs="黑体" w:hint="eastAsia"/>
                <w:color w:val="000000" w:themeColor="text1"/>
                <w:szCs w:val="21"/>
              </w:rPr>
              <w:t>本课程通过以工作任务为引领，以职业能力为基础的方式开展教学，将课程章节细化为实</w:t>
            </w:r>
            <w:proofErr w:type="gramStart"/>
            <w:r>
              <w:rPr>
                <w:rFonts w:cs="黑体" w:hint="eastAsia"/>
                <w:color w:val="000000" w:themeColor="text1"/>
                <w:szCs w:val="21"/>
              </w:rPr>
              <w:t>训</w:t>
            </w:r>
            <w:proofErr w:type="gramEnd"/>
            <w:r>
              <w:rPr>
                <w:rFonts w:cs="黑体" w:hint="eastAsia"/>
                <w:color w:val="000000" w:themeColor="text1"/>
                <w:szCs w:val="21"/>
              </w:rPr>
              <w:t>任务，在实</w:t>
            </w:r>
            <w:proofErr w:type="gramStart"/>
            <w:r>
              <w:rPr>
                <w:rFonts w:cs="黑体" w:hint="eastAsia"/>
                <w:color w:val="000000" w:themeColor="text1"/>
                <w:szCs w:val="21"/>
              </w:rPr>
              <w:t>训教学</w:t>
            </w:r>
            <w:proofErr w:type="gramEnd"/>
            <w:r>
              <w:rPr>
                <w:rFonts w:cs="黑体" w:hint="eastAsia"/>
                <w:color w:val="000000" w:themeColor="text1"/>
                <w:szCs w:val="21"/>
              </w:rPr>
              <w:t>中引入相关的专业知识，旨在让高职学生理解和掌</w:t>
            </w:r>
            <w:r>
              <w:rPr>
                <w:rFonts w:cs="黑体" w:hint="eastAsia"/>
                <w:color w:val="000000" w:themeColor="text1"/>
                <w:szCs w:val="21"/>
              </w:rPr>
              <w:t>握</w:t>
            </w:r>
            <w:proofErr w:type="gramStart"/>
            <w:r>
              <w:rPr>
                <w:rFonts w:cs="黑体" w:hint="eastAsia"/>
                <w:color w:val="000000" w:themeColor="text1"/>
                <w:szCs w:val="21"/>
              </w:rPr>
              <w:t>畜禽常</w:t>
            </w:r>
            <w:proofErr w:type="gramEnd"/>
            <w:r>
              <w:rPr>
                <w:rFonts w:cs="黑体" w:hint="eastAsia"/>
                <w:color w:val="000000" w:themeColor="text1"/>
                <w:szCs w:val="21"/>
              </w:rPr>
              <w:t>发病、多发病的病理特点和诊断特征，培养高职学生的病理诊断能力；再借助学院的校企融合平台，让学生走进企业进行病理诊断技能提升</w:t>
            </w:r>
            <w:r>
              <w:rPr>
                <w:rFonts w:cs="黑体" w:hint="eastAsia"/>
                <w:color w:val="000000" w:themeColor="text1"/>
                <w:szCs w:val="21"/>
              </w:rPr>
              <w:t>。</w:t>
            </w:r>
          </w:p>
        </w:tc>
        <w:tc>
          <w:tcPr>
            <w:tcW w:w="2977" w:type="dxa"/>
            <w:noWrap/>
            <w:vAlign w:val="center"/>
          </w:tcPr>
          <w:p w:rsidR="009E38B9" w:rsidRDefault="00254FDC">
            <w:pPr>
              <w:rPr>
                <w:rFonts w:ascii="宋体" w:hAnsi="宋体"/>
                <w:kern w:val="0"/>
                <w:sz w:val="20"/>
                <w:szCs w:val="21"/>
              </w:rPr>
            </w:pPr>
            <w:r>
              <w:rPr>
                <w:rFonts w:cs="黑体" w:hint="eastAsia"/>
                <w:color w:val="000000" w:themeColor="text1"/>
                <w:szCs w:val="21"/>
              </w:rPr>
              <w:t>本课程涵括认识疫病、常见病变的识别与分析、常见器官病理分析、动物尸体剖检技术等</w:t>
            </w:r>
            <w:r>
              <w:rPr>
                <w:rFonts w:cs="黑体" w:hint="eastAsia"/>
                <w:color w:val="000000" w:themeColor="text1"/>
                <w:szCs w:val="21"/>
              </w:rPr>
              <w:t>4</w:t>
            </w:r>
            <w:r>
              <w:rPr>
                <w:rFonts w:cs="黑体" w:hint="eastAsia"/>
                <w:color w:val="000000" w:themeColor="text1"/>
                <w:szCs w:val="21"/>
              </w:rPr>
              <w:t>个内容，以不同病理现象为基本单元，同时注重各系统的内在联系和协调，包括疾病概论、水、电解质代谢障碍及酸碱平衡紊乱、贫血、缺氧、休克、发热、黄疸、局部血液循环障碍、细胞和组织的损伤、代偿、适应和修复、炎症、肿瘤、动物尸体剖检技术共</w:t>
            </w:r>
            <w:r>
              <w:rPr>
                <w:rFonts w:cs="黑体" w:hint="eastAsia"/>
                <w:color w:val="000000" w:themeColor="text1"/>
                <w:szCs w:val="21"/>
              </w:rPr>
              <w:t>13</w:t>
            </w:r>
            <w:r>
              <w:rPr>
                <w:rFonts w:cs="黑体" w:hint="eastAsia"/>
                <w:color w:val="000000" w:themeColor="text1"/>
                <w:szCs w:val="21"/>
              </w:rPr>
              <w:t>个学习情境。</w:t>
            </w:r>
          </w:p>
        </w:tc>
      </w:tr>
      <w:tr w:rsidR="009E38B9">
        <w:trPr>
          <w:trHeight w:val="285"/>
        </w:trPr>
        <w:tc>
          <w:tcPr>
            <w:tcW w:w="710" w:type="dxa"/>
            <w:noWrap/>
            <w:vAlign w:val="center"/>
          </w:tcPr>
          <w:p w:rsidR="009E38B9" w:rsidRDefault="00254FDC">
            <w:pPr>
              <w:jc w:val="center"/>
              <w:rPr>
                <w:rFonts w:ascii="宋体" w:hAnsi="宋体"/>
                <w:kern w:val="0"/>
                <w:sz w:val="20"/>
                <w:szCs w:val="21"/>
              </w:rPr>
            </w:pPr>
            <w:r>
              <w:rPr>
                <w:rFonts w:ascii="宋体" w:hAnsi="宋体" w:hint="eastAsia"/>
                <w:kern w:val="0"/>
                <w:sz w:val="20"/>
                <w:szCs w:val="21"/>
              </w:rPr>
              <w:t>5</w:t>
            </w:r>
          </w:p>
        </w:tc>
        <w:tc>
          <w:tcPr>
            <w:tcW w:w="1134" w:type="dxa"/>
            <w:noWrap/>
            <w:vAlign w:val="center"/>
          </w:tcPr>
          <w:p w:rsidR="009E38B9" w:rsidRDefault="00254FDC">
            <w:pPr>
              <w:rPr>
                <w:rFonts w:ascii="宋体" w:hAnsi="宋体"/>
                <w:kern w:val="0"/>
                <w:szCs w:val="21"/>
              </w:rPr>
            </w:pPr>
            <w:r>
              <w:rPr>
                <w:rFonts w:ascii="宋体" w:hAnsi="宋体" w:hint="eastAsia"/>
                <w:kern w:val="0"/>
                <w:szCs w:val="21"/>
              </w:rPr>
              <w:t>动物营养与饲料</w:t>
            </w:r>
          </w:p>
        </w:tc>
        <w:tc>
          <w:tcPr>
            <w:tcW w:w="708" w:type="dxa"/>
            <w:noWrap/>
            <w:vAlign w:val="center"/>
          </w:tcPr>
          <w:p w:rsidR="009E38B9" w:rsidRDefault="00254FDC">
            <w:pPr>
              <w:jc w:val="center"/>
              <w:rPr>
                <w:rFonts w:ascii="宋体" w:hAnsi="宋体"/>
                <w:kern w:val="0"/>
                <w:szCs w:val="21"/>
              </w:rPr>
            </w:pPr>
            <w:r>
              <w:rPr>
                <w:rFonts w:ascii="宋体" w:hAnsi="宋体" w:hint="eastAsia"/>
                <w:kern w:val="0"/>
                <w:szCs w:val="21"/>
              </w:rPr>
              <w:t>2</w:t>
            </w:r>
          </w:p>
        </w:tc>
        <w:tc>
          <w:tcPr>
            <w:tcW w:w="709" w:type="dxa"/>
            <w:noWrap/>
            <w:vAlign w:val="center"/>
          </w:tcPr>
          <w:p w:rsidR="009E38B9" w:rsidRDefault="00254FDC">
            <w:pPr>
              <w:jc w:val="center"/>
              <w:rPr>
                <w:rFonts w:ascii="宋体" w:hAnsi="宋体"/>
                <w:kern w:val="0"/>
                <w:szCs w:val="21"/>
              </w:rPr>
            </w:pPr>
            <w:r>
              <w:rPr>
                <w:rFonts w:ascii="宋体" w:hAnsi="宋体" w:hint="eastAsia"/>
                <w:kern w:val="0"/>
                <w:szCs w:val="21"/>
              </w:rPr>
              <w:t>36</w:t>
            </w:r>
          </w:p>
        </w:tc>
        <w:tc>
          <w:tcPr>
            <w:tcW w:w="2693" w:type="dxa"/>
            <w:noWrap/>
            <w:vAlign w:val="center"/>
          </w:tcPr>
          <w:p w:rsidR="009E38B9" w:rsidRDefault="00254FDC">
            <w:pPr>
              <w:rPr>
                <w:rFonts w:ascii="宋体" w:hAnsi="宋体"/>
                <w:kern w:val="0"/>
                <w:szCs w:val="21"/>
              </w:rPr>
            </w:pPr>
            <w:r>
              <w:rPr>
                <w:rFonts w:cs="黑体" w:hint="eastAsia"/>
                <w:color w:val="000000" w:themeColor="text1"/>
                <w:szCs w:val="21"/>
              </w:rPr>
              <w:t>通过理论教学和实践，使学生了解和掌握动物营养与食品生产的基本理论知识，能够合理供给各种营养物质，能够识别和加工调制各种饲料原料，能够设计各种配合饲料产品及生产工艺图，能够对配合饲料的加工</w:t>
            </w:r>
            <w:r>
              <w:rPr>
                <w:rFonts w:cs="黑体" w:hint="eastAsia"/>
                <w:color w:val="000000" w:themeColor="text1"/>
                <w:szCs w:val="21"/>
              </w:rPr>
              <w:lastRenderedPageBreak/>
              <w:t>质量、饲料营养成分进行检测分析，具备进行饲养试验和饲养效果检查，对饲料质量</w:t>
            </w:r>
            <w:proofErr w:type="gramStart"/>
            <w:r>
              <w:rPr>
                <w:rFonts w:cs="黑体" w:hint="eastAsia"/>
                <w:color w:val="000000" w:themeColor="text1"/>
                <w:szCs w:val="21"/>
              </w:rPr>
              <w:t>作出</w:t>
            </w:r>
            <w:proofErr w:type="gramEnd"/>
            <w:r>
              <w:rPr>
                <w:rFonts w:cs="黑体" w:hint="eastAsia"/>
                <w:color w:val="000000" w:themeColor="text1"/>
                <w:szCs w:val="21"/>
              </w:rPr>
              <w:t>综合评价的能力。</w:t>
            </w:r>
          </w:p>
        </w:tc>
        <w:tc>
          <w:tcPr>
            <w:tcW w:w="2977" w:type="dxa"/>
            <w:noWrap/>
            <w:vAlign w:val="center"/>
          </w:tcPr>
          <w:p w:rsidR="009E38B9" w:rsidRDefault="00254FDC">
            <w:pPr>
              <w:rPr>
                <w:rFonts w:ascii="宋体" w:hAnsi="宋体"/>
                <w:kern w:val="0"/>
                <w:szCs w:val="21"/>
              </w:rPr>
            </w:pPr>
            <w:r>
              <w:rPr>
                <w:rFonts w:cs="黑体" w:hint="eastAsia"/>
                <w:color w:val="000000" w:themeColor="text1"/>
                <w:szCs w:val="21"/>
              </w:rPr>
              <w:lastRenderedPageBreak/>
              <w:t>本课程内容涵盖了动物营养学、动物饲料学、动物食品加工学三大科学，主要介绍营养素的营养生理功能及各营养素之间的相互关系，各种营养素的缺乏症及中毒症；不同动物对饲料养分的消化吸收及代谢过程与规律；动物营养需要的</w:t>
            </w:r>
            <w:r>
              <w:rPr>
                <w:rFonts w:cs="黑体" w:hint="eastAsia"/>
                <w:color w:val="000000" w:themeColor="text1"/>
                <w:szCs w:val="21"/>
              </w:rPr>
              <w:lastRenderedPageBreak/>
              <w:t>特点及饲养标准；常用饲料</w:t>
            </w:r>
            <w:r>
              <w:rPr>
                <w:rFonts w:cs="黑体" w:hint="eastAsia"/>
                <w:color w:val="000000" w:themeColor="text1"/>
                <w:szCs w:val="21"/>
              </w:rPr>
              <w:t>的营养特性、营养价值及其合理加工利用；饲料配方设计技术；动物食品加工技术。</w:t>
            </w:r>
          </w:p>
        </w:tc>
      </w:tr>
      <w:tr w:rsidR="009E38B9">
        <w:trPr>
          <w:trHeight w:val="285"/>
        </w:trPr>
        <w:tc>
          <w:tcPr>
            <w:tcW w:w="710" w:type="dxa"/>
            <w:noWrap/>
            <w:vAlign w:val="center"/>
          </w:tcPr>
          <w:p w:rsidR="009E38B9" w:rsidRDefault="00254FDC">
            <w:pPr>
              <w:jc w:val="center"/>
              <w:rPr>
                <w:rFonts w:ascii="宋体" w:hAnsi="宋体"/>
                <w:kern w:val="0"/>
                <w:sz w:val="20"/>
                <w:szCs w:val="21"/>
              </w:rPr>
            </w:pPr>
            <w:r>
              <w:rPr>
                <w:rFonts w:ascii="宋体" w:hAnsi="宋体" w:hint="eastAsia"/>
                <w:kern w:val="0"/>
                <w:sz w:val="20"/>
                <w:szCs w:val="21"/>
              </w:rPr>
              <w:lastRenderedPageBreak/>
              <w:t>6</w:t>
            </w:r>
          </w:p>
        </w:tc>
        <w:tc>
          <w:tcPr>
            <w:tcW w:w="1134" w:type="dxa"/>
            <w:noWrap/>
            <w:vAlign w:val="center"/>
          </w:tcPr>
          <w:p w:rsidR="009E38B9" w:rsidRDefault="00254FDC">
            <w:pPr>
              <w:rPr>
                <w:rFonts w:ascii="宋体" w:hAnsi="宋体"/>
                <w:kern w:val="0"/>
                <w:szCs w:val="21"/>
              </w:rPr>
            </w:pPr>
            <w:r>
              <w:rPr>
                <w:rFonts w:ascii="宋体" w:hAnsi="宋体" w:hint="eastAsia"/>
                <w:kern w:val="0"/>
                <w:szCs w:val="21"/>
              </w:rPr>
              <w:t>动物药理</w:t>
            </w:r>
            <w:r>
              <w:rPr>
                <w:rFonts w:ascii="宋体" w:hAnsi="宋体"/>
                <w:kern w:val="0"/>
                <w:szCs w:val="21"/>
              </w:rPr>
              <w:t>*</w:t>
            </w:r>
          </w:p>
        </w:tc>
        <w:tc>
          <w:tcPr>
            <w:tcW w:w="708" w:type="dxa"/>
            <w:noWrap/>
            <w:vAlign w:val="center"/>
          </w:tcPr>
          <w:p w:rsidR="009E38B9" w:rsidRDefault="00254FDC">
            <w:pPr>
              <w:jc w:val="center"/>
              <w:rPr>
                <w:rFonts w:ascii="宋体" w:hAnsi="宋体"/>
                <w:kern w:val="0"/>
                <w:szCs w:val="21"/>
              </w:rPr>
            </w:pPr>
            <w:r>
              <w:rPr>
                <w:rFonts w:ascii="宋体" w:hAnsi="宋体" w:hint="eastAsia"/>
                <w:kern w:val="0"/>
                <w:szCs w:val="21"/>
              </w:rPr>
              <w:t>4</w:t>
            </w:r>
          </w:p>
        </w:tc>
        <w:tc>
          <w:tcPr>
            <w:tcW w:w="709" w:type="dxa"/>
            <w:noWrap/>
            <w:vAlign w:val="center"/>
          </w:tcPr>
          <w:p w:rsidR="009E38B9" w:rsidRDefault="00254FDC">
            <w:pPr>
              <w:jc w:val="center"/>
              <w:rPr>
                <w:rFonts w:ascii="宋体" w:hAnsi="宋体"/>
                <w:kern w:val="0"/>
                <w:szCs w:val="21"/>
              </w:rPr>
            </w:pPr>
            <w:r>
              <w:rPr>
                <w:rFonts w:ascii="宋体" w:hAnsi="宋体" w:hint="eastAsia"/>
                <w:kern w:val="0"/>
                <w:szCs w:val="21"/>
              </w:rPr>
              <w:t>72</w:t>
            </w:r>
          </w:p>
        </w:tc>
        <w:tc>
          <w:tcPr>
            <w:tcW w:w="2693" w:type="dxa"/>
            <w:noWrap/>
            <w:vAlign w:val="center"/>
          </w:tcPr>
          <w:p w:rsidR="009E38B9" w:rsidRDefault="00254FDC">
            <w:pPr>
              <w:rPr>
                <w:rFonts w:ascii="宋体" w:hAnsi="宋体"/>
                <w:kern w:val="0"/>
                <w:szCs w:val="21"/>
              </w:rPr>
            </w:pPr>
            <w:r>
              <w:rPr>
                <w:rFonts w:cs="黑体" w:hint="eastAsia"/>
                <w:color w:val="000000" w:themeColor="text1"/>
                <w:szCs w:val="21"/>
              </w:rPr>
              <w:t>学习兽药管理、药物在动物体内代谢过程、作用机理、用途及用法等内容的讲授，使学生了解药物与机体相互作用的规律，掌握药物防治疾病、促进生产以及新药的开发等知识技能，为日后从事专业生产、兽医药政管理、新兽药开发、兽药营销与服务等领域的工作打下坚实的基础。</w:t>
            </w:r>
          </w:p>
        </w:tc>
        <w:tc>
          <w:tcPr>
            <w:tcW w:w="2977" w:type="dxa"/>
            <w:noWrap/>
            <w:vAlign w:val="center"/>
          </w:tcPr>
          <w:p w:rsidR="009E38B9" w:rsidRDefault="00254FDC">
            <w:pPr>
              <w:rPr>
                <w:rFonts w:ascii="宋体" w:hAnsi="宋体"/>
                <w:kern w:val="0"/>
                <w:szCs w:val="21"/>
              </w:rPr>
            </w:pPr>
            <w:r>
              <w:rPr>
                <w:rFonts w:cs="黑体" w:hint="eastAsia"/>
                <w:color w:val="000000" w:themeColor="text1"/>
                <w:szCs w:val="21"/>
              </w:rPr>
              <w:t>集中具体阐述防腐消毒药，抗微生物药，抗寄生虫药，作用于内脏系统的药，作用于神经系统的药，解热镇痛抗炎药，水盐代谢调节药和营养药，糖皮质激素药与抗过敏药，解毒药在动物体内代谢过程、作用机理、用途及用法，充分让学生理解药物的作用原理；掌握药物的用途、用法，结合兽医临床实践，培养初步选药、用药的能力，为临床合理用药、防治疾病打下基础</w:t>
            </w:r>
            <w:r>
              <w:rPr>
                <w:rFonts w:cs="黑体" w:hint="eastAsia"/>
                <w:color w:val="000000" w:themeColor="text1"/>
                <w:szCs w:val="21"/>
              </w:rPr>
              <w:t>。</w:t>
            </w:r>
          </w:p>
        </w:tc>
      </w:tr>
      <w:tr w:rsidR="009E38B9">
        <w:trPr>
          <w:trHeight w:val="285"/>
        </w:trPr>
        <w:tc>
          <w:tcPr>
            <w:tcW w:w="710" w:type="dxa"/>
            <w:noWrap/>
            <w:vAlign w:val="center"/>
          </w:tcPr>
          <w:p w:rsidR="009E38B9" w:rsidRDefault="00254FDC">
            <w:pPr>
              <w:jc w:val="center"/>
              <w:rPr>
                <w:rFonts w:ascii="宋体" w:hAnsi="宋体"/>
                <w:kern w:val="0"/>
                <w:sz w:val="20"/>
                <w:szCs w:val="21"/>
              </w:rPr>
            </w:pPr>
            <w:r>
              <w:rPr>
                <w:rFonts w:ascii="宋体" w:hAnsi="宋体" w:hint="eastAsia"/>
                <w:kern w:val="0"/>
                <w:sz w:val="20"/>
                <w:szCs w:val="21"/>
              </w:rPr>
              <w:t>7</w:t>
            </w:r>
          </w:p>
        </w:tc>
        <w:tc>
          <w:tcPr>
            <w:tcW w:w="1134" w:type="dxa"/>
            <w:noWrap/>
            <w:vAlign w:val="center"/>
          </w:tcPr>
          <w:p w:rsidR="009E38B9" w:rsidRDefault="00254FDC">
            <w:pPr>
              <w:rPr>
                <w:rFonts w:ascii="宋体" w:hAnsi="宋体"/>
                <w:kern w:val="0"/>
                <w:szCs w:val="21"/>
              </w:rPr>
            </w:pPr>
            <w:r>
              <w:rPr>
                <w:rFonts w:ascii="宋体" w:hAnsi="宋体" w:hint="eastAsia"/>
                <w:kern w:val="0"/>
                <w:szCs w:val="21"/>
              </w:rPr>
              <w:t>畜牧基础</w:t>
            </w:r>
            <w:r>
              <w:rPr>
                <w:rFonts w:ascii="宋体" w:hAnsi="宋体" w:hint="eastAsia"/>
                <w:kern w:val="0"/>
                <w:szCs w:val="21"/>
              </w:rPr>
              <w:t>*</w:t>
            </w:r>
          </w:p>
        </w:tc>
        <w:tc>
          <w:tcPr>
            <w:tcW w:w="708" w:type="dxa"/>
            <w:noWrap/>
            <w:vAlign w:val="center"/>
          </w:tcPr>
          <w:p w:rsidR="009E38B9" w:rsidRDefault="00254FDC">
            <w:pPr>
              <w:jc w:val="center"/>
              <w:rPr>
                <w:rFonts w:ascii="宋体" w:hAnsi="宋体"/>
                <w:kern w:val="0"/>
                <w:szCs w:val="21"/>
              </w:rPr>
            </w:pPr>
            <w:r>
              <w:rPr>
                <w:rFonts w:ascii="宋体" w:hAnsi="宋体" w:hint="eastAsia"/>
                <w:kern w:val="0"/>
                <w:szCs w:val="21"/>
              </w:rPr>
              <w:t>4</w:t>
            </w:r>
          </w:p>
        </w:tc>
        <w:tc>
          <w:tcPr>
            <w:tcW w:w="709" w:type="dxa"/>
            <w:noWrap/>
            <w:vAlign w:val="center"/>
          </w:tcPr>
          <w:p w:rsidR="009E38B9" w:rsidRDefault="00254FDC">
            <w:pPr>
              <w:jc w:val="center"/>
              <w:rPr>
                <w:rFonts w:ascii="宋体" w:hAnsi="宋体"/>
                <w:kern w:val="0"/>
                <w:szCs w:val="21"/>
              </w:rPr>
            </w:pPr>
            <w:r>
              <w:rPr>
                <w:rFonts w:ascii="宋体" w:hAnsi="宋体" w:hint="eastAsia"/>
                <w:kern w:val="0"/>
                <w:szCs w:val="21"/>
              </w:rPr>
              <w:t>72</w:t>
            </w:r>
          </w:p>
        </w:tc>
        <w:tc>
          <w:tcPr>
            <w:tcW w:w="2693" w:type="dxa"/>
            <w:noWrap/>
            <w:vAlign w:val="center"/>
          </w:tcPr>
          <w:p w:rsidR="009E38B9" w:rsidRDefault="00254FDC">
            <w:pPr>
              <w:rPr>
                <w:rFonts w:ascii="宋体" w:hAnsi="宋体"/>
                <w:kern w:val="0"/>
                <w:szCs w:val="21"/>
              </w:rPr>
            </w:pPr>
            <w:r>
              <w:rPr>
                <w:rFonts w:cs="黑体" w:hint="eastAsia"/>
                <w:color w:val="000000" w:themeColor="text1"/>
                <w:szCs w:val="21"/>
              </w:rPr>
              <w:t>学习</w:t>
            </w:r>
            <w:r>
              <w:rPr>
                <w:rFonts w:cs="黑体" w:hint="eastAsia"/>
                <w:color w:val="000000" w:themeColor="text1"/>
                <w:szCs w:val="21"/>
              </w:rPr>
              <w:t>动物的营养、饲料、饲养标准与日粮配合、动物的遗传学基础、动物育种和动物繁殖</w:t>
            </w:r>
            <w:r>
              <w:rPr>
                <w:rFonts w:cs="黑体" w:hint="eastAsia"/>
                <w:color w:val="000000" w:themeColor="text1"/>
                <w:szCs w:val="21"/>
              </w:rPr>
              <w:t>，掌握畜牧饲养管理技术。</w:t>
            </w:r>
          </w:p>
        </w:tc>
        <w:tc>
          <w:tcPr>
            <w:tcW w:w="2977" w:type="dxa"/>
            <w:noWrap/>
            <w:vAlign w:val="center"/>
          </w:tcPr>
          <w:p w:rsidR="009E38B9" w:rsidRDefault="00254FDC">
            <w:pPr>
              <w:rPr>
                <w:rFonts w:ascii="宋体" w:hAnsi="宋体"/>
                <w:kern w:val="0"/>
                <w:szCs w:val="21"/>
              </w:rPr>
            </w:pPr>
            <w:r>
              <w:rPr>
                <w:rFonts w:cs="黑体" w:hint="eastAsia"/>
                <w:color w:val="000000" w:themeColor="text1"/>
                <w:szCs w:val="21"/>
              </w:rPr>
              <w:t>包括动物的营养、饲料、饲养标准与日粮配合、动物的</w:t>
            </w:r>
            <w:r>
              <w:rPr>
                <w:rFonts w:cs="黑体" w:hint="eastAsia"/>
                <w:color w:val="000000" w:themeColor="text1"/>
                <w:szCs w:val="21"/>
              </w:rPr>
              <w:t>遗传学基础、动物育种和动物繁殖</w:t>
            </w:r>
            <w:r>
              <w:rPr>
                <w:rFonts w:cs="黑体" w:hint="eastAsia"/>
                <w:color w:val="000000" w:themeColor="text1"/>
                <w:szCs w:val="21"/>
              </w:rPr>
              <w:t>、</w:t>
            </w:r>
            <w:r>
              <w:rPr>
                <w:rFonts w:cs="黑体" w:hint="eastAsia"/>
                <w:color w:val="000000" w:themeColor="text1"/>
                <w:szCs w:val="21"/>
              </w:rPr>
              <w:t>新型饲料添加剂的研发、动物育种新技术及胚胎生物工程的发展</w:t>
            </w:r>
          </w:p>
        </w:tc>
      </w:tr>
    </w:tbl>
    <w:p w:rsidR="009E38B9" w:rsidRDefault="00254FDC">
      <w:pPr>
        <w:spacing w:line="440" w:lineRule="exact"/>
        <w:ind w:firstLineChars="200" w:firstLine="482"/>
        <w:rPr>
          <w:rFonts w:ascii="宋体" w:eastAsia="宋体" w:hAnsi="宋体" w:cs="宋体"/>
          <w:b/>
          <w:bCs/>
          <w:sz w:val="24"/>
          <w:szCs w:val="24"/>
        </w:rPr>
      </w:pPr>
      <w:r>
        <w:rPr>
          <w:rFonts w:ascii="宋体" w:eastAsia="宋体" w:hAnsi="宋体" w:cs="宋体" w:hint="eastAsia"/>
          <w:b/>
          <w:bCs/>
          <w:sz w:val="24"/>
          <w:szCs w:val="24"/>
        </w:rPr>
        <w:t>2.</w:t>
      </w:r>
      <w:r>
        <w:rPr>
          <w:rFonts w:ascii="宋体" w:eastAsia="宋体" w:hAnsi="宋体" w:cs="宋体" w:hint="eastAsia"/>
          <w:b/>
          <w:bCs/>
          <w:sz w:val="24"/>
          <w:szCs w:val="24"/>
        </w:rPr>
        <w:t>专业核心课程</w:t>
      </w:r>
    </w:p>
    <w:p w:rsidR="009E38B9" w:rsidRDefault="00254FDC">
      <w:pPr>
        <w:jc w:val="center"/>
        <w:rPr>
          <w:rFonts w:ascii="黑体" w:eastAsia="黑体" w:hAnsi="黑体"/>
          <w:szCs w:val="21"/>
        </w:rPr>
      </w:pPr>
      <w:r>
        <w:rPr>
          <w:rFonts w:ascii="黑体" w:eastAsia="黑体" w:hAnsi="黑体" w:hint="eastAsia"/>
          <w:szCs w:val="21"/>
        </w:rPr>
        <w:t>表</w:t>
      </w:r>
      <w:r>
        <w:rPr>
          <w:rFonts w:ascii="黑体" w:eastAsia="黑体" w:hAnsi="黑体"/>
          <w:szCs w:val="21"/>
        </w:rPr>
        <w:t xml:space="preserve">5 </w:t>
      </w:r>
      <w:r>
        <w:rPr>
          <w:rFonts w:ascii="黑体" w:eastAsia="黑体" w:hAnsi="黑体" w:hint="eastAsia"/>
          <w:szCs w:val="21"/>
        </w:rPr>
        <w:t>专业核心课程</w:t>
      </w:r>
    </w:p>
    <w:tbl>
      <w:tblPr>
        <w:tblStyle w:val="a7"/>
        <w:tblW w:w="8931" w:type="dxa"/>
        <w:tblInd w:w="-289" w:type="dxa"/>
        <w:tblLook w:val="04A0" w:firstRow="1" w:lastRow="0" w:firstColumn="1" w:lastColumn="0" w:noHBand="0" w:noVBand="1"/>
      </w:tblPr>
      <w:tblGrid>
        <w:gridCol w:w="710"/>
        <w:gridCol w:w="1166"/>
        <w:gridCol w:w="676"/>
        <w:gridCol w:w="709"/>
        <w:gridCol w:w="2835"/>
        <w:gridCol w:w="2835"/>
      </w:tblGrid>
      <w:tr w:rsidR="009E38B9">
        <w:trPr>
          <w:trHeight w:val="285"/>
        </w:trPr>
        <w:tc>
          <w:tcPr>
            <w:tcW w:w="710" w:type="dxa"/>
            <w:noWrap/>
            <w:vAlign w:val="center"/>
          </w:tcPr>
          <w:p w:rsidR="009E38B9" w:rsidRDefault="00254FDC">
            <w:pPr>
              <w:rPr>
                <w:rFonts w:ascii="宋体" w:hAnsi="宋体"/>
                <w:kern w:val="0"/>
                <w:szCs w:val="21"/>
              </w:rPr>
            </w:pPr>
            <w:r>
              <w:rPr>
                <w:rFonts w:ascii="宋体" w:hAnsi="宋体" w:hint="eastAsia"/>
                <w:kern w:val="0"/>
                <w:szCs w:val="21"/>
              </w:rPr>
              <w:t>编码</w:t>
            </w:r>
          </w:p>
        </w:tc>
        <w:tc>
          <w:tcPr>
            <w:tcW w:w="1166" w:type="dxa"/>
            <w:noWrap/>
            <w:vAlign w:val="center"/>
          </w:tcPr>
          <w:p w:rsidR="009E38B9" w:rsidRDefault="00254FDC">
            <w:pPr>
              <w:rPr>
                <w:rFonts w:ascii="宋体" w:hAnsi="宋体"/>
                <w:kern w:val="0"/>
                <w:szCs w:val="21"/>
              </w:rPr>
            </w:pPr>
            <w:r>
              <w:rPr>
                <w:rFonts w:ascii="宋体" w:hAnsi="宋体" w:hint="eastAsia"/>
                <w:kern w:val="0"/>
                <w:szCs w:val="21"/>
              </w:rPr>
              <w:t>课程名称</w:t>
            </w:r>
          </w:p>
        </w:tc>
        <w:tc>
          <w:tcPr>
            <w:tcW w:w="676" w:type="dxa"/>
            <w:noWrap/>
            <w:vAlign w:val="center"/>
          </w:tcPr>
          <w:p w:rsidR="009E38B9" w:rsidRDefault="00254FDC">
            <w:pPr>
              <w:rPr>
                <w:rFonts w:ascii="宋体" w:hAnsi="宋体"/>
                <w:kern w:val="0"/>
                <w:szCs w:val="21"/>
              </w:rPr>
            </w:pPr>
            <w:r>
              <w:rPr>
                <w:rFonts w:ascii="宋体" w:hAnsi="宋体" w:hint="eastAsia"/>
                <w:kern w:val="0"/>
                <w:szCs w:val="21"/>
              </w:rPr>
              <w:t>学分</w:t>
            </w:r>
          </w:p>
        </w:tc>
        <w:tc>
          <w:tcPr>
            <w:tcW w:w="709" w:type="dxa"/>
            <w:noWrap/>
            <w:vAlign w:val="center"/>
          </w:tcPr>
          <w:p w:rsidR="009E38B9" w:rsidRDefault="00254FDC">
            <w:pPr>
              <w:rPr>
                <w:rFonts w:ascii="宋体" w:hAnsi="宋体"/>
                <w:kern w:val="0"/>
                <w:szCs w:val="21"/>
              </w:rPr>
            </w:pPr>
            <w:r>
              <w:rPr>
                <w:rFonts w:ascii="宋体" w:hAnsi="宋体" w:hint="eastAsia"/>
                <w:kern w:val="0"/>
                <w:szCs w:val="21"/>
              </w:rPr>
              <w:t>学时</w:t>
            </w:r>
          </w:p>
        </w:tc>
        <w:tc>
          <w:tcPr>
            <w:tcW w:w="2835" w:type="dxa"/>
            <w:noWrap/>
            <w:vAlign w:val="center"/>
          </w:tcPr>
          <w:p w:rsidR="009E38B9" w:rsidRDefault="00254FDC">
            <w:pPr>
              <w:jc w:val="center"/>
              <w:rPr>
                <w:rFonts w:ascii="宋体" w:hAnsi="宋体"/>
                <w:kern w:val="0"/>
                <w:szCs w:val="21"/>
              </w:rPr>
            </w:pPr>
            <w:r>
              <w:rPr>
                <w:rFonts w:ascii="宋体" w:hAnsi="宋体" w:hint="eastAsia"/>
                <w:kern w:val="0"/>
                <w:szCs w:val="21"/>
              </w:rPr>
              <w:t>课程目标</w:t>
            </w:r>
          </w:p>
        </w:tc>
        <w:tc>
          <w:tcPr>
            <w:tcW w:w="2835" w:type="dxa"/>
            <w:noWrap/>
            <w:vAlign w:val="center"/>
          </w:tcPr>
          <w:p w:rsidR="009E38B9" w:rsidRDefault="00254FDC">
            <w:pPr>
              <w:jc w:val="center"/>
              <w:rPr>
                <w:rFonts w:ascii="宋体" w:hAnsi="宋体"/>
                <w:kern w:val="0"/>
                <w:szCs w:val="21"/>
              </w:rPr>
            </w:pPr>
            <w:r>
              <w:rPr>
                <w:rFonts w:ascii="宋体" w:hAnsi="宋体" w:hint="eastAsia"/>
                <w:kern w:val="0"/>
                <w:szCs w:val="21"/>
              </w:rPr>
              <w:t>主要内容</w:t>
            </w:r>
          </w:p>
        </w:tc>
      </w:tr>
      <w:tr w:rsidR="009E38B9">
        <w:trPr>
          <w:trHeight w:val="285"/>
        </w:trPr>
        <w:tc>
          <w:tcPr>
            <w:tcW w:w="710" w:type="dxa"/>
            <w:noWrap/>
            <w:vAlign w:val="center"/>
          </w:tcPr>
          <w:p w:rsidR="009E38B9" w:rsidRDefault="00254FDC">
            <w:pPr>
              <w:jc w:val="center"/>
              <w:rPr>
                <w:rFonts w:ascii="宋体" w:hAnsi="宋体"/>
                <w:kern w:val="0"/>
                <w:szCs w:val="21"/>
              </w:rPr>
            </w:pPr>
            <w:r>
              <w:rPr>
                <w:rFonts w:ascii="宋体" w:hAnsi="宋体" w:hint="eastAsia"/>
                <w:kern w:val="0"/>
                <w:szCs w:val="21"/>
              </w:rPr>
              <w:t>1</w:t>
            </w:r>
          </w:p>
        </w:tc>
        <w:tc>
          <w:tcPr>
            <w:tcW w:w="1166" w:type="dxa"/>
            <w:noWrap/>
            <w:vAlign w:val="center"/>
          </w:tcPr>
          <w:p w:rsidR="009E38B9" w:rsidRDefault="00254FDC">
            <w:pPr>
              <w:rPr>
                <w:rFonts w:ascii="宋体" w:hAnsi="宋体"/>
                <w:kern w:val="0"/>
                <w:szCs w:val="21"/>
              </w:rPr>
            </w:pPr>
            <w:r>
              <w:rPr>
                <w:rFonts w:ascii="宋体" w:hAnsi="宋体" w:hint="eastAsia"/>
                <w:kern w:val="0"/>
                <w:szCs w:val="21"/>
              </w:rPr>
              <w:t>兽医临床诊疗技术</w:t>
            </w:r>
            <w:r>
              <w:rPr>
                <w:rFonts w:ascii="宋体" w:hAnsi="宋体" w:hint="eastAsia"/>
                <w:kern w:val="0"/>
                <w:szCs w:val="21"/>
              </w:rPr>
              <w:t>*</w:t>
            </w:r>
            <w:r>
              <w:rPr>
                <w:rFonts w:ascii="宋体" w:hAnsi="宋体" w:hint="eastAsia"/>
                <w:kern w:val="0"/>
                <w:szCs w:val="21"/>
              </w:rPr>
              <w:t>▲</w:t>
            </w:r>
          </w:p>
        </w:tc>
        <w:tc>
          <w:tcPr>
            <w:tcW w:w="676" w:type="dxa"/>
            <w:noWrap/>
            <w:vAlign w:val="center"/>
          </w:tcPr>
          <w:p w:rsidR="009E38B9" w:rsidRDefault="00254FDC">
            <w:pPr>
              <w:jc w:val="center"/>
              <w:rPr>
                <w:rFonts w:ascii="宋体" w:hAnsi="宋体"/>
                <w:kern w:val="0"/>
                <w:szCs w:val="21"/>
              </w:rPr>
            </w:pPr>
            <w:r>
              <w:rPr>
                <w:rFonts w:ascii="宋体" w:hAnsi="宋体" w:hint="eastAsia"/>
                <w:kern w:val="0"/>
                <w:szCs w:val="21"/>
              </w:rPr>
              <w:t>4</w:t>
            </w:r>
          </w:p>
        </w:tc>
        <w:tc>
          <w:tcPr>
            <w:tcW w:w="709" w:type="dxa"/>
            <w:noWrap/>
            <w:vAlign w:val="center"/>
          </w:tcPr>
          <w:p w:rsidR="009E38B9" w:rsidRDefault="00254FDC">
            <w:pPr>
              <w:jc w:val="center"/>
              <w:rPr>
                <w:rFonts w:ascii="宋体" w:hAnsi="宋体"/>
                <w:kern w:val="0"/>
                <w:szCs w:val="21"/>
              </w:rPr>
            </w:pPr>
            <w:r>
              <w:rPr>
                <w:rFonts w:ascii="宋体" w:hAnsi="宋体" w:hint="eastAsia"/>
                <w:kern w:val="0"/>
                <w:szCs w:val="21"/>
              </w:rPr>
              <w:t>72</w:t>
            </w:r>
          </w:p>
        </w:tc>
        <w:tc>
          <w:tcPr>
            <w:tcW w:w="2835" w:type="dxa"/>
            <w:noWrap/>
            <w:vAlign w:val="center"/>
          </w:tcPr>
          <w:p w:rsidR="009E38B9" w:rsidRDefault="00254FDC">
            <w:pPr>
              <w:rPr>
                <w:rFonts w:ascii="宋体" w:hAnsi="宋体"/>
                <w:kern w:val="0"/>
                <w:sz w:val="20"/>
                <w:szCs w:val="21"/>
              </w:rPr>
            </w:pPr>
            <w:r>
              <w:rPr>
                <w:rFonts w:cs="黑体" w:hint="eastAsia"/>
                <w:color w:val="000000" w:themeColor="text1"/>
                <w:szCs w:val="21"/>
              </w:rPr>
              <w:t>通过任务引领项目教学，学生能够掌握临床检查的方法和治疗技术；掌握血、尿粪常规检查；理解症状学的诊断意义；识别正常状态和病理状态；了解特殊检查的方法，从而能综合分析症状资料，对典型病例做出初步诊断和治疗</w:t>
            </w:r>
            <w:r>
              <w:rPr>
                <w:rFonts w:cs="黑体" w:hint="eastAsia"/>
                <w:color w:val="000000" w:themeColor="text1"/>
                <w:szCs w:val="21"/>
              </w:rPr>
              <w:t>。</w:t>
            </w:r>
          </w:p>
        </w:tc>
        <w:tc>
          <w:tcPr>
            <w:tcW w:w="2835" w:type="dxa"/>
            <w:noWrap/>
            <w:vAlign w:val="center"/>
          </w:tcPr>
          <w:p w:rsidR="009E38B9" w:rsidRDefault="00254FDC">
            <w:pPr>
              <w:rPr>
                <w:rFonts w:ascii="宋体" w:hAnsi="宋体"/>
                <w:kern w:val="0"/>
                <w:sz w:val="20"/>
                <w:szCs w:val="21"/>
              </w:rPr>
            </w:pPr>
            <w:r>
              <w:rPr>
                <w:rFonts w:cs="黑体" w:hint="eastAsia"/>
                <w:color w:val="000000" w:themeColor="text1"/>
                <w:szCs w:val="21"/>
              </w:rPr>
              <w:t>本课程是以宠物为研究对象，研究诊断和治疗疾病的基本理论和基本方法的学科。包括临床诊断技术、实验室检查技术、特殊检查方法、以及外科治疗技术、给药技术、穿刺技术等。包括了心血管系统临床检查、呼吸系统临床检查、消化系统临床检查、泌尿生殖系系统临床检查、神经系统临床检查、血液常规检验、尿液和粪便检验等</w:t>
            </w:r>
            <w:r>
              <w:rPr>
                <w:rFonts w:cs="黑体" w:hint="eastAsia"/>
                <w:color w:val="000000" w:themeColor="text1"/>
                <w:szCs w:val="21"/>
              </w:rPr>
              <w:t>。</w:t>
            </w:r>
          </w:p>
        </w:tc>
      </w:tr>
      <w:tr w:rsidR="009E38B9">
        <w:trPr>
          <w:trHeight w:val="285"/>
        </w:trPr>
        <w:tc>
          <w:tcPr>
            <w:tcW w:w="710" w:type="dxa"/>
            <w:noWrap/>
            <w:vAlign w:val="center"/>
          </w:tcPr>
          <w:p w:rsidR="009E38B9" w:rsidRDefault="00254FDC">
            <w:pPr>
              <w:jc w:val="center"/>
              <w:rPr>
                <w:rFonts w:ascii="宋体" w:hAnsi="宋体"/>
                <w:kern w:val="0"/>
                <w:szCs w:val="21"/>
              </w:rPr>
            </w:pPr>
            <w:r>
              <w:rPr>
                <w:rFonts w:ascii="宋体" w:hAnsi="宋体" w:hint="eastAsia"/>
                <w:kern w:val="0"/>
                <w:szCs w:val="21"/>
              </w:rPr>
              <w:t>2</w:t>
            </w:r>
          </w:p>
        </w:tc>
        <w:tc>
          <w:tcPr>
            <w:tcW w:w="1166" w:type="dxa"/>
            <w:noWrap/>
            <w:vAlign w:val="center"/>
          </w:tcPr>
          <w:p w:rsidR="009E38B9" w:rsidRDefault="00254FDC">
            <w:pPr>
              <w:rPr>
                <w:rFonts w:ascii="宋体" w:hAnsi="宋体"/>
                <w:kern w:val="0"/>
                <w:szCs w:val="21"/>
              </w:rPr>
            </w:pPr>
            <w:r>
              <w:rPr>
                <w:rFonts w:ascii="宋体" w:hAnsi="宋体" w:hint="eastAsia"/>
                <w:kern w:val="0"/>
                <w:szCs w:val="21"/>
              </w:rPr>
              <w:t>动物疫病</w:t>
            </w:r>
            <w:r>
              <w:rPr>
                <w:rFonts w:ascii="仿宋" w:eastAsia="仿宋" w:hAnsi="仿宋" w:cs="仿宋" w:hint="eastAsia"/>
                <w:sz w:val="24"/>
                <w:szCs w:val="24"/>
              </w:rPr>
              <w:t>防治</w:t>
            </w:r>
            <w:r>
              <w:rPr>
                <w:rFonts w:ascii="宋体" w:hAnsi="宋体" w:hint="eastAsia"/>
                <w:kern w:val="0"/>
                <w:szCs w:val="21"/>
              </w:rPr>
              <w:t>*</w:t>
            </w:r>
            <w:r>
              <w:rPr>
                <w:rFonts w:ascii="宋体" w:hAnsi="宋体" w:hint="eastAsia"/>
                <w:kern w:val="0"/>
                <w:szCs w:val="21"/>
              </w:rPr>
              <w:t>▲</w:t>
            </w:r>
          </w:p>
        </w:tc>
        <w:tc>
          <w:tcPr>
            <w:tcW w:w="676" w:type="dxa"/>
            <w:noWrap/>
            <w:vAlign w:val="center"/>
          </w:tcPr>
          <w:p w:rsidR="009E38B9" w:rsidRDefault="00254FDC">
            <w:pPr>
              <w:jc w:val="center"/>
              <w:rPr>
                <w:rFonts w:ascii="宋体" w:hAnsi="宋体"/>
                <w:kern w:val="0"/>
                <w:szCs w:val="21"/>
              </w:rPr>
            </w:pPr>
            <w:r>
              <w:rPr>
                <w:rFonts w:ascii="宋体" w:hAnsi="宋体" w:hint="eastAsia"/>
                <w:kern w:val="0"/>
                <w:szCs w:val="21"/>
              </w:rPr>
              <w:t>4</w:t>
            </w:r>
          </w:p>
        </w:tc>
        <w:tc>
          <w:tcPr>
            <w:tcW w:w="709" w:type="dxa"/>
            <w:noWrap/>
            <w:vAlign w:val="center"/>
          </w:tcPr>
          <w:p w:rsidR="009E38B9" w:rsidRDefault="00254FDC">
            <w:pPr>
              <w:jc w:val="center"/>
              <w:rPr>
                <w:rFonts w:ascii="宋体" w:hAnsi="宋体"/>
                <w:kern w:val="0"/>
                <w:szCs w:val="21"/>
              </w:rPr>
            </w:pPr>
            <w:r>
              <w:rPr>
                <w:rFonts w:ascii="宋体" w:hAnsi="宋体" w:hint="eastAsia"/>
                <w:kern w:val="0"/>
                <w:szCs w:val="21"/>
              </w:rPr>
              <w:t>72</w:t>
            </w:r>
          </w:p>
        </w:tc>
        <w:tc>
          <w:tcPr>
            <w:tcW w:w="2835" w:type="dxa"/>
            <w:noWrap/>
            <w:vAlign w:val="center"/>
          </w:tcPr>
          <w:p w:rsidR="009E38B9" w:rsidRDefault="00254FDC">
            <w:pPr>
              <w:rPr>
                <w:rFonts w:ascii="宋体" w:eastAsia="宋体" w:hAnsi="宋体" w:cs="宋体"/>
                <w:kern w:val="0"/>
                <w:szCs w:val="21"/>
              </w:rPr>
            </w:pPr>
            <w:r>
              <w:rPr>
                <w:rFonts w:ascii="宋体" w:eastAsia="宋体" w:hAnsi="宋体" w:cs="宋体" w:hint="eastAsia"/>
                <w:color w:val="000000" w:themeColor="text1"/>
                <w:szCs w:val="21"/>
              </w:rPr>
              <w:t>动物疫病防控是畜牧兽医专业的一门兽医方向课程，为学生适应动物疫病防治、兽医化验等方面的工作岗位而设置。培养学生具备</w:t>
            </w:r>
            <w:r>
              <w:rPr>
                <w:rFonts w:ascii="宋体" w:eastAsia="宋体" w:hAnsi="宋体" w:cs="宋体" w:hint="eastAsia"/>
                <w:color w:val="000000" w:themeColor="text1"/>
                <w:szCs w:val="21"/>
              </w:rPr>
              <w:t xml:space="preserve"> </w:t>
            </w:r>
            <w:r>
              <w:rPr>
                <w:rFonts w:ascii="宋体" w:eastAsia="宋体" w:hAnsi="宋体" w:cs="宋体" w:hint="eastAsia"/>
                <w:color w:val="000000" w:themeColor="text1"/>
                <w:szCs w:val="21"/>
              </w:rPr>
              <w:t>“动物</w:t>
            </w:r>
            <w:r>
              <w:rPr>
                <w:rFonts w:ascii="宋体" w:eastAsia="宋体" w:hAnsi="宋体" w:cs="宋体" w:hint="eastAsia"/>
                <w:color w:val="000000" w:themeColor="text1"/>
                <w:szCs w:val="21"/>
              </w:rPr>
              <w:lastRenderedPageBreak/>
              <w:t>疫病预防”、</w:t>
            </w:r>
            <w:r>
              <w:rPr>
                <w:rFonts w:ascii="宋体" w:eastAsia="宋体" w:hAnsi="宋体" w:cs="宋体" w:hint="eastAsia"/>
                <w:color w:val="000000" w:themeColor="text1"/>
                <w:szCs w:val="21"/>
              </w:rPr>
              <w:t xml:space="preserve"> </w:t>
            </w:r>
            <w:r>
              <w:rPr>
                <w:rFonts w:ascii="宋体" w:eastAsia="宋体" w:hAnsi="宋体" w:cs="宋体" w:hint="eastAsia"/>
                <w:color w:val="000000" w:themeColor="text1"/>
                <w:szCs w:val="21"/>
              </w:rPr>
              <w:t>“动物疫病控制”、</w:t>
            </w:r>
            <w:r>
              <w:rPr>
                <w:rFonts w:ascii="宋体" w:eastAsia="宋体" w:hAnsi="宋体" w:cs="宋体" w:hint="eastAsia"/>
                <w:color w:val="000000" w:themeColor="text1"/>
                <w:szCs w:val="21"/>
              </w:rPr>
              <w:t xml:space="preserve"> </w:t>
            </w:r>
            <w:r>
              <w:rPr>
                <w:rFonts w:ascii="宋体" w:eastAsia="宋体" w:hAnsi="宋体" w:cs="宋体" w:hint="eastAsia"/>
                <w:color w:val="000000" w:themeColor="text1"/>
                <w:szCs w:val="21"/>
              </w:rPr>
              <w:t>“动物疫病诊治”等职业能力。</w:t>
            </w:r>
          </w:p>
        </w:tc>
        <w:tc>
          <w:tcPr>
            <w:tcW w:w="2835" w:type="dxa"/>
            <w:noWrap/>
            <w:vAlign w:val="center"/>
          </w:tcPr>
          <w:p w:rsidR="009E38B9" w:rsidRDefault="00254FDC">
            <w:pPr>
              <w:rPr>
                <w:rFonts w:ascii="宋体" w:eastAsia="宋体" w:hAnsi="宋体" w:cs="宋体"/>
                <w:kern w:val="0"/>
                <w:szCs w:val="21"/>
              </w:rPr>
            </w:pPr>
            <w:r>
              <w:rPr>
                <w:rFonts w:ascii="宋体" w:eastAsia="宋体" w:hAnsi="宋体" w:cs="宋体" w:hint="eastAsia"/>
                <w:color w:val="000000" w:themeColor="text1"/>
                <w:szCs w:val="21"/>
              </w:rPr>
              <w:lastRenderedPageBreak/>
              <w:t>本课程包含动物疫病预防、动物疫病控制、动物疫病诊治三大部分。具体章节内容包括对动物传染病防控基础，动物寄生虫病防控基础，</w:t>
            </w:r>
            <w:r>
              <w:rPr>
                <w:rFonts w:ascii="宋体" w:eastAsia="宋体" w:hAnsi="宋体" w:cs="宋体" w:hint="eastAsia"/>
                <w:color w:val="000000" w:themeColor="text1"/>
                <w:szCs w:val="21"/>
              </w:rPr>
              <w:lastRenderedPageBreak/>
              <w:t>以消化系统症状、呼吸系统症状、败血症、神经症状、肿瘤、免疫抑制、产蛋下降和关节炎、猪呼吸道，消化道、皮肤症状、猪繁殖障碍为主症的疾病以及家禽疾病综合防控、家畜疾病综合防控。</w:t>
            </w:r>
          </w:p>
        </w:tc>
      </w:tr>
      <w:tr w:rsidR="009E38B9">
        <w:trPr>
          <w:trHeight w:val="285"/>
        </w:trPr>
        <w:tc>
          <w:tcPr>
            <w:tcW w:w="710" w:type="dxa"/>
            <w:noWrap/>
            <w:vAlign w:val="center"/>
          </w:tcPr>
          <w:p w:rsidR="009E38B9" w:rsidRDefault="00254FDC">
            <w:pPr>
              <w:jc w:val="center"/>
              <w:rPr>
                <w:rFonts w:ascii="宋体" w:hAnsi="宋体"/>
                <w:kern w:val="0"/>
                <w:szCs w:val="21"/>
              </w:rPr>
            </w:pPr>
            <w:r>
              <w:rPr>
                <w:rFonts w:ascii="宋体" w:hAnsi="宋体" w:hint="eastAsia"/>
                <w:kern w:val="0"/>
                <w:szCs w:val="21"/>
              </w:rPr>
              <w:lastRenderedPageBreak/>
              <w:t>3</w:t>
            </w:r>
          </w:p>
        </w:tc>
        <w:tc>
          <w:tcPr>
            <w:tcW w:w="1166" w:type="dxa"/>
            <w:noWrap/>
            <w:vAlign w:val="center"/>
          </w:tcPr>
          <w:p w:rsidR="009E38B9" w:rsidRDefault="00254FDC">
            <w:pPr>
              <w:rPr>
                <w:rFonts w:ascii="宋体" w:hAnsi="宋体"/>
                <w:kern w:val="0"/>
                <w:szCs w:val="21"/>
              </w:rPr>
            </w:pPr>
            <w:r>
              <w:rPr>
                <w:rFonts w:ascii="宋体" w:hAnsi="宋体" w:hint="eastAsia"/>
                <w:kern w:val="0"/>
                <w:szCs w:val="21"/>
              </w:rPr>
              <w:t>动物防疫与检疫技术</w:t>
            </w:r>
            <w:r>
              <w:rPr>
                <w:rFonts w:ascii="宋体" w:hAnsi="宋体" w:hint="eastAsia"/>
                <w:kern w:val="0"/>
                <w:szCs w:val="21"/>
              </w:rPr>
              <w:t>*</w:t>
            </w:r>
            <w:r>
              <w:rPr>
                <w:rFonts w:ascii="宋体" w:hAnsi="宋体" w:hint="eastAsia"/>
                <w:kern w:val="0"/>
                <w:szCs w:val="21"/>
              </w:rPr>
              <w:t>▲</w:t>
            </w:r>
          </w:p>
        </w:tc>
        <w:tc>
          <w:tcPr>
            <w:tcW w:w="676" w:type="dxa"/>
            <w:noWrap/>
            <w:vAlign w:val="center"/>
          </w:tcPr>
          <w:p w:rsidR="009E38B9" w:rsidRDefault="00254FDC">
            <w:pPr>
              <w:jc w:val="center"/>
              <w:rPr>
                <w:rFonts w:ascii="宋体" w:hAnsi="宋体"/>
                <w:kern w:val="0"/>
                <w:szCs w:val="21"/>
              </w:rPr>
            </w:pPr>
            <w:r>
              <w:rPr>
                <w:rFonts w:ascii="宋体" w:hAnsi="宋体" w:hint="eastAsia"/>
                <w:kern w:val="0"/>
                <w:szCs w:val="21"/>
              </w:rPr>
              <w:t>4</w:t>
            </w:r>
          </w:p>
        </w:tc>
        <w:tc>
          <w:tcPr>
            <w:tcW w:w="709" w:type="dxa"/>
            <w:noWrap/>
            <w:vAlign w:val="center"/>
          </w:tcPr>
          <w:p w:rsidR="009E38B9" w:rsidRDefault="00254FDC">
            <w:pPr>
              <w:jc w:val="center"/>
              <w:rPr>
                <w:rFonts w:ascii="宋体" w:hAnsi="宋体"/>
                <w:kern w:val="0"/>
                <w:szCs w:val="21"/>
              </w:rPr>
            </w:pPr>
            <w:r>
              <w:rPr>
                <w:rFonts w:ascii="宋体" w:hAnsi="宋体" w:hint="eastAsia"/>
                <w:kern w:val="0"/>
                <w:szCs w:val="21"/>
              </w:rPr>
              <w:t>72</w:t>
            </w:r>
          </w:p>
        </w:tc>
        <w:tc>
          <w:tcPr>
            <w:tcW w:w="2835" w:type="dxa"/>
            <w:noWrap/>
            <w:vAlign w:val="center"/>
          </w:tcPr>
          <w:p w:rsidR="009E38B9" w:rsidRDefault="00254FDC">
            <w:pPr>
              <w:rPr>
                <w:rFonts w:ascii="宋体" w:eastAsia="宋体" w:hAnsi="宋体" w:cs="宋体"/>
                <w:kern w:val="0"/>
                <w:szCs w:val="21"/>
              </w:rPr>
            </w:pPr>
            <w:r>
              <w:rPr>
                <w:rFonts w:ascii="宋体" w:eastAsia="宋体" w:hAnsi="宋体" w:cs="宋体" w:hint="eastAsia"/>
                <w:kern w:val="0"/>
                <w:szCs w:val="21"/>
              </w:rPr>
              <w:t>通过教学，培养学生能够运用兽医防疫与检疫方面的知识、能力和素质，解决兽医工作中的消毒、免疫接种、检疫和疾病防控等实际问题。</w:t>
            </w:r>
          </w:p>
        </w:tc>
        <w:tc>
          <w:tcPr>
            <w:tcW w:w="2835" w:type="dxa"/>
            <w:noWrap/>
            <w:vAlign w:val="center"/>
          </w:tcPr>
          <w:p w:rsidR="009E38B9" w:rsidRDefault="00254FDC">
            <w:pPr>
              <w:rPr>
                <w:rFonts w:ascii="宋体" w:eastAsia="宋体" w:hAnsi="宋体" w:cs="宋体"/>
                <w:kern w:val="0"/>
                <w:szCs w:val="21"/>
              </w:rPr>
            </w:pPr>
            <w:r>
              <w:rPr>
                <w:rFonts w:ascii="宋体" w:eastAsia="宋体" w:hAnsi="宋体" w:cs="宋体" w:hint="eastAsia"/>
                <w:kern w:val="0"/>
                <w:szCs w:val="21"/>
              </w:rPr>
              <w:t>主要学习动物防疫基本知识、动物防疫技术、重大动物疫情处理等防疫措施的基本理论和基本操作要领</w:t>
            </w:r>
          </w:p>
        </w:tc>
      </w:tr>
      <w:tr w:rsidR="009E38B9">
        <w:trPr>
          <w:trHeight w:val="285"/>
        </w:trPr>
        <w:tc>
          <w:tcPr>
            <w:tcW w:w="710" w:type="dxa"/>
            <w:noWrap/>
            <w:vAlign w:val="center"/>
          </w:tcPr>
          <w:p w:rsidR="009E38B9" w:rsidRDefault="00254FDC">
            <w:pPr>
              <w:jc w:val="center"/>
              <w:rPr>
                <w:rFonts w:ascii="宋体" w:hAnsi="宋体"/>
                <w:kern w:val="0"/>
                <w:szCs w:val="21"/>
              </w:rPr>
            </w:pPr>
            <w:r>
              <w:rPr>
                <w:rFonts w:ascii="宋体" w:hAnsi="宋体" w:hint="eastAsia"/>
                <w:kern w:val="0"/>
                <w:szCs w:val="21"/>
              </w:rPr>
              <w:t>4</w:t>
            </w:r>
          </w:p>
        </w:tc>
        <w:tc>
          <w:tcPr>
            <w:tcW w:w="1166" w:type="dxa"/>
            <w:noWrap/>
            <w:vAlign w:val="center"/>
          </w:tcPr>
          <w:p w:rsidR="009E38B9" w:rsidRDefault="00254FDC">
            <w:pPr>
              <w:rPr>
                <w:rFonts w:ascii="宋体" w:hAnsi="宋体"/>
                <w:kern w:val="0"/>
                <w:szCs w:val="21"/>
              </w:rPr>
            </w:pPr>
            <w:r>
              <w:rPr>
                <w:rFonts w:ascii="宋体" w:hAnsi="宋体" w:hint="eastAsia"/>
                <w:kern w:val="0"/>
                <w:szCs w:val="21"/>
              </w:rPr>
              <w:t>动物外科与产科</w:t>
            </w:r>
            <w:r>
              <w:rPr>
                <w:rFonts w:ascii="宋体" w:hAnsi="宋体" w:hint="eastAsia"/>
                <w:kern w:val="0"/>
                <w:szCs w:val="21"/>
              </w:rPr>
              <w:t>*</w:t>
            </w:r>
            <w:r>
              <w:rPr>
                <w:rFonts w:ascii="宋体" w:hAnsi="宋体" w:hint="eastAsia"/>
                <w:kern w:val="0"/>
                <w:szCs w:val="21"/>
              </w:rPr>
              <w:t>▲</w:t>
            </w:r>
          </w:p>
        </w:tc>
        <w:tc>
          <w:tcPr>
            <w:tcW w:w="676" w:type="dxa"/>
            <w:noWrap/>
            <w:vAlign w:val="center"/>
          </w:tcPr>
          <w:p w:rsidR="009E38B9" w:rsidRDefault="00254FDC">
            <w:pPr>
              <w:jc w:val="center"/>
              <w:rPr>
                <w:rFonts w:ascii="宋体" w:hAnsi="宋体"/>
                <w:kern w:val="0"/>
                <w:szCs w:val="21"/>
              </w:rPr>
            </w:pPr>
            <w:r>
              <w:rPr>
                <w:rFonts w:ascii="宋体" w:hAnsi="宋体" w:hint="eastAsia"/>
                <w:kern w:val="0"/>
                <w:szCs w:val="21"/>
              </w:rPr>
              <w:t>4</w:t>
            </w:r>
          </w:p>
        </w:tc>
        <w:tc>
          <w:tcPr>
            <w:tcW w:w="709" w:type="dxa"/>
            <w:noWrap/>
            <w:vAlign w:val="center"/>
          </w:tcPr>
          <w:p w:rsidR="009E38B9" w:rsidRDefault="00254FDC">
            <w:pPr>
              <w:jc w:val="center"/>
              <w:rPr>
                <w:rFonts w:ascii="宋体" w:hAnsi="宋体"/>
                <w:kern w:val="0"/>
                <w:szCs w:val="21"/>
              </w:rPr>
            </w:pPr>
            <w:r>
              <w:rPr>
                <w:rFonts w:ascii="宋体" w:hAnsi="宋体" w:hint="eastAsia"/>
                <w:kern w:val="0"/>
                <w:szCs w:val="21"/>
              </w:rPr>
              <w:t>72</w:t>
            </w:r>
          </w:p>
        </w:tc>
        <w:tc>
          <w:tcPr>
            <w:tcW w:w="2835" w:type="dxa"/>
            <w:noWrap/>
            <w:vAlign w:val="center"/>
          </w:tcPr>
          <w:p w:rsidR="009E38B9" w:rsidRDefault="00254FDC">
            <w:pPr>
              <w:rPr>
                <w:rFonts w:ascii="宋体" w:eastAsia="宋体" w:hAnsi="宋体" w:cs="宋体"/>
                <w:kern w:val="0"/>
                <w:szCs w:val="21"/>
              </w:rPr>
            </w:pPr>
            <w:r>
              <w:rPr>
                <w:rFonts w:ascii="宋体" w:eastAsia="宋体" w:hAnsi="宋体" w:cs="宋体" w:hint="eastAsia"/>
                <w:color w:val="000000" w:themeColor="text1"/>
                <w:szCs w:val="21"/>
              </w:rPr>
              <w:t>紧跟当今畜禽养殖业发展形势，在充分利用校内实训基地和校外实训基地提高学生动物疾病防治的专业技能和职业能力的同时，培养学生具备良好的思想素质和敬业精神。使学生成为具备动物疾病预防、诊断、治疗等能力。</w:t>
            </w:r>
          </w:p>
        </w:tc>
        <w:tc>
          <w:tcPr>
            <w:tcW w:w="2835" w:type="dxa"/>
            <w:noWrap/>
            <w:vAlign w:val="center"/>
          </w:tcPr>
          <w:p w:rsidR="009E38B9" w:rsidRDefault="00254FDC">
            <w:pPr>
              <w:rPr>
                <w:rFonts w:ascii="宋体" w:eastAsia="宋体" w:hAnsi="宋体" w:cs="宋体"/>
                <w:kern w:val="0"/>
                <w:szCs w:val="21"/>
              </w:rPr>
            </w:pPr>
            <w:r>
              <w:rPr>
                <w:rFonts w:ascii="宋体" w:eastAsia="宋体" w:hAnsi="宋体" w:cs="宋体" w:hint="eastAsia"/>
                <w:color w:val="000000" w:themeColor="text1"/>
                <w:szCs w:val="21"/>
              </w:rPr>
              <w:t>根据学生应职岗位所学知识、能力和素质的要求，形成了一个绪论加十五个章节的教学内容，即绪论、外科手术基本操作、损伤、外科感染、头、颈部疾病、胸、腹部疾病、四肢疾病、风湿病、肿瘤、手术前后措施、外科手术、妊娠及分娩、妊娠期疾病、难产、新生幼仔疾病等十五部分内容。</w:t>
            </w:r>
          </w:p>
        </w:tc>
      </w:tr>
      <w:tr w:rsidR="009E38B9">
        <w:trPr>
          <w:trHeight w:val="285"/>
        </w:trPr>
        <w:tc>
          <w:tcPr>
            <w:tcW w:w="710" w:type="dxa"/>
            <w:noWrap/>
            <w:vAlign w:val="center"/>
          </w:tcPr>
          <w:p w:rsidR="009E38B9" w:rsidRDefault="00254FDC">
            <w:pPr>
              <w:jc w:val="center"/>
              <w:rPr>
                <w:rFonts w:ascii="宋体" w:hAnsi="宋体"/>
                <w:kern w:val="0"/>
                <w:szCs w:val="21"/>
              </w:rPr>
            </w:pPr>
            <w:r>
              <w:rPr>
                <w:rFonts w:ascii="宋体" w:hAnsi="宋体" w:hint="eastAsia"/>
                <w:kern w:val="0"/>
                <w:szCs w:val="21"/>
              </w:rPr>
              <w:t>5</w:t>
            </w:r>
          </w:p>
        </w:tc>
        <w:tc>
          <w:tcPr>
            <w:tcW w:w="1166" w:type="dxa"/>
            <w:noWrap/>
            <w:vAlign w:val="center"/>
          </w:tcPr>
          <w:p w:rsidR="009E38B9" w:rsidRDefault="00254FDC">
            <w:pPr>
              <w:rPr>
                <w:rFonts w:ascii="宋体" w:hAnsi="宋体"/>
                <w:kern w:val="0"/>
                <w:szCs w:val="21"/>
              </w:rPr>
            </w:pPr>
            <w:r>
              <w:rPr>
                <w:rFonts w:ascii="宋体" w:hAnsi="宋体" w:hint="eastAsia"/>
                <w:kern w:val="0"/>
                <w:szCs w:val="21"/>
              </w:rPr>
              <w:t>中兽医</w:t>
            </w:r>
            <w:r>
              <w:rPr>
                <w:rFonts w:ascii="宋体" w:hAnsi="宋体" w:hint="eastAsia"/>
                <w:kern w:val="0"/>
                <w:szCs w:val="21"/>
              </w:rPr>
              <w:t>*</w:t>
            </w:r>
            <w:r>
              <w:rPr>
                <w:rFonts w:ascii="宋体" w:hAnsi="宋体" w:hint="eastAsia"/>
                <w:kern w:val="0"/>
                <w:szCs w:val="21"/>
              </w:rPr>
              <w:t>▲</w:t>
            </w:r>
          </w:p>
        </w:tc>
        <w:tc>
          <w:tcPr>
            <w:tcW w:w="676" w:type="dxa"/>
            <w:noWrap/>
            <w:vAlign w:val="center"/>
          </w:tcPr>
          <w:p w:rsidR="009E38B9" w:rsidRDefault="00254FDC">
            <w:pPr>
              <w:jc w:val="center"/>
              <w:rPr>
                <w:rFonts w:ascii="宋体" w:hAnsi="宋体"/>
                <w:kern w:val="0"/>
                <w:szCs w:val="21"/>
              </w:rPr>
            </w:pPr>
            <w:r>
              <w:rPr>
                <w:rFonts w:ascii="宋体" w:hAnsi="宋体" w:hint="eastAsia"/>
                <w:kern w:val="0"/>
                <w:szCs w:val="21"/>
              </w:rPr>
              <w:t>4</w:t>
            </w:r>
          </w:p>
        </w:tc>
        <w:tc>
          <w:tcPr>
            <w:tcW w:w="709" w:type="dxa"/>
            <w:noWrap/>
            <w:vAlign w:val="center"/>
          </w:tcPr>
          <w:p w:rsidR="009E38B9" w:rsidRDefault="00254FDC">
            <w:pPr>
              <w:jc w:val="center"/>
              <w:rPr>
                <w:rFonts w:ascii="宋体" w:hAnsi="宋体"/>
                <w:kern w:val="0"/>
                <w:szCs w:val="21"/>
              </w:rPr>
            </w:pPr>
            <w:r>
              <w:rPr>
                <w:rFonts w:ascii="宋体" w:hAnsi="宋体" w:hint="eastAsia"/>
                <w:kern w:val="0"/>
                <w:szCs w:val="21"/>
              </w:rPr>
              <w:t>72</w:t>
            </w:r>
          </w:p>
        </w:tc>
        <w:tc>
          <w:tcPr>
            <w:tcW w:w="2835" w:type="dxa"/>
            <w:noWrap/>
            <w:vAlign w:val="center"/>
          </w:tcPr>
          <w:p w:rsidR="009E38B9" w:rsidRDefault="00254FDC">
            <w:pPr>
              <w:rPr>
                <w:rFonts w:ascii="宋体" w:eastAsia="宋体" w:hAnsi="宋体" w:cs="宋体"/>
                <w:kern w:val="0"/>
                <w:szCs w:val="21"/>
              </w:rPr>
            </w:pPr>
            <w:r>
              <w:rPr>
                <w:rFonts w:ascii="宋体" w:eastAsia="宋体" w:hAnsi="宋体" w:cs="宋体" w:hint="eastAsia"/>
                <w:color w:val="000000" w:themeColor="text1"/>
                <w:szCs w:val="21"/>
              </w:rPr>
              <w:t>近年来随着人们对无公害畜产品需求量的增加和无公害畜产品的价格优势日益明显，越来越多的养殖生产者为了提高动物生产率，降低防治成本并增加畜产品价值而采取对畜禽进行辨证论治的方法，在临床上尽量使用中草药替代西药进行疾病的防治以求提</w:t>
            </w:r>
            <w:r>
              <w:rPr>
                <w:rFonts w:ascii="宋体" w:eastAsia="宋体" w:hAnsi="宋体" w:cs="宋体" w:hint="eastAsia"/>
                <w:color w:val="000000" w:themeColor="text1"/>
                <w:szCs w:val="21"/>
              </w:rPr>
              <w:t>高畜产品质向社会提供更多更好的绿色产品。</w:t>
            </w:r>
          </w:p>
        </w:tc>
        <w:tc>
          <w:tcPr>
            <w:tcW w:w="2835" w:type="dxa"/>
            <w:noWrap/>
            <w:vAlign w:val="center"/>
          </w:tcPr>
          <w:p w:rsidR="009E38B9" w:rsidRDefault="00254FDC">
            <w:pPr>
              <w:rPr>
                <w:rFonts w:ascii="宋体" w:eastAsia="宋体" w:hAnsi="宋体" w:cs="宋体"/>
                <w:kern w:val="0"/>
                <w:szCs w:val="21"/>
              </w:rPr>
            </w:pPr>
            <w:r>
              <w:rPr>
                <w:rFonts w:ascii="宋体" w:eastAsia="宋体" w:hAnsi="宋体" w:cs="宋体" w:hint="eastAsia"/>
                <w:color w:val="000000" w:themeColor="text1"/>
                <w:szCs w:val="21"/>
              </w:rPr>
              <w:t>为了使学生在有效的学时内基本掌握中兽医技术，在将来的工作中能正确针对中兽医的方法，通过四诊的手段搜集临床资料，根据中兽医的脏腑理论和辩证学说对临床资料进行归纳判断症候，在根据症候确定治则来进行处方论治疗，所以本课程确定的教学内容有阴阳五行、脏腑、诊断方法、辩证手段、防治法则、中药基础和方剂等单元。</w:t>
            </w:r>
          </w:p>
        </w:tc>
      </w:tr>
    </w:tbl>
    <w:p w:rsidR="009E38B9" w:rsidRDefault="009E38B9">
      <w:pPr>
        <w:rPr>
          <w:rFonts w:ascii="宋体" w:hAnsi="宋体"/>
          <w:sz w:val="28"/>
          <w:szCs w:val="28"/>
        </w:rPr>
      </w:pPr>
    </w:p>
    <w:p w:rsidR="009E38B9" w:rsidRDefault="00254FDC">
      <w:pPr>
        <w:spacing w:line="440" w:lineRule="exact"/>
        <w:ind w:firstLineChars="200" w:firstLine="482"/>
        <w:rPr>
          <w:rFonts w:ascii="宋体" w:eastAsia="宋体" w:hAnsi="宋体" w:cs="宋体"/>
          <w:b/>
          <w:bCs/>
          <w:sz w:val="24"/>
          <w:szCs w:val="24"/>
        </w:rPr>
      </w:pPr>
      <w:r>
        <w:rPr>
          <w:rFonts w:ascii="宋体" w:eastAsia="宋体" w:hAnsi="宋体" w:cs="宋体" w:hint="eastAsia"/>
          <w:b/>
          <w:bCs/>
          <w:sz w:val="24"/>
          <w:szCs w:val="24"/>
        </w:rPr>
        <w:t>3.</w:t>
      </w:r>
      <w:r>
        <w:rPr>
          <w:rFonts w:ascii="宋体" w:eastAsia="宋体" w:hAnsi="宋体" w:cs="宋体" w:hint="eastAsia"/>
          <w:b/>
          <w:bCs/>
          <w:sz w:val="24"/>
          <w:szCs w:val="24"/>
        </w:rPr>
        <w:t>专业方向课程</w:t>
      </w:r>
    </w:p>
    <w:p w:rsidR="009E38B9" w:rsidRDefault="00254FDC">
      <w:pPr>
        <w:jc w:val="center"/>
        <w:rPr>
          <w:rFonts w:ascii="黑体" w:eastAsia="黑体" w:hAnsi="黑体"/>
          <w:szCs w:val="21"/>
        </w:rPr>
      </w:pPr>
      <w:r>
        <w:rPr>
          <w:rFonts w:ascii="黑体" w:eastAsia="黑体" w:hAnsi="黑体" w:hint="eastAsia"/>
          <w:szCs w:val="21"/>
        </w:rPr>
        <w:t>表</w:t>
      </w:r>
      <w:r>
        <w:rPr>
          <w:rFonts w:ascii="黑体" w:eastAsia="黑体" w:hAnsi="黑体"/>
          <w:szCs w:val="21"/>
        </w:rPr>
        <w:t xml:space="preserve">6 </w:t>
      </w:r>
      <w:r>
        <w:rPr>
          <w:rFonts w:ascii="黑体" w:eastAsia="黑体" w:hAnsi="黑体" w:hint="eastAsia"/>
          <w:szCs w:val="21"/>
        </w:rPr>
        <w:t>专业方向课程</w:t>
      </w:r>
    </w:p>
    <w:tbl>
      <w:tblPr>
        <w:tblStyle w:val="a7"/>
        <w:tblW w:w="9215" w:type="dxa"/>
        <w:tblInd w:w="-289" w:type="dxa"/>
        <w:tblLook w:val="04A0" w:firstRow="1" w:lastRow="0" w:firstColumn="1" w:lastColumn="0" w:noHBand="0" w:noVBand="1"/>
      </w:tblPr>
      <w:tblGrid>
        <w:gridCol w:w="710"/>
        <w:gridCol w:w="1134"/>
        <w:gridCol w:w="850"/>
        <w:gridCol w:w="709"/>
        <w:gridCol w:w="2977"/>
        <w:gridCol w:w="2835"/>
      </w:tblGrid>
      <w:tr w:rsidR="009E38B9">
        <w:trPr>
          <w:trHeight w:val="285"/>
        </w:trPr>
        <w:tc>
          <w:tcPr>
            <w:tcW w:w="710" w:type="dxa"/>
            <w:noWrap/>
            <w:vAlign w:val="center"/>
          </w:tcPr>
          <w:p w:rsidR="009E38B9" w:rsidRDefault="00254FDC">
            <w:pPr>
              <w:jc w:val="center"/>
              <w:rPr>
                <w:rFonts w:ascii="宋体" w:hAnsi="宋体"/>
                <w:kern w:val="0"/>
                <w:szCs w:val="21"/>
              </w:rPr>
            </w:pPr>
            <w:r>
              <w:rPr>
                <w:rFonts w:ascii="宋体" w:hAnsi="宋体" w:hint="eastAsia"/>
                <w:kern w:val="0"/>
                <w:szCs w:val="21"/>
              </w:rPr>
              <w:t>编码</w:t>
            </w:r>
          </w:p>
        </w:tc>
        <w:tc>
          <w:tcPr>
            <w:tcW w:w="1134" w:type="dxa"/>
            <w:vAlign w:val="center"/>
          </w:tcPr>
          <w:p w:rsidR="009E38B9" w:rsidRDefault="00254FDC">
            <w:pPr>
              <w:jc w:val="center"/>
              <w:rPr>
                <w:rFonts w:ascii="宋体" w:hAnsi="宋体"/>
                <w:kern w:val="0"/>
                <w:szCs w:val="21"/>
              </w:rPr>
            </w:pPr>
            <w:r>
              <w:rPr>
                <w:rFonts w:ascii="宋体" w:hAnsi="宋体" w:hint="eastAsia"/>
                <w:kern w:val="0"/>
                <w:szCs w:val="21"/>
              </w:rPr>
              <w:t>课程名称</w:t>
            </w:r>
          </w:p>
        </w:tc>
        <w:tc>
          <w:tcPr>
            <w:tcW w:w="850" w:type="dxa"/>
            <w:vAlign w:val="center"/>
          </w:tcPr>
          <w:p w:rsidR="009E38B9" w:rsidRDefault="00254FDC">
            <w:pPr>
              <w:jc w:val="center"/>
              <w:rPr>
                <w:rFonts w:ascii="宋体" w:hAnsi="宋体"/>
                <w:kern w:val="0"/>
                <w:szCs w:val="21"/>
              </w:rPr>
            </w:pPr>
            <w:r>
              <w:rPr>
                <w:rFonts w:ascii="宋体" w:hAnsi="宋体" w:hint="eastAsia"/>
                <w:kern w:val="0"/>
                <w:szCs w:val="21"/>
              </w:rPr>
              <w:t>学分</w:t>
            </w:r>
          </w:p>
        </w:tc>
        <w:tc>
          <w:tcPr>
            <w:tcW w:w="709" w:type="dxa"/>
            <w:vAlign w:val="center"/>
          </w:tcPr>
          <w:p w:rsidR="009E38B9" w:rsidRDefault="00254FDC">
            <w:pPr>
              <w:jc w:val="center"/>
              <w:rPr>
                <w:rFonts w:ascii="宋体" w:hAnsi="宋体"/>
                <w:kern w:val="0"/>
                <w:szCs w:val="21"/>
              </w:rPr>
            </w:pPr>
            <w:r>
              <w:rPr>
                <w:rFonts w:ascii="宋体" w:hAnsi="宋体" w:hint="eastAsia"/>
                <w:kern w:val="0"/>
                <w:szCs w:val="21"/>
              </w:rPr>
              <w:t>学时</w:t>
            </w:r>
          </w:p>
        </w:tc>
        <w:tc>
          <w:tcPr>
            <w:tcW w:w="2977" w:type="dxa"/>
            <w:vAlign w:val="center"/>
          </w:tcPr>
          <w:p w:rsidR="009E38B9" w:rsidRDefault="00254FDC">
            <w:pPr>
              <w:jc w:val="center"/>
              <w:rPr>
                <w:rFonts w:ascii="宋体" w:hAnsi="宋体"/>
                <w:kern w:val="0"/>
                <w:szCs w:val="21"/>
              </w:rPr>
            </w:pPr>
            <w:r>
              <w:rPr>
                <w:rFonts w:ascii="宋体" w:hAnsi="宋体" w:hint="eastAsia"/>
                <w:kern w:val="0"/>
                <w:szCs w:val="21"/>
              </w:rPr>
              <w:t>课程目标</w:t>
            </w:r>
          </w:p>
        </w:tc>
        <w:tc>
          <w:tcPr>
            <w:tcW w:w="2835" w:type="dxa"/>
            <w:vAlign w:val="center"/>
          </w:tcPr>
          <w:p w:rsidR="009E38B9" w:rsidRDefault="00254FDC">
            <w:pPr>
              <w:jc w:val="center"/>
              <w:rPr>
                <w:rFonts w:ascii="宋体" w:hAnsi="宋体"/>
                <w:kern w:val="0"/>
                <w:szCs w:val="21"/>
              </w:rPr>
            </w:pPr>
            <w:r>
              <w:rPr>
                <w:rFonts w:ascii="宋体" w:hAnsi="宋体" w:hint="eastAsia"/>
                <w:kern w:val="0"/>
                <w:szCs w:val="21"/>
              </w:rPr>
              <w:t>主要内容</w:t>
            </w:r>
          </w:p>
        </w:tc>
      </w:tr>
      <w:tr w:rsidR="009E38B9">
        <w:trPr>
          <w:trHeight w:val="285"/>
        </w:trPr>
        <w:tc>
          <w:tcPr>
            <w:tcW w:w="710" w:type="dxa"/>
            <w:noWrap/>
            <w:vAlign w:val="center"/>
          </w:tcPr>
          <w:p w:rsidR="009E38B9" w:rsidRDefault="00254FDC">
            <w:pPr>
              <w:jc w:val="center"/>
              <w:rPr>
                <w:rFonts w:ascii="宋体" w:hAnsi="宋体"/>
                <w:kern w:val="0"/>
                <w:szCs w:val="21"/>
              </w:rPr>
            </w:pPr>
            <w:r>
              <w:rPr>
                <w:rFonts w:ascii="宋体" w:hAnsi="宋体" w:hint="eastAsia"/>
                <w:kern w:val="0"/>
                <w:szCs w:val="21"/>
              </w:rPr>
              <w:t>1</w:t>
            </w:r>
          </w:p>
        </w:tc>
        <w:tc>
          <w:tcPr>
            <w:tcW w:w="1134" w:type="dxa"/>
            <w:vAlign w:val="center"/>
          </w:tcPr>
          <w:p w:rsidR="009E38B9" w:rsidRDefault="00254FDC">
            <w:pPr>
              <w:widowControl/>
              <w:jc w:val="center"/>
              <w:textAlignment w:val="center"/>
              <w:rPr>
                <w:rFonts w:ascii="宋体" w:hAnsi="宋体"/>
                <w:kern w:val="0"/>
                <w:szCs w:val="21"/>
              </w:rPr>
            </w:pPr>
            <w:r>
              <w:rPr>
                <w:rFonts w:ascii="宋体" w:eastAsia="宋体" w:hAnsi="宋体" w:cs="宋体" w:hint="eastAsia"/>
                <w:color w:val="000000"/>
                <w:kern w:val="0"/>
                <w:szCs w:val="21"/>
                <w:lang w:bidi="ar"/>
              </w:rPr>
              <w:t>宠物饲养</w:t>
            </w:r>
          </w:p>
        </w:tc>
        <w:tc>
          <w:tcPr>
            <w:tcW w:w="850" w:type="dxa"/>
            <w:vAlign w:val="center"/>
          </w:tcPr>
          <w:p w:rsidR="009E38B9" w:rsidRDefault="00254FDC">
            <w:pPr>
              <w:widowControl/>
              <w:jc w:val="center"/>
              <w:textAlignment w:val="center"/>
              <w:rPr>
                <w:rFonts w:ascii="宋体" w:hAnsi="宋体"/>
                <w:kern w:val="0"/>
                <w:szCs w:val="21"/>
              </w:rPr>
            </w:pPr>
            <w:r>
              <w:rPr>
                <w:rFonts w:ascii="宋体" w:eastAsia="宋体" w:hAnsi="宋体" w:cs="宋体" w:hint="eastAsia"/>
                <w:color w:val="000000"/>
                <w:kern w:val="0"/>
                <w:szCs w:val="21"/>
                <w:lang w:bidi="ar"/>
              </w:rPr>
              <w:t>2</w:t>
            </w:r>
          </w:p>
        </w:tc>
        <w:tc>
          <w:tcPr>
            <w:tcW w:w="709" w:type="dxa"/>
            <w:vAlign w:val="center"/>
          </w:tcPr>
          <w:p w:rsidR="009E38B9" w:rsidRDefault="00254FDC">
            <w:pPr>
              <w:widowControl/>
              <w:jc w:val="center"/>
              <w:textAlignment w:val="center"/>
              <w:rPr>
                <w:rFonts w:ascii="宋体" w:hAnsi="宋体"/>
                <w:kern w:val="0"/>
                <w:szCs w:val="21"/>
              </w:rPr>
            </w:pPr>
            <w:r>
              <w:rPr>
                <w:rFonts w:ascii="宋体" w:eastAsia="宋体" w:hAnsi="宋体" w:cs="宋体" w:hint="eastAsia"/>
                <w:color w:val="000000"/>
                <w:kern w:val="0"/>
                <w:szCs w:val="21"/>
                <w:lang w:bidi="ar"/>
              </w:rPr>
              <w:t>36</w:t>
            </w:r>
          </w:p>
        </w:tc>
        <w:tc>
          <w:tcPr>
            <w:tcW w:w="2977" w:type="dxa"/>
            <w:vAlign w:val="center"/>
          </w:tcPr>
          <w:p w:rsidR="009E38B9" w:rsidRDefault="00254FDC">
            <w:pPr>
              <w:rPr>
                <w:rFonts w:ascii="宋体" w:hAnsi="宋体"/>
                <w:kern w:val="0"/>
                <w:szCs w:val="21"/>
              </w:rPr>
            </w:pPr>
            <w:bookmarkStart w:id="3" w:name="_Toc11347"/>
            <w:r>
              <w:rPr>
                <w:rFonts w:ascii="宋体" w:hAnsi="宋体" w:hint="eastAsia"/>
                <w:kern w:val="0"/>
                <w:szCs w:val="21"/>
              </w:rPr>
              <w:t>具有合理选择犬猫等宠物品种</w:t>
            </w:r>
            <w:r>
              <w:rPr>
                <w:rFonts w:ascii="宋体" w:hAnsi="宋体" w:hint="eastAsia"/>
                <w:kern w:val="0"/>
                <w:szCs w:val="21"/>
              </w:rPr>
              <w:lastRenderedPageBreak/>
              <w:t>及个体的能力；具有犬猫等宠物繁殖的控制能力；具有确定犬猫等宠物营养需要及日粮调配加工能力；具有犬猫等宠物饲养与管理能力；具有犬猫等宠物的日常护理能力；具有观赏鸟、观赏鱼等宠物的品种识别及基本的饲养管理能力。</w:t>
            </w:r>
            <w:bookmarkEnd w:id="3"/>
          </w:p>
        </w:tc>
        <w:tc>
          <w:tcPr>
            <w:tcW w:w="2835" w:type="dxa"/>
            <w:vAlign w:val="center"/>
          </w:tcPr>
          <w:p w:rsidR="009E38B9" w:rsidRDefault="00254FDC">
            <w:pPr>
              <w:rPr>
                <w:rFonts w:ascii="宋体" w:hAnsi="宋体"/>
                <w:kern w:val="0"/>
                <w:szCs w:val="21"/>
              </w:rPr>
            </w:pPr>
            <w:r>
              <w:rPr>
                <w:rFonts w:asciiTheme="minorEastAsia" w:hAnsiTheme="minorEastAsia" w:cstheme="minorEastAsia" w:hint="eastAsia"/>
                <w:szCs w:val="21"/>
              </w:rPr>
              <w:lastRenderedPageBreak/>
              <w:t>通过学习使学生了解犬</w:t>
            </w:r>
            <w:r>
              <w:rPr>
                <w:rFonts w:asciiTheme="minorEastAsia" w:hAnsiTheme="minorEastAsia" w:cstheme="minorEastAsia" w:hint="eastAsia"/>
                <w:szCs w:val="21"/>
              </w:rPr>
              <w:t>猫</w:t>
            </w:r>
            <w:r>
              <w:rPr>
                <w:rFonts w:asciiTheme="minorEastAsia" w:hAnsiTheme="minorEastAsia" w:cstheme="minorEastAsia" w:hint="eastAsia"/>
                <w:szCs w:val="21"/>
              </w:rPr>
              <w:t>的</w:t>
            </w:r>
            <w:r>
              <w:rPr>
                <w:rFonts w:asciiTheme="minorEastAsia" w:hAnsiTheme="minorEastAsia" w:cstheme="minorEastAsia" w:hint="eastAsia"/>
                <w:szCs w:val="21"/>
              </w:rPr>
              <w:lastRenderedPageBreak/>
              <w:t>生物学特征、常见品种，繁殖特性及营养需要，会进行犬</w:t>
            </w:r>
            <w:r>
              <w:rPr>
                <w:rFonts w:asciiTheme="minorEastAsia" w:hAnsiTheme="minorEastAsia" w:cstheme="minorEastAsia" w:hint="eastAsia"/>
                <w:szCs w:val="21"/>
              </w:rPr>
              <w:t>猫</w:t>
            </w:r>
            <w:r>
              <w:rPr>
                <w:rFonts w:asciiTheme="minorEastAsia" w:hAnsiTheme="minorEastAsia" w:cstheme="minorEastAsia" w:hint="eastAsia"/>
                <w:szCs w:val="21"/>
              </w:rPr>
              <w:t>的饲养管理。认识宠物犬识别宠物犬</w:t>
            </w:r>
            <w:r>
              <w:rPr>
                <w:rFonts w:asciiTheme="minorEastAsia" w:hAnsiTheme="minorEastAsia" w:cstheme="minorEastAsia" w:hint="eastAsia"/>
                <w:szCs w:val="21"/>
              </w:rPr>
              <w:t>猫</w:t>
            </w:r>
            <w:r>
              <w:rPr>
                <w:rFonts w:asciiTheme="minorEastAsia" w:hAnsiTheme="minorEastAsia" w:cstheme="minorEastAsia" w:hint="eastAsia"/>
                <w:szCs w:val="21"/>
              </w:rPr>
              <w:t>的选择及养犬</w:t>
            </w:r>
            <w:r>
              <w:rPr>
                <w:rFonts w:asciiTheme="minorEastAsia" w:hAnsiTheme="minorEastAsia" w:cstheme="minorEastAsia" w:hint="eastAsia"/>
                <w:szCs w:val="21"/>
              </w:rPr>
              <w:t>猫</w:t>
            </w:r>
            <w:r>
              <w:rPr>
                <w:rFonts w:asciiTheme="minorEastAsia" w:hAnsiTheme="minorEastAsia" w:cstheme="minorEastAsia" w:hint="eastAsia"/>
                <w:szCs w:val="21"/>
              </w:rPr>
              <w:t>物品准备犬</w:t>
            </w:r>
            <w:r>
              <w:rPr>
                <w:rFonts w:asciiTheme="minorEastAsia" w:hAnsiTheme="minorEastAsia" w:cstheme="minorEastAsia" w:hint="eastAsia"/>
                <w:szCs w:val="21"/>
              </w:rPr>
              <w:t>猫</w:t>
            </w:r>
            <w:r>
              <w:rPr>
                <w:rFonts w:asciiTheme="minorEastAsia" w:hAnsiTheme="minorEastAsia" w:cstheme="minorEastAsia" w:hint="eastAsia"/>
                <w:szCs w:val="21"/>
              </w:rPr>
              <w:t>的繁殖犬的营养需要及日粮调制犬</w:t>
            </w:r>
            <w:r>
              <w:rPr>
                <w:rFonts w:asciiTheme="minorEastAsia" w:hAnsiTheme="minorEastAsia" w:cstheme="minorEastAsia" w:hint="eastAsia"/>
                <w:szCs w:val="21"/>
              </w:rPr>
              <w:t>猫</w:t>
            </w:r>
            <w:r>
              <w:rPr>
                <w:rFonts w:asciiTheme="minorEastAsia" w:hAnsiTheme="minorEastAsia" w:cstheme="minorEastAsia" w:hint="eastAsia"/>
                <w:szCs w:val="21"/>
              </w:rPr>
              <w:t>的日常护理犬的训练与保健犬</w:t>
            </w:r>
            <w:r>
              <w:rPr>
                <w:rFonts w:asciiTheme="minorEastAsia" w:hAnsiTheme="minorEastAsia" w:cstheme="minorEastAsia" w:hint="eastAsia"/>
                <w:szCs w:val="21"/>
              </w:rPr>
              <w:t>猫</w:t>
            </w:r>
            <w:r>
              <w:rPr>
                <w:rFonts w:asciiTheme="minorEastAsia" w:hAnsiTheme="minorEastAsia" w:cstheme="minorEastAsia" w:hint="eastAsia"/>
                <w:szCs w:val="21"/>
              </w:rPr>
              <w:t>的饲养管理</w:t>
            </w:r>
            <w:r>
              <w:rPr>
                <w:rFonts w:asciiTheme="minorEastAsia" w:hAnsiTheme="minorEastAsia" w:cstheme="minorEastAsia" w:hint="eastAsia"/>
                <w:szCs w:val="21"/>
              </w:rPr>
              <w:t>。</w:t>
            </w:r>
          </w:p>
        </w:tc>
      </w:tr>
      <w:tr w:rsidR="009E38B9">
        <w:trPr>
          <w:trHeight w:val="285"/>
        </w:trPr>
        <w:tc>
          <w:tcPr>
            <w:tcW w:w="710" w:type="dxa"/>
            <w:noWrap/>
            <w:vAlign w:val="center"/>
          </w:tcPr>
          <w:p w:rsidR="009E38B9" w:rsidRDefault="00254FDC">
            <w:pPr>
              <w:jc w:val="center"/>
              <w:rPr>
                <w:rFonts w:ascii="宋体" w:hAnsi="宋体"/>
                <w:kern w:val="0"/>
                <w:szCs w:val="21"/>
              </w:rPr>
            </w:pPr>
            <w:r>
              <w:rPr>
                <w:rFonts w:ascii="宋体" w:hAnsi="宋体" w:hint="eastAsia"/>
                <w:kern w:val="0"/>
                <w:szCs w:val="21"/>
              </w:rPr>
              <w:lastRenderedPageBreak/>
              <w:t>2</w:t>
            </w:r>
          </w:p>
        </w:tc>
        <w:tc>
          <w:tcPr>
            <w:tcW w:w="1134" w:type="dxa"/>
            <w:vAlign w:val="center"/>
          </w:tcPr>
          <w:p w:rsidR="009E38B9" w:rsidRDefault="00254FDC">
            <w:pPr>
              <w:widowControl/>
              <w:jc w:val="center"/>
              <w:textAlignment w:val="center"/>
              <w:rPr>
                <w:rFonts w:ascii="宋体" w:hAnsi="宋体"/>
                <w:kern w:val="0"/>
                <w:szCs w:val="21"/>
              </w:rPr>
            </w:pPr>
            <w:r>
              <w:rPr>
                <w:rFonts w:ascii="宋体" w:eastAsia="宋体" w:hAnsi="宋体" w:cs="宋体" w:hint="eastAsia"/>
                <w:color w:val="000000"/>
                <w:kern w:val="0"/>
                <w:szCs w:val="21"/>
                <w:lang w:bidi="ar"/>
              </w:rPr>
              <w:t>宠物疫病</w:t>
            </w:r>
          </w:p>
        </w:tc>
        <w:tc>
          <w:tcPr>
            <w:tcW w:w="850" w:type="dxa"/>
            <w:vAlign w:val="center"/>
          </w:tcPr>
          <w:p w:rsidR="009E38B9" w:rsidRDefault="00254FDC">
            <w:pPr>
              <w:widowControl/>
              <w:jc w:val="center"/>
              <w:textAlignment w:val="center"/>
              <w:rPr>
                <w:rFonts w:ascii="宋体" w:hAnsi="宋体"/>
                <w:kern w:val="0"/>
                <w:szCs w:val="21"/>
              </w:rPr>
            </w:pPr>
            <w:r>
              <w:rPr>
                <w:rFonts w:ascii="宋体" w:eastAsia="宋体" w:hAnsi="宋体" w:cs="宋体" w:hint="eastAsia"/>
                <w:color w:val="000000"/>
                <w:kern w:val="0"/>
                <w:szCs w:val="21"/>
                <w:lang w:bidi="ar"/>
              </w:rPr>
              <w:t>2</w:t>
            </w:r>
          </w:p>
        </w:tc>
        <w:tc>
          <w:tcPr>
            <w:tcW w:w="709" w:type="dxa"/>
            <w:vAlign w:val="center"/>
          </w:tcPr>
          <w:p w:rsidR="009E38B9" w:rsidRDefault="00254FDC">
            <w:pPr>
              <w:widowControl/>
              <w:jc w:val="center"/>
              <w:textAlignment w:val="center"/>
              <w:rPr>
                <w:rFonts w:ascii="宋体" w:hAnsi="宋体"/>
                <w:kern w:val="0"/>
                <w:szCs w:val="21"/>
              </w:rPr>
            </w:pPr>
            <w:r>
              <w:rPr>
                <w:rFonts w:ascii="宋体" w:eastAsia="宋体" w:hAnsi="宋体" w:cs="宋体" w:hint="eastAsia"/>
                <w:color w:val="000000"/>
                <w:kern w:val="0"/>
                <w:szCs w:val="21"/>
                <w:lang w:bidi="ar"/>
              </w:rPr>
              <w:t>36</w:t>
            </w:r>
          </w:p>
        </w:tc>
        <w:tc>
          <w:tcPr>
            <w:tcW w:w="2977" w:type="dxa"/>
            <w:vAlign w:val="center"/>
          </w:tcPr>
          <w:p w:rsidR="009E38B9" w:rsidRDefault="00254FDC">
            <w:pPr>
              <w:rPr>
                <w:rFonts w:ascii="宋体" w:hAnsi="宋体"/>
                <w:kern w:val="0"/>
                <w:szCs w:val="21"/>
              </w:rPr>
            </w:pPr>
            <w:r>
              <w:rPr>
                <w:rFonts w:ascii="宋体" w:hAnsi="宋体" w:hint="eastAsia"/>
                <w:kern w:val="0"/>
                <w:szCs w:val="21"/>
              </w:rPr>
              <w:t>通过本课程的学习，使学生了解我国小动物疾病研究的现状及发展前景，了解犬、猫的生物学特性，认识到小动物在国防建设，社会安宁和人民生活的重要地位；掌握犬、猫常见病毒性传染病、寄生虫病的病因、症状、诊断及防治措施，掌握诊断、治疗和预防犬、</w:t>
            </w:r>
            <w:proofErr w:type="gramStart"/>
            <w:r>
              <w:rPr>
                <w:rFonts w:ascii="宋体" w:hAnsi="宋体" w:hint="eastAsia"/>
                <w:kern w:val="0"/>
                <w:szCs w:val="21"/>
              </w:rPr>
              <w:t>猫疾病</w:t>
            </w:r>
            <w:proofErr w:type="gramEnd"/>
            <w:r>
              <w:rPr>
                <w:rFonts w:ascii="宋体" w:hAnsi="宋体" w:hint="eastAsia"/>
                <w:kern w:val="0"/>
                <w:szCs w:val="21"/>
              </w:rPr>
              <w:t>的基本理论和基本技能，以有效地防制犬、猫的常见病和多发病，保证和增进犬、猫健康</w:t>
            </w:r>
            <w:r>
              <w:rPr>
                <w:rFonts w:ascii="宋体" w:hAnsi="宋体" w:hint="eastAsia"/>
                <w:kern w:val="0"/>
                <w:szCs w:val="21"/>
              </w:rPr>
              <w:t>。</w:t>
            </w:r>
          </w:p>
        </w:tc>
        <w:tc>
          <w:tcPr>
            <w:tcW w:w="2835" w:type="dxa"/>
            <w:vAlign w:val="center"/>
          </w:tcPr>
          <w:p w:rsidR="009E38B9" w:rsidRDefault="00254FDC">
            <w:pPr>
              <w:rPr>
                <w:rFonts w:ascii="宋体" w:hAnsi="宋体"/>
                <w:kern w:val="0"/>
                <w:szCs w:val="21"/>
              </w:rPr>
            </w:pPr>
            <w:r>
              <w:rPr>
                <w:rFonts w:asciiTheme="minorEastAsia" w:hAnsiTheme="minorEastAsia" w:cstheme="minorEastAsia" w:hint="eastAsia"/>
                <w:szCs w:val="21"/>
              </w:rPr>
              <w:t>本课程以传染病诊断与防治技术、犬猫病毒性传染病防治技术、犬猫细菌性传染病防治技术、观赏鸟传染病防治技术、宠物寄生虫病诊断与防治技术、犬猫线虫病防治技术、犬猫绦虫病防治技术、犬猫吸虫病防治技术、</w:t>
            </w:r>
            <w:r>
              <w:rPr>
                <w:rFonts w:asciiTheme="minorEastAsia" w:hAnsiTheme="minorEastAsia" w:cstheme="minorEastAsia" w:hint="eastAsia"/>
                <w:szCs w:val="21"/>
              </w:rPr>
              <w:t>犬猫原虫病防治技术、观赏鸟寄生虫病防治技术共</w:t>
            </w:r>
            <w:r>
              <w:rPr>
                <w:rFonts w:asciiTheme="minorEastAsia" w:hAnsiTheme="minorEastAsia" w:cstheme="minorEastAsia" w:hint="eastAsia"/>
                <w:szCs w:val="21"/>
              </w:rPr>
              <w:t>11</w:t>
            </w:r>
            <w:r>
              <w:rPr>
                <w:rFonts w:asciiTheme="minorEastAsia" w:hAnsiTheme="minorEastAsia" w:cstheme="minorEastAsia" w:hint="eastAsia"/>
                <w:szCs w:val="21"/>
              </w:rPr>
              <w:t>个学习情境</w:t>
            </w:r>
            <w:r>
              <w:rPr>
                <w:rFonts w:asciiTheme="minorEastAsia" w:hAnsiTheme="minorEastAsia" w:cstheme="minorEastAsia" w:hint="eastAsia"/>
                <w:szCs w:val="21"/>
              </w:rPr>
              <w:t>。</w:t>
            </w:r>
          </w:p>
        </w:tc>
      </w:tr>
    </w:tbl>
    <w:p w:rsidR="009E38B9" w:rsidRDefault="00254FDC">
      <w:pPr>
        <w:spacing w:line="440" w:lineRule="exact"/>
        <w:ind w:firstLineChars="200" w:firstLine="482"/>
        <w:rPr>
          <w:rFonts w:ascii="宋体" w:eastAsia="宋体" w:hAnsi="宋体" w:cs="宋体"/>
          <w:b/>
          <w:bCs/>
          <w:sz w:val="24"/>
          <w:szCs w:val="24"/>
        </w:rPr>
      </w:pPr>
      <w:r>
        <w:rPr>
          <w:rFonts w:ascii="宋体" w:eastAsia="宋体" w:hAnsi="宋体" w:cs="宋体" w:hint="eastAsia"/>
          <w:b/>
          <w:bCs/>
          <w:sz w:val="24"/>
          <w:szCs w:val="24"/>
        </w:rPr>
        <w:t>4.</w:t>
      </w:r>
      <w:r>
        <w:rPr>
          <w:rFonts w:ascii="宋体" w:eastAsia="宋体" w:hAnsi="宋体" w:cs="宋体" w:hint="eastAsia"/>
          <w:b/>
          <w:bCs/>
          <w:sz w:val="24"/>
          <w:szCs w:val="24"/>
        </w:rPr>
        <w:t>实践教学岗位</w:t>
      </w:r>
    </w:p>
    <w:p w:rsidR="009E38B9" w:rsidRDefault="00254FDC">
      <w:pPr>
        <w:jc w:val="center"/>
        <w:rPr>
          <w:rFonts w:ascii="黑体" w:eastAsia="黑体" w:hAnsi="黑体"/>
          <w:szCs w:val="21"/>
        </w:rPr>
      </w:pPr>
      <w:r>
        <w:rPr>
          <w:rFonts w:ascii="黑体" w:eastAsia="黑体" w:hAnsi="黑体" w:hint="eastAsia"/>
          <w:szCs w:val="21"/>
        </w:rPr>
        <w:t>表</w:t>
      </w:r>
      <w:r>
        <w:rPr>
          <w:rFonts w:ascii="黑体" w:eastAsia="黑体" w:hAnsi="黑体" w:hint="eastAsia"/>
          <w:szCs w:val="21"/>
        </w:rPr>
        <w:t>7</w:t>
      </w:r>
      <w:r>
        <w:rPr>
          <w:rFonts w:ascii="黑体" w:eastAsia="黑体" w:hAnsi="黑体"/>
          <w:szCs w:val="21"/>
        </w:rPr>
        <w:t xml:space="preserve"> </w:t>
      </w:r>
      <w:r>
        <w:rPr>
          <w:rFonts w:ascii="黑体" w:eastAsia="黑体" w:hAnsi="黑体" w:hint="eastAsia"/>
          <w:szCs w:val="21"/>
        </w:rPr>
        <w:t>实践教学岗位</w:t>
      </w:r>
    </w:p>
    <w:tbl>
      <w:tblPr>
        <w:tblStyle w:val="a7"/>
        <w:tblW w:w="9215" w:type="dxa"/>
        <w:tblInd w:w="-289" w:type="dxa"/>
        <w:tblLook w:val="04A0" w:firstRow="1" w:lastRow="0" w:firstColumn="1" w:lastColumn="0" w:noHBand="0" w:noVBand="1"/>
      </w:tblPr>
      <w:tblGrid>
        <w:gridCol w:w="710"/>
        <w:gridCol w:w="1134"/>
        <w:gridCol w:w="850"/>
        <w:gridCol w:w="709"/>
        <w:gridCol w:w="2977"/>
        <w:gridCol w:w="2835"/>
      </w:tblGrid>
      <w:tr w:rsidR="009E38B9">
        <w:trPr>
          <w:trHeight w:val="285"/>
        </w:trPr>
        <w:tc>
          <w:tcPr>
            <w:tcW w:w="710" w:type="dxa"/>
            <w:noWrap/>
            <w:vAlign w:val="center"/>
          </w:tcPr>
          <w:p w:rsidR="009E38B9" w:rsidRDefault="00254FDC">
            <w:pPr>
              <w:jc w:val="center"/>
              <w:rPr>
                <w:rFonts w:ascii="宋体" w:hAnsi="宋体"/>
                <w:kern w:val="0"/>
                <w:szCs w:val="21"/>
              </w:rPr>
            </w:pPr>
            <w:r>
              <w:rPr>
                <w:rFonts w:ascii="宋体" w:hAnsi="宋体" w:hint="eastAsia"/>
                <w:kern w:val="0"/>
                <w:szCs w:val="21"/>
              </w:rPr>
              <w:t>编码</w:t>
            </w:r>
          </w:p>
        </w:tc>
        <w:tc>
          <w:tcPr>
            <w:tcW w:w="1134" w:type="dxa"/>
            <w:vAlign w:val="center"/>
          </w:tcPr>
          <w:p w:rsidR="009E38B9" w:rsidRDefault="00254FDC">
            <w:pPr>
              <w:jc w:val="center"/>
              <w:rPr>
                <w:rFonts w:ascii="宋体" w:hAnsi="宋体"/>
                <w:kern w:val="0"/>
                <w:szCs w:val="21"/>
              </w:rPr>
            </w:pPr>
            <w:r>
              <w:rPr>
                <w:rFonts w:ascii="宋体" w:hAnsi="宋体" w:hint="eastAsia"/>
                <w:kern w:val="0"/>
                <w:szCs w:val="21"/>
              </w:rPr>
              <w:t>课程名称</w:t>
            </w:r>
          </w:p>
        </w:tc>
        <w:tc>
          <w:tcPr>
            <w:tcW w:w="850" w:type="dxa"/>
            <w:vAlign w:val="center"/>
          </w:tcPr>
          <w:p w:rsidR="009E38B9" w:rsidRDefault="00254FDC">
            <w:pPr>
              <w:jc w:val="center"/>
              <w:rPr>
                <w:rFonts w:ascii="宋体" w:hAnsi="宋体"/>
                <w:kern w:val="0"/>
                <w:szCs w:val="21"/>
              </w:rPr>
            </w:pPr>
            <w:r>
              <w:rPr>
                <w:rFonts w:ascii="宋体" w:hAnsi="宋体" w:hint="eastAsia"/>
                <w:kern w:val="0"/>
                <w:szCs w:val="21"/>
              </w:rPr>
              <w:t>学分</w:t>
            </w:r>
          </w:p>
        </w:tc>
        <w:tc>
          <w:tcPr>
            <w:tcW w:w="709" w:type="dxa"/>
            <w:vAlign w:val="center"/>
          </w:tcPr>
          <w:p w:rsidR="009E38B9" w:rsidRDefault="00254FDC">
            <w:pPr>
              <w:jc w:val="center"/>
              <w:rPr>
                <w:rFonts w:ascii="宋体" w:hAnsi="宋体"/>
                <w:kern w:val="0"/>
                <w:szCs w:val="21"/>
              </w:rPr>
            </w:pPr>
            <w:r>
              <w:rPr>
                <w:rFonts w:ascii="宋体" w:hAnsi="宋体" w:hint="eastAsia"/>
                <w:kern w:val="0"/>
                <w:szCs w:val="21"/>
              </w:rPr>
              <w:t>学时</w:t>
            </w:r>
          </w:p>
        </w:tc>
        <w:tc>
          <w:tcPr>
            <w:tcW w:w="2977" w:type="dxa"/>
            <w:vAlign w:val="center"/>
          </w:tcPr>
          <w:p w:rsidR="009E38B9" w:rsidRDefault="00254FDC">
            <w:pPr>
              <w:jc w:val="center"/>
              <w:rPr>
                <w:rFonts w:ascii="宋体" w:hAnsi="宋体"/>
                <w:kern w:val="0"/>
                <w:szCs w:val="21"/>
              </w:rPr>
            </w:pPr>
            <w:r>
              <w:rPr>
                <w:rFonts w:ascii="宋体" w:hAnsi="宋体" w:hint="eastAsia"/>
                <w:kern w:val="0"/>
                <w:szCs w:val="21"/>
              </w:rPr>
              <w:t>能力</w:t>
            </w:r>
            <w:r>
              <w:rPr>
                <w:rFonts w:ascii="宋体" w:hAnsi="宋体" w:hint="eastAsia"/>
                <w:kern w:val="0"/>
                <w:szCs w:val="21"/>
              </w:rPr>
              <w:t>目标</w:t>
            </w:r>
          </w:p>
        </w:tc>
        <w:tc>
          <w:tcPr>
            <w:tcW w:w="2835" w:type="dxa"/>
            <w:vAlign w:val="center"/>
          </w:tcPr>
          <w:p w:rsidR="009E38B9" w:rsidRDefault="00254FDC">
            <w:pPr>
              <w:jc w:val="center"/>
              <w:rPr>
                <w:rFonts w:ascii="宋体" w:hAnsi="宋体"/>
                <w:kern w:val="0"/>
                <w:szCs w:val="21"/>
              </w:rPr>
            </w:pPr>
            <w:r>
              <w:rPr>
                <w:rFonts w:ascii="宋体" w:hAnsi="宋体" w:hint="eastAsia"/>
                <w:kern w:val="0"/>
                <w:szCs w:val="21"/>
              </w:rPr>
              <w:t>知识</w:t>
            </w:r>
            <w:r>
              <w:rPr>
                <w:rFonts w:ascii="宋体" w:hAnsi="宋体" w:hint="eastAsia"/>
                <w:kern w:val="0"/>
                <w:szCs w:val="21"/>
              </w:rPr>
              <w:t>内容</w:t>
            </w:r>
          </w:p>
        </w:tc>
      </w:tr>
      <w:tr w:rsidR="009E38B9">
        <w:trPr>
          <w:trHeight w:val="285"/>
        </w:trPr>
        <w:tc>
          <w:tcPr>
            <w:tcW w:w="710" w:type="dxa"/>
            <w:noWrap/>
            <w:vAlign w:val="center"/>
          </w:tcPr>
          <w:p w:rsidR="009E38B9" w:rsidRDefault="00254FDC">
            <w:pPr>
              <w:jc w:val="center"/>
              <w:rPr>
                <w:rFonts w:ascii="宋体" w:hAnsi="宋体"/>
                <w:kern w:val="0"/>
                <w:szCs w:val="21"/>
              </w:rPr>
            </w:pPr>
            <w:r>
              <w:rPr>
                <w:rFonts w:ascii="宋体" w:hAnsi="宋体" w:hint="eastAsia"/>
                <w:kern w:val="0"/>
                <w:szCs w:val="21"/>
              </w:rPr>
              <w:t>1</w:t>
            </w:r>
          </w:p>
        </w:tc>
        <w:tc>
          <w:tcPr>
            <w:tcW w:w="1134" w:type="dxa"/>
            <w:vAlign w:val="center"/>
          </w:tcPr>
          <w:p w:rsidR="009E38B9" w:rsidRDefault="00254FDC">
            <w:pPr>
              <w:widowControl/>
              <w:jc w:val="center"/>
              <w:textAlignment w:val="center"/>
              <w:rPr>
                <w:rFonts w:ascii="宋体" w:hAnsi="宋体"/>
                <w:kern w:val="0"/>
                <w:szCs w:val="21"/>
              </w:rPr>
            </w:pPr>
            <w:r>
              <w:rPr>
                <w:rFonts w:ascii="宋体" w:eastAsia="宋体" w:hAnsi="宋体" w:cs="宋体" w:hint="eastAsia"/>
                <w:color w:val="000000"/>
                <w:kern w:val="0"/>
                <w:szCs w:val="21"/>
                <w:lang w:bidi="ar"/>
              </w:rPr>
              <w:t>动物饲养员岗位实践</w:t>
            </w:r>
          </w:p>
        </w:tc>
        <w:tc>
          <w:tcPr>
            <w:tcW w:w="850" w:type="dxa"/>
            <w:vAlign w:val="center"/>
          </w:tcPr>
          <w:p w:rsidR="009E38B9" w:rsidRDefault="00254FDC">
            <w:pPr>
              <w:widowControl/>
              <w:jc w:val="center"/>
              <w:textAlignment w:val="center"/>
              <w:rPr>
                <w:rFonts w:ascii="宋体" w:hAnsi="宋体"/>
                <w:kern w:val="0"/>
                <w:szCs w:val="21"/>
              </w:rPr>
            </w:pPr>
            <w:r>
              <w:rPr>
                <w:rFonts w:ascii="宋体" w:eastAsia="宋体" w:hAnsi="宋体" w:cs="宋体" w:hint="eastAsia"/>
                <w:color w:val="000000"/>
                <w:kern w:val="0"/>
                <w:szCs w:val="21"/>
                <w:lang w:bidi="ar"/>
              </w:rPr>
              <w:t>6</w:t>
            </w:r>
          </w:p>
        </w:tc>
        <w:tc>
          <w:tcPr>
            <w:tcW w:w="709" w:type="dxa"/>
            <w:vAlign w:val="center"/>
          </w:tcPr>
          <w:p w:rsidR="009E38B9" w:rsidRDefault="00254FDC">
            <w:pPr>
              <w:widowControl/>
              <w:jc w:val="center"/>
              <w:textAlignment w:val="center"/>
              <w:rPr>
                <w:rFonts w:ascii="宋体" w:hAnsi="宋体"/>
                <w:kern w:val="0"/>
                <w:szCs w:val="21"/>
              </w:rPr>
            </w:pPr>
            <w:r>
              <w:rPr>
                <w:rFonts w:ascii="宋体" w:eastAsia="宋体" w:hAnsi="宋体" w:cs="宋体" w:hint="eastAsia"/>
                <w:color w:val="000000"/>
                <w:kern w:val="0"/>
                <w:szCs w:val="21"/>
                <w:lang w:bidi="ar"/>
              </w:rPr>
              <w:t>104</w:t>
            </w:r>
          </w:p>
        </w:tc>
        <w:tc>
          <w:tcPr>
            <w:tcW w:w="2977" w:type="dxa"/>
            <w:vAlign w:val="center"/>
          </w:tcPr>
          <w:p w:rsidR="009E38B9" w:rsidRDefault="00254FDC">
            <w:pPr>
              <w:rPr>
                <w:rFonts w:ascii="宋体" w:hAnsi="宋体"/>
                <w:kern w:val="0"/>
                <w:szCs w:val="21"/>
              </w:rPr>
            </w:pPr>
            <w:r>
              <w:rPr>
                <w:rFonts w:ascii="宋体" w:hAnsi="宋体" w:hint="eastAsia"/>
                <w:kern w:val="0"/>
                <w:szCs w:val="21"/>
              </w:rPr>
              <w:t>理解畜禽的各种生物学特性与饲养管理之间的关系；能准确识别畜禽品种，并掌握品相的判别依据，并能进行鉴别和选购；能准确掌握畜禽的发情鉴定方法，并确定实时配种；掌握畜禽的配种方法，熟悉畜禽人工授精的</w:t>
            </w:r>
            <w:proofErr w:type="gramStart"/>
            <w:r>
              <w:rPr>
                <w:rFonts w:ascii="宋体" w:hAnsi="宋体" w:hint="eastAsia"/>
                <w:kern w:val="0"/>
                <w:szCs w:val="21"/>
              </w:rPr>
              <w:t>各个技术</w:t>
            </w:r>
            <w:proofErr w:type="gramEnd"/>
            <w:r>
              <w:rPr>
                <w:rFonts w:ascii="宋体" w:hAnsi="宋体" w:hint="eastAsia"/>
                <w:kern w:val="0"/>
                <w:szCs w:val="21"/>
              </w:rPr>
              <w:t>环节；掌握猪的妊娠诊断方法；掌握猪的正常接产技能；掌握</w:t>
            </w:r>
            <w:proofErr w:type="gramStart"/>
            <w:r>
              <w:rPr>
                <w:rFonts w:ascii="宋体" w:hAnsi="宋体" w:hint="eastAsia"/>
                <w:kern w:val="0"/>
                <w:szCs w:val="21"/>
              </w:rPr>
              <w:t>助产和</w:t>
            </w:r>
            <w:proofErr w:type="gramEnd"/>
            <w:r>
              <w:rPr>
                <w:rFonts w:ascii="宋体" w:hAnsi="宋体" w:hint="eastAsia"/>
                <w:kern w:val="0"/>
                <w:szCs w:val="21"/>
              </w:rPr>
              <w:t>难产救助的基本技能；掌握产后母猪和哺乳仔猪的护理方法；</w:t>
            </w:r>
            <w:proofErr w:type="gramStart"/>
            <w:r>
              <w:rPr>
                <w:rFonts w:ascii="宋体" w:hAnsi="宋体" w:hint="eastAsia"/>
                <w:kern w:val="0"/>
                <w:szCs w:val="21"/>
              </w:rPr>
              <w:t>熟悉猪</w:t>
            </w:r>
            <w:proofErr w:type="gramEnd"/>
            <w:r>
              <w:rPr>
                <w:rFonts w:ascii="宋体" w:hAnsi="宋体" w:hint="eastAsia"/>
                <w:kern w:val="0"/>
                <w:szCs w:val="21"/>
              </w:rPr>
              <w:t>日粮的组成，掌握简单的日粮调制方法。</w:t>
            </w:r>
          </w:p>
        </w:tc>
        <w:tc>
          <w:tcPr>
            <w:tcW w:w="2835" w:type="dxa"/>
            <w:vAlign w:val="center"/>
          </w:tcPr>
          <w:p w:rsidR="009E38B9" w:rsidRDefault="00254FDC">
            <w:pPr>
              <w:rPr>
                <w:rFonts w:ascii="宋体" w:hAnsi="宋体"/>
                <w:kern w:val="0"/>
                <w:szCs w:val="21"/>
              </w:rPr>
            </w:pPr>
            <w:r>
              <w:rPr>
                <w:rFonts w:ascii="宋体" w:hAnsi="宋体" w:hint="eastAsia"/>
                <w:kern w:val="0"/>
                <w:szCs w:val="21"/>
              </w:rPr>
              <w:t>掌握畜禽的品种、繁殖、饲养管理的方法；掌握猪的品种、繁殖、饲养管理的方法；掌握禽的识别及其饲养管理的方法。</w:t>
            </w:r>
          </w:p>
        </w:tc>
      </w:tr>
      <w:tr w:rsidR="009E38B9">
        <w:trPr>
          <w:trHeight w:val="285"/>
        </w:trPr>
        <w:tc>
          <w:tcPr>
            <w:tcW w:w="710" w:type="dxa"/>
            <w:noWrap/>
            <w:vAlign w:val="center"/>
          </w:tcPr>
          <w:p w:rsidR="009E38B9" w:rsidRDefault="00254FDC">
            <w:pPr>
              <w:jc w:val="center"/>
              <w:rPr>
                <w:rFonts w:ascii="宋体" w:hAnsi="宋体"/>
                <w:kern w:val="0"/>
                <w:szCs w:val="21"/>
              </w:rPr>
            </w:pPr>
            <w:r>
              <w:rPr>
                <w:rFonts w:ascii="宋体" w:hAnsi="宋体" w:hint="eastAsia"/>
                <w:kern w:val="0"/>
                <w:szCs w:val="21"/>
              </w:rPr>
              <w:t>2</w:t>
            </w:r>
          </w:p>
        </w:tc>
        <w:tc>
          <w:tcPr>
            <w:tcW w:w="1134" w:type="dxa"/>
            <w:vAlign w:val="center"/>
          </w:tcPr>
          <w:p w:rsidR="009E38B9" w:rsidRDefault="00254FDC">
            <w:pPr>
              <w:widowControl/>
              <w:jc w:val="center"/>
              <w:textAlignment w:val="center"/>
              <w:rPr>
                <w:rFonts w:ascii="宋体" w:hAnsi="宋体"/>
                <w:kern w:val="0"/>
                <w:szCs w:val="21"/>
              </w:rPr>
            </w:pPr>
            <w:r>
              <w:rPr>
                <w:rFonts w:ascii="宋体" w:eastAsia="宋体" w:hAnsi="宋体" w:cs="宋体" w:hint="eastAsia"/>
                <w:color w:val="000000"/>
                <w:kern w:val="0"/>
                <w:szCs w:val="21"/>
                <w:lang w:bidi="ar"/>
              </w:rPr>
              <w:t>动物防疫员岗位实践</w:t>
            </w:r>
          </w:p>
        </w:tc>
        <w:tc>
          <w:tcPr>
            <w:tcW w:w="850" w:type="dxa"/>
            <w:vAlign w:val="center"/>
          </w:tcPr>
          <w:p w:rsidR="009E38B9" w:rsidRDefault="00254FDC">
            <w:pPr>
              <w:widowControl/>
              <w:jc w:val="center"/>
              <w:textAlignment w:val="center"/>
              <w:rPr>
                <w:rFonts w:ascii="宋体" w:hAnsi="宋体"/>
                <w:kern w:val="0"/>
                <w:szCs w:val="21"/>
              </w:rPr>
            </w:pPr>
            <w:r>
              <w:rPr>
                <w:rFonts w:ascii="宋体" w:eastAsia="宋体" w:hAnsi="宋体" w:cs="宋体" w:hint="eastAsia"/>
                <w:color w:val="000000"/>
                <w:kern w:val="0"/>
                <w:szCs w:val="21"/>
                <w:lang w:bidi="ar"/>
              </w:rPr>
              <w:t>6</w:t>
            </w:r>
          </w:p>
        </w:tc>
        <w:tc>
          <w:tcPr>
            <w:tcW w:w="709" w:type="dxa"/>
            <w:vAlign w:val="center"/>
          </w:tcPr>
          <w:p w:rsidR="009E38B9" w:rsidRDefault="00254FDC">
            <w:pPr>
              <w:widowControl/>
              <w:jc w:val="center"/>
              <w:textAlignment w:val="center"/>
              <w:rPr>
                <w:rFonts w:ascii="宋体" w:hAnsi="宋体"/>
                <w:kern w:val="0"/>
                <w:szCs w:val="21"/>
              </w:rPr>
            </w:pPr>
            <w:r>
              <w:rPr>
                <w:rFonts w:ascii="宋体" w:eastAsia="宋体" w:hAnsi="宋体" w:cs="宋体" w:hint="eastAsia"/>
                <w:color w:val="000000"/>
                <w:kern w:val="0"/>
                <w:szCs w:val="21"/>
                <w:lang w:bidi="ar"/>
              </w:rPr>
              <w:t>104</w:t>
            </w:r>
          </w:p>
        </w:tc>
        <w:tc>
          <w:tcPr>
            <w:tcW w:w="2977" w:type="dxa"/>
            <w:vAlign w:val="center"/>
          </w:tcPr>
          <w:p w:rsidR="009E38B9" w:rsidRDefault="00254FDC">
            <w:pPr>
              <w:rPr>
                <w:rFonts w:ascii="宋体" w:hAnsi="宋体"/>
                <w:kern w:val="0"/>
                <w:szCs w:val="21"/>
              </w:rPr>
            </w:pPr>
            <w:proofErr w:type="gramStart"/>
            <w:r>
              <w:rPr>
                <w:rFonts w:ascii="宋体" w:hAnsi="宋体" w:hint="eastAsia"/>
                <w:kern w:val="0"/>
                <w:szCs w:val="21"/>
              </w:rPr>
              <w:t>会动物</w:t>
            </w:r>
            <w:proofErr w:type="gramEnd"/>
            <w:r>
              <w:rPr>
                <w:rFonts w:ascii="宋体" w:hAnsi="宋体" w:hint="eastAsia"/>
                <w:kern w:val="0"/>
                <w:szCs w:val="21"/>
              </w:rPr>
              <w:t>症</w:t>
            </w:r>
            <w:r>
              <w:rPr>
                <w:rFonts w:ascii="宋体" w:hAnsi="宋体" w:hint="eastAsia"/>
                <w:kern w:val="0"/>
                <w:szCs w:val="21"/>
              </w:rPr>
              <w:t>状观察</w:t>
            </w:r>
            <w:r>
              <w:rPr>
                <w:rFonts w:ascii="宋体" w:hAnsi="宋体" w:hint="eastAsia"/>
                <w:kern w:val="0"/>
                <w:szCs w:val="21"/>
              </w:rPr>
              <w:t>,</w:t>
            </w:r>
            <w:r>
              <w:rPr>
                <w:rFonts w:ascii="宋体" w:hAnsi="宋体" w:hint="eastAsia"/>
                <w:kern w:val="0"/>
                <w:szCs w:val="21"/>
              </w:rPr>
              <w:t>能进行流行病学调查。能进行病理剖检与组织病理诊断。会病原的分离与鉴定、血清学试验。能制定疫病防控方案，会进行消毒与免疫。处理重大疫病方法的能</w:t>
            </w:r>
            <w:r>
              <w:rPr>
                <w:rFonts w:ascii="宋体" w:hAnsi="宋体" w:hint="eastAsia"/>
                <w:kern w:val="0"/>
                <w:szCs w:val="21"/>
              </w:rPr>
              <w:lastRenderedPageBreak/>
              <w:t>力。具有采集、包装、保存和送检常见动物疫病检测样品的能力。具有针对不同消毒对象进行消毒的能力。</w:t>
            </w:r>
          </w:p>
        </w:tc>
        <w:tc>
          <w:tcPr>
            <w:tcW w:w="2835" w:type="dxa"/>
            <w:vAlign w:val="center"/>
          </w:tcPr>
          <w:p w:rsidR="009E38B9" w:rsidRDefault="00254FDC">
            <w:pPr>
              <w:rPr>
                <w:rFonts w:ascii="宋体" w:hAnsi="宋体"/>
                <w:kern w:val="0"/>
                <w:szCs w:val="21"/>
              </w:rPr>
            </w:pPr>
            <w:r>
              <w:rPr>
                <w:rFonts w:ascii="宋体" w:hAnsi="宋体" w:hint="eastAsia"/>
                <w:kern w:val="0"/>
                <w:szCs w:val="21"/>
              </w:rPr>
              <w:lastRenderedPageBreak/>
              <w:t>掌握动物疫病防控基本知识。掌握猪疫病防控知识。掌握家禽疫病防控知识。掌握现场处理重大疫病知识。</w:t>
            </w:r>
          </w:p>
        </w:tc>
      </w:tr>
      <w:tr w:rsidR="009E38B9">
        <w:trPr>
          <w:trHeight w:val="285"/>
        </w:trPr>
        <w:tc>
          <w:tcPr>
            <w:tcW w:w="710" w:type="dxa"/>
            <w:noWrap/>
            <w:vAlign w:val="center"/>
          </w:tcPr>
          <w:p w:rsidR="009E38B9" w:rsidRDefault="00254FDC">
            <w:pPr>
              <w:jc w:val="center"/>
              <w:rPr>
                <w:rFonts w:ascii="宋体" w:hAnsi="宋体"/>
                <w:kern w:val="0"/>
                <w:szCs w:val="21"/>
              </w:rPr>
            </w:pPr>
            <w:r>
              <w:rPr>
                <w:rFonts w:ascii="宋体" w:hAnsi="宋体" w:hint="eastAsia"/>
                <w:kern w:val="0"/>
                <w:szCs w:val="21"/>
              </w:rPr>
              <w:lastRenderedPageBreak/>
              <w:t>3</w:t>
            </w:r>
          </w:p>
        </w:tc>
        <w:tc>
          <w:tcPr>
            <w:tcW w:w="1134" w:type="dxa"/>
            <w:vAlign w:val="center"/>
          </w:tcPr>
          <w:p w:rsidR="009E38B9" w:rsidRDefault="00254FDC">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研究院检测员岗位实践</w:t>
            </w:r>
          </w:p>
        </w:tc>
        <w:tc>
          <w:tcPr>
            <w:tcW w:w="850" w:type="dxa"/>
            <w:vAlign w:val="center"/>
          </w:tcPr>
          <w:p w:rsidR="009E38B9" w:rsidRDefault="00254FDC">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6</w:t>
            </w:r>
          </w:p>
        </w:tc>
        <w:tc>
          <w:tcPr>
            <w:tcW w:w="709" w:type="dxa"/>
            <w:vAlign w:val="center"/>
          </w:tcPr>
          <w:p w:rsidR="009E38B9" w:rsidRDefault="00254FDC">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104</w:t>
            </w:r>
          </w:p>
        </w:tc>
        <w:tc>
          <w:tcPr>
            <w:tcW w:w="2977" w:type="dxa"/>
            <w:vAlign w:val="center"/>
          </w:tcPr>
          <w:p w:rsidR="009E38B9" w:rsidRDefault="00254FDC">
            <w:pPr>
              <w:rPr>
                <w:rFonts w:ascii="宋体" w:hAnsi="宋体"/>
                <w:kern w:val="0"/>
                <w:szCs w:val="21"/>
              </w:rPr>
            </w:pPr>
            <w:r>
              <w:rPr>
                <w:rFonts w:ascii="宋体" w:hAnsi="宋体" w:hint="eastAsia"/>
                <w:kern w:val="0"/>
                <w:szCs w:val="21"/>
              </w:rPr>
              <w:t>负责各类疾病的检测与诊断；根据各类样品检测结果进行分析与反馈；负责研究院设备仪器的维护。</w:t>
            </w:r>
          </w:p>
        </w:tc>
        <w:tc>
          <w:tcPr>
            <w:tcW w:w="2835" w:type="dxa"/>
            <w:vAlign w:val="center"/>
          </w:tcPr>
          <w:p w:rsidR="009E38B9" w:rsidRDefault="00254FDC">
            <w:pPr>
              <w:rPr>
                <w:rFonts w:ascii="宋体" w:hAnsi="宋体"/>
                <w:kern w:val="0"/>
                <w:szCs w:val="21"/>
              </w:rPr>
            </w:pPr>
            <w:r>
              <w:rPr>
                <w:rFonts w:ascii="宋体" w:hAnsi="宋体" w:hint="eastAsia"/>
                <w:kern w:val="0"/>
                <w:szCs w:val="21"/>
              </w:rPr>
              <w:t>掌握动物防疫与检疫的基本概念和基本方法；掌握动物疫病的发生、流行、扑灭等基本知识；掌握消毒药品、生物制品、驱虫药的性状、作用、用途、应用注意事项；掌握动物检疫的基本程序和内容，动物防疫与检疫处理；掌握实验设备仪器构造。</w:t>
            </w:r>
          </w:p>
        </w:tc>
      </w:tr>
      <w:tr w:rsidR="009E38B9">
        <w:trPr>
          <w:trHeight w:val="285"/>
        </w:trPr>
        <w:tc>
          <w:tcPr>
            <w:tcW w:w="710" w:type="dxa"/>
            <w:noWrap/>
            <w:vAlign w:val="center"/>
          </w:tcPr>
          <w:p w:rsidR="009E38B9" w:rsidRDefault="00254FDC">
            <w:pPr>
              <w:jc w:val="center"/>
              <w:rPr>
                <w:rFonts w:ascii="宋体" w:hAnsi="宋体"/>
                <w:kern w:val="0"/>
                <w:szCs w:val="21"/>
              </w:rPr>
            </w:pPr>
            <w:r>
              <w:rPr>
                <w:rFonts w:ascii="宋体" w:hAnsi="宋体" w:hint="eastAsia"/>
                <w:kern w:val="0"/>
                <w:szCs w:val="21"/>
              </w:rPr>
              <w:t>4</w:t>
            </w:r>
          </w:p>
        </w:tc>
        <w:tc>
          <w:tcPr>
            <w:tcW w:w="1134" w:type="dxa"/>
            <w:vAlign w:val="center"/>
          </w:tcPr>
          <w:p w:rsidR="009E38B9" w:rsidRDefault="00254FDC">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研究院实验员岗位实践</w:t>
            </w:r>
          </w:p>
        </w:tc>
        <w:tc>
          <w:tcPr>
            <w:tcW w:w="850" w:type="dxa"/>
            <w:vAlign w:val="center"/>
          </w:tcPr>
          <w:p w:rsidR="009E38B9" w:rsidRDefault="00254FDC">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6</w:t>
            </w:r>
          </w:p>
        </w:tc>
        <w:tc>
          <w:tcPr>
            <w:tcW w:w="709" w:type="dxa"/>
            <w:vAlign w:val="center"/>
          </w:tcPr>
          <w:p w:rsidR="009E38B9" w:rsidRDefault="00254FDC">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104</w:t>
            </w:r>
          </w:p>
        </w:tc>
        <w:tc>
          <w:tcPr>
            <w:tcW w:w="2977" w:type="dxa"/>
            <w:vAlign w:val="center"/>
          </w:tcPr>
          <w:p w:rsidR="009E38B9" w:rsidRDefault="00254FDC">
            <w:pPr>
              <w:rPr>
                <w:rFonts w:ascii="宋体" w:hAnsi="宋体"/>
                <w:kern w:val="0"/>
                <w:szCs w:val="21"/>
              </w:rPr>
            </w:pPr>
            <w:r>
              <w:rPr>
                <w:rFonts w:ascii="宋体" w:hAnsi="宋体" w:hint="eastAsia"/>
                <w:kern w:val="0"/>
                <w:szCs w:val="21"/>
              </w:rPr>
              <w:t>负责现场实验的实施落实；负责现场实验数据的跟踪与分析；负责实验室实验的实施落实；负责实验室实验的数据分析。</w:t>
            </w:r>
          </w:p>
        </w:tc>
        <w:tc>
          <w:tcPr>
            <w:tcW w:w="2835" w:type="dxa"/>
            <w:vAlign w:val="center"/>
          </w:tcPr>
          <w:p w:rsidR="009E38B9" w:rsidRDefault="00254FDC">
            <w:pPr>
              <w:rPr>
                <w:rFonts w:ascii="宋体" w:hAnsi="宋体"/>
                <w:kern w:val="0"/>
                <w:szCs w:val="21"/>
              </w:rPr>
            </w:pPr>
            <w:r>
              <w:rPr>
                <w:rFonts w:ascii="宋体" w:hAnsi="宋体" w:hint="eastAsia"/>
                <w:kern w:val="0"/>
                <w:szCs w:val="21"/>
              </w:rPr>
              <w:t>掌握一般仪器设备的工作原理、使用方法和注意事项；掌握血清学、细菌学、病毒学、寄生虫学、病理学检验样品采取的原则和方法；掌握常用指示剂的作用、原理</w:t>
            </w:r>
            <w:r>
              <w:rPr>
                <w:rFonts w:ascii="宋体" w:hAnsi="宋体" w:hint="eastAsia"/>
                <w:kern w:val="0"/>
                <w:szCs w:val="21"/>
              </w:rPr>
              <w:t>、配制方法和用途；掌握各种常规检验的原理和方法；掌握实验数据分析。</w:t>
            </w:r>
          </w:p>
        </w:tc>
      </w:tr>
    </w:tbl>
    <w:p w:rsidR="009E38B9" w:rsidRDefault="009E38B9"/>
    <w:p w:rsidR="009E38B9" w:rsidRDefault="00254FDC">
      <w:pPr>
        <w:spacing w:line="440" w:lineRule="exact"/>
        <w:ind w:firstLineChars="200" w:firstLine="482"/>
        <w:rPr>
          <w:rFonts w:ascii="宋体" w:eastAsia="宋体" w:hAnsi="宋体" w:cs="宋体"/>
          <w:b/>
          <w:bCs/>
          <w:sz w:val="24"/>
          <w:szCs w:val="24"/>
        </w:rPr>
      </w:pPr>
      <w:r>
        <w:rPr>
          <w:rFonts w:ascii="宋体" w:eastAsia="宋体" w:hAnsi="宋体" w:cs="宋体" w:hint="eastAsia"/>
          <w:b/>
          <w:bCs/>
          <w:sz w:val="24"/>
          <w:szCs w:val="24"/>
        </w:rPr>
        <w:t>4.</w:t>
      </w:r>
      <w:r>
        <w:rPr>
          <w:rFonts w:ascii="宋体" w:eastAsia="宋体" w:hAnsi="宋体" w:cs="宋体" w:hint="eastAsia"/>
          <w:b/>
          <w:bCs/>
          <w:sz w:val="24"/>
          <w:szCs w:val="24"/>
        </w:rPr>
        <w:t>实践教学岗位</w:t>
      </w:r>
    </w:p>
    <w:p w:rsidR="009E38B9" w:rsidRDefault="00254FDC">
      <w:pPr>
        <w:jc w:val="center"/>
        <w:rPr>
          <w:rFonts w:ascii="黑体" w:eastAsia="黑体" w:hAnsi="黑体"/>
          <w:szCs w:val="21"/>
        </w:rPr>
      </w:pPr>
      <w:r>
        <w:rPr>
          <w:rFonts w:ascii="黑体" w:eastAsia="黑体" w:hAnsi="黑体" w:hint="eastAsia"/>
          <w:szCs w:val="21"/>
        </w:rPr>
        <w:t>表</w:t>
      </w:r>
      <w:r>
        <w:rPr>
          <w:rFonts w:ascii="黑体" w:eastAsia="黑体" w:hAnsi="黑体" w:hint="eastAsia"/>
          <w:szCs w:val="21"/>
        </w:rPr>
        <w:t>7</w:t>
      </w:r>
      <w:r>
        <w:rPr>
          <w:rFonts w:ascii="黑体" w:eastAsia="黑体" w:hAnsi="黑体"/>
          <w:szCs w:val="21"/>
        </w:rPr>
        <w:t xml:space="preserve"> </w:t>
      </w:r>
      <w:r>
        <w:rPr>
          <w:rFonts w:ascii="黑体" w:eastAsia="黑体" w:hAnsi="黑体" w:hint="eastAsia"/>
          <w:szCs w:val="21"/>
        </w:rPr>
        <w:t>实践教学岗位</w:t>
      </w:r>
    </w:p>
    <w:tbl>
      <w:tblPr>
        <w:tblStyle w:val="a7"/>
        <w:tblW w:w="9215" w:type="dxa"/>
        <w:tblInd w:w="-289" w:type="dxa"/>
        <w:tblLook w:val="04A0" w:firstRow="1" w:lastRow="0" w:firstColumn="1" w:lastColumn="0" w:noHBand="0" w:noVBand="1"/>
      </w:tblPr>
      <w:tblGrid>
        <w:gridCol w:w="710"/>
        <w:gridCol w:w="1134"/>
        <w:gridCol w:w="850"/>
        <w:gridCol w:w="709"/>
        <w:gridCol w:w="2977"/>
        <w:gridCol w:w="2835"/>
      </w:tblGrid>
      <w:tr w:rsidR="009E38B9">
        <w:trPr>
          <w:trHeight w:val="285"/>
        </w:trPr>
        <w:tc>
          <w:tcPr>
            <w:tcW w:w="710" w:type="dxa"/>
            <w:noWrap/>
            <w:vAlign w:val="center"/>
          </w:tcPr>
          <w:p w:rsidR="009E38B9" w:rsidRDefault="00254FDC">
            <w:pPr>
              <w:jc w:val="center"/>
              <w:rPr>
                <w:rFonts w:ascii="宋体" w:hAnsi="宋体"/>
                <w:kern w:val="0"/>
                <w:szCs w:val="21"/>
              </w:rPr>
            </w:pPr>
            <w:r>
              <w:rPr>
                <w:rFonts w:ascii="宋体" w:hAnsi="宋体" w:hint="eastAsia"/>
                <w:kern w:val="0"/>
                <w:szCs w:val="21"/>
              </w:rPr>
              <w:t>序号</w:t>
            </w:r>
          </w:p>
        </w:tc>
        <w:tc>
          <w:tcPr>
            <w:tcW w:w="1134" w:type="dxa"/>
            <w:vAlign w:val="center"/>
          </w:tcPr>
          <w:p w:rsidR="009E38B9" w:rsidRDefault="00254FDC">
            <w:pPr>
              <w:jc w:val="center"/>
              <w:rPr>
                <w:rFonts w:ascii="宋体" w:hAnsi="宋体"/>
                <w:kern w:val="0"/>
                <w:szCs w:val="21"/>
              </w:rPr>
            </w:pPr>
            <w:r>
              <w:rPr>
                <w:rFonts w:ascii="宋体" w:hAnsi="宋体" w:hint="eastAsia"/>
                <w:kern w:val="0"/>
                <w:szCs w:val="21"/>
              </w:rPr>
              <w:t>课程名称</w:t>
            </w:r>
          </w:p>
        </w:tc>
        <w:tc>
          <w:tcPr>
            <w:tcW w:w="850" w:type="dxa"/>
            <w:vAlign w:val="center"/>
          </w:tcPr>
          <w:p w:rsidR="009E38B9" w:rsidRDefault="00254FDC">
            <w:pPr>
              <w:jc w:val="center"/>
              <w:rPr>
                <w:rFonts w:ascii="宋体" w:hAnsi="宋体"/>
                <w:kern w:val="0"/>
                <w:szCs w:val="21"/>
              </w:rPr>
            </w:pPr>
            <w:r>
              <w:rPr>
                <w:rFonts w:ascii="宋体" w:hAnsi="宋体" w:hint="eastAsia"/>
                <w:kern w:val="0"/>
                <w:szCs w:val="21"/>
              </w:rPr>
              <w:t>学分</w:t>
            </w:r>
          </w:p>
        </w:tc>
        <w:tc>
          <w:tcPr>
            <w:tcW w:w="709" w:type="dxa"/>
            <w:vAlign w:val="center"/>
          </w:tcPr>
          <w:p w:rsidR="009E38B9" w:rsidRDefault="00254FDC">
            <w:pPr>
              <w:jc w:val="center"/>
              <w:rPr>
                <w:rFonts w:ascii="宋体" w:hAnsi="宋体"/>
                <w:kern w:val="0"/>
                <w:szCs w:val="21"/>
              </w:rPr>
            </w:pPr>
            <w:r>
              <w:rPr>
                <w:rFonts w:ascii="宋体" w:hAnsi="宋体" w:hint="eastAsia"/>
                <w:kern w:val="0"/>
                <w:szCs w:val="21"/>
              </w:rPr>
              <w:t>学时</w:t>
            </w:r>
          </w:p>
        </w:tc>
        <w:tc>
          <w:tcPr>
            <w:tcW w:w="2977" w:type="dxa"/>
            <w:vAlign w:val="center"/>
          </w:tcPr>
          <w:p w:rsidR="009E38B9" w:rsidRDefault="00254FDC">
            <w:pPr>
              <w:jc w:val="center"/>
              <w:rPr>
                <w:rFonts w:ascii="宋体" w:hAnsi="宋体"/>
                <w:kern w:val="0"/>
                <w:szCs w:val="21"/>
              </w:rPr>
            </w:pPr>
            <w:r>
              <w:rPr>
                <w:rFonts w:ascii="宋体" w:hAnsi="宋体" w:hint="eastAsia"/>
                <w:kern w:val="0"/>
                <w:szCs w:val="21"/>
              </w:rPr>
              <w:t>能力</w:t>
            </w:r>
            <w:r>
              <w:rPr>
                <w:rFonts w:ascii="宋体" w:hAnsi="宋体" w:hint="eastAsia"/>
                <w:kern w:val="0"/>
                <w:szCs w:val="21"/>
              </w:rPr>
              <w:t>目标</w:t>
            </w:r>
          </w:p>
        </w:tc>
        <w:tc>
          <w:tcPr>
            <w:tcW w:w="2835" w:type="dxa"/>
            <w:vAlign w:val="center"/>
          </w:tcPr>
          <w:p w:rsidR="009E38B9" w:rsidRDefault="00254FDC">
            <w:pPr>
              <w:jc w:val="center"/>
              <w:rPr>
                <w:rFonts w:ascii="宋体" w:hAnsi="宋体"/>
                <w:kern w:val="0"/>
                <w:szCs w:val="21"/>
              </w:rPr>
            </w:pPr>
            <w:r>
              <w:rPr>
                <w:rFonts w:ascii="宋体" w:hAnsi="宋体" w:hint="eastAsia"/>
                <w:kern w:val="0"/>
                <w:szCs w:val="21"/>
              </w:rPr>
              <w:t>知识</w:t>
            </w:r>
            <w:r>
              <w:rPr>
                <w:rFonts w:ascii="宋体" w:hAnsi="宋体" w:hint="eastAsia"/>
                <w:kern w:val="0"/>
                <w:szCs w:val="21"/>
              </w:rPr>
              <w:t>内容</w:t>
            </w:r>
          </w:p>
        </w:tc>
      </w:tr>
      <w:tr w:rsidR="009E38B9">
        <w:trPr>
          <w:trHeight w:val="285"/>
        </w:trPr>
        <w:tc>
          <w:tcPr>
            <w:tcW w:w="710" w:type="dxa"/>
            <w:noWrap/>
            <w:vAlign w:val="center"/>
          </w:tcPr>
          <w:p w:rsidR="009E38B9" w:rsidRDefault="00254FDC">
            <w:pPr>
              <w:jc w:val="center"/>
              <w:rPr>
                <w:rFonts w:ascii="宋体" w:hAnsi="宋体"/>
                <w:kern w:val="0"/>
                <w:szCs w:val="21"/>
              </w:rPr>
            </w:pPr>
            <w:r>
              <w:rPr>
                <w:rFonts w:ascii="宋体" w:hAnsi="宋体" w:hint="eastAsia"/>
                <w:kern w:val="0"/>
                <w:szCs w:val="21"/>
              </w:rPr>
              <w:t>1</w:t>
            </w:r>
          </w:p>
        </w:tc>
        <w:tc>
          <w:tcPr>
            <w:tcW w:w="1134" w:type="dxa"/>
            <w:vAlign w:val="center"/>
          </w:tcPr>
          <w:p w:rsidR="009E38B9" w:rsidRDefault="00254FDC">
            <w:pPr>
              <w:widowControl/>
              <w:jc w:val="center"/>
              <w:textAlignment w:val="center"/>
              <w:rPr>
                <w:rFonts w:ascii="宋体" w:hAnsi="宋体"/>
                <w:kern w:val="0"/>
                <w:szCs w:val="21"/>
              </w:rPr>
            </w:pPr>
            <w:r>
              <w:rPr>
                <w:rFonts w:ascii="宋体" w:eastAsia="宋体" w:hAnsi="宋体" w:cs="宋体" w:hint="eastAsia"/>
                <w:color w:val="000000"/>
                <w:kern w:val="0"/>
                <w:szCs w:val="21"/>
                <w:lang w:bidi="ar"/>
              </w:rPr>
              <w:t>宠物医疗岗位实践</w:t>
            </w:r>
          </w:p>
        </w:tc>
        <w:tc>
          <w:tcPr>
            <w:tcW w:w="850" w:type="dxa"/>
            <w:vAlign w:val="center"/>
          </w:tcPr>
          <w:p w:rsidR="009E38B9" w:rsidRDefault="00254FDC">
            <w:pPr>
              <w:widowControl/>
              <w:jc w:val="center"/>
              <w:textAlignment w:val="center"/>
              <w:rPr>
                <w:rFonts w:ascii="宋体" w:hAnsi="宋体"/>
                <w:kern w:val="0"/>
                <w:szCs w:val="21"/>
              </w:rPr>
            </w:pPr>
            <w:r>
              <w:rPr>
                <w:rFonts w:ascii="宋体" w:eastAsia="宋体" w:hAnsi="宋体" w:cs="宋体" w:hint="eastAsia"/>
                <w:color w:val="000000"/>
                <w:kern w:val="0"/>
                <w:szCs w:val="21"/>
                <w:lang w:bidi="ar"/>
              </w:rPr>
              <w:t>6</w:t>
            </w:r>
          </w:p>
        </w:tc>
        <w:tc>
          <w:tcPr>
            <w:tcW w:w="709" w:type="dxa"/>
            <w:vAlign w:val="center"/>
          </w:tcPr>
          <w:p w:rsidR="009E38B9" w:rsidRDefault="00254FDC">
            <w:pPr>
              <w:widowControl/>
              <w:jc w:val="center"/>
              <w:textAlignment w:val="center"/>
              <w:rPr>
                <w:rFonts w:ascii="宋体" w:hAnsi="宋体"/>
                <w:kern w:val="0"/>
                <w:szCs w:val="21"/>
              </w:rPr>
            </w:pPr>
            <w:r>
              <w:rPr>
                <w:rFonts w:ascii="宋体" w:eastAsia="宋体" w:hAnsi="宋体" w:cs="宋体" w:hint="eastAsia"/>
                <w:color w:val="000000"/>
                <w:kern w:val="0"/>
                <w:szCs w:val="21"/>
                <w:lang w:bidi="ar"/>
              </w:rPr>
              <w:t>104</w:t>
            </w:r>
          </w:p>
        </w:tc>
        <w:tc>
          <w:tcPr>
            <w:tcW w:w="2977" w:type="dxa"/>
            <w:vAlign w:val="center"/>
          </w:tcPr>
          <w:p w:rsidR="009E38B9" w:rsidRDefault="00254FDC">
            <w:pPr>
              <w:rPr>
                <w:rFonts w:ascii="宋体" w:hAnsi="宋体"/>
                <w:kern w:val="0"/>
                <w:szCs w:val="21"/>
              </w:rPr>
            </w:pPr>
            <w:r>
              <w:rPr>
                <w:rFonts w:ascii="宋体" w:hAnsi="宋体" w:hint="eastAsia"/>
                <w:kern w:val="0"/>
                <w:szCs w:val="21"/>
              </w:rPr>
              <w:t>理解</w:t>
            </w:r>
            <w:r>
              <w:rPr>
                <w:rFonts w:ascii="宋体" w:hAnsi="宋体" w:hint="eastAsia"/>
                <w:kern w:val="0"/>
                <w:szCs w:val="21"/>
              </w:rPr>
              <w:t>宠物临床医疗的程序和方法</w:t>
            </w:r>
          </w:p>
        </w:tc>
        <w:tc>
          <w:tcPr>
            <w:tcW w:w="2835" w:type="dxa"/>
            <w:vAlign w:val="center"/>
          </w:tcPr>
          <w:p w:rsidR="009E38B9" w:rsidRDefault="00254FDC">
            <w:pPr>
              <w:rPr>
                <w:rFonts w:ascii="宋体" w:hAnsi="宋体"/>
                <w:kern w:val="0"/>
                <w:szCs w:val="21"/>
              </w:rPr>
            </w:pPr>
            <w:r>
              <w:rPr>
                <w:rFonts w:ascii="宋体" w:hAnsi="宋体" w:hint="eastAsia"/>
                <w:kern w:val="0"/>
                <w:szCs w:val="21"/>
              </w:rPr>
              <w:t>掌握</w:t>
            </w:r>
            <w:r>
              <w:rPr>
                <w:rFonts w:ascii="宋体" w:hAnsi="宋体" w:hint="eastAsia"/>
                <w:kern w:val="0"/>
                <w:szCs w:val="21"/>
              </w:rPr>
              <w:t>犬猫的各种疾病的处理</w:t>
            </w:r>
            <w:r>
              <w:rPr>
                <w:rFonts w:ascii="宋体" w:hAnsi="宋体" w:hint="eastAsia"/>
                <w:kern w:val="0"/>
                <w:szCs w:val="21"/>
              </w:rPr>
              <w:t>的方法。</w:t>
            </w:r>
          </w:p>
        </w:tc>
      </w:tr>
      <w:tr w:rsidR="009E38B9">
        <w:trPr>
          <w:trHeight w:val="285"/>
        </w:trPr>
        <w:tc>
          <w:tcPr>
            <w:tcW w:w="710" w:type="dxa"/>
            <w:noWrap/>
            <w:vAlign w:val="center"/>
          </w:tcPr>
          <w:p w:rsidR="009E38B9" w:rsidRDefault="00254FDC">
            <w:pPr>
              <w:jc w:val="center"/>
              <w:rPr>
                <w:rFonts w:ascii="宋体" w:hAnsi="宋体"/>
                <w:kern w:val="0"/>
                <w:szCs w:val="21"/>
              </w:rPr>
            </w:pPr>
            <w:r>
              <w:rPr>
                <w:rFonts w:ascii="宋体" w:hAnsi="宋体" w:hint="eastAsia"/>
                <w:kern w:val="0"/>
                <w:szCs w:val="21"/>
              </w:rPr>
              <w:t>2</w:t>
            </w:r>
          </w:p>
        </w:tc>
        <w:tc>
          <w:tcPr>
            <w:tcW w:w="1134" w:type="dxa"/>
            <w:vAlign w:val="center"/>
          </w:tcPr>
          <w:p w:rsidR="009E38B9" w:rsidRDefault="00254FDC">
            <w:pPr>
              <w:widowControl/>
              <w:jc w:val="center"/>
              <w:textAlignment w:val="center"/>
              <w:rPr>
                <w:rFonts w:ascii="宋体" w:hAnsi="宋体"/>
                <w:kern w:val="0"/>
                <w:szCs w:val="21"/>
              </w:rPr>
            </w:pPr>
            <w:r>
              <w:rPr>
                <w:rFonts w:ascii="宋体" w:eastAsia="宋体" w:hAnsi="宋体" w:cs="宋体" w:hint="eastAsia"/>
                <w:color w:val="000000"/>
                <w:kern w:val="0"/>
                <w:szCs w:val="21"/>
                <w:lang w:bidi="ar"/>
              </w:rPr>
              <w:t>宠物美容岗位实践</w:t>
            </w:r>
          </w:p>
        </w:tc>
        <w:tc>
          <w:tcPr>
            <w:tcW w:w="850" w:type="dxa"/>
            <w:vAlign w:val="center"/>
          </w:tcPr>
          <w:p w:rsidR="009E38B9" w:rsidRDefault="00254FDC">
            <w:pPr>
              <w:widowControl/>
              <w:jc w:val="center"/>
              <w:textAlignment w:val="center"/>
              <w:rPr>
                <w:rFonts w:ascii="宋体" w:hAnsi="宋体"/>
                <w:kern w:val="0"/>
                <w:szCs w:val="21"/>
              </w:rPr>
            </w:pPr>
            <w:r>
              <w:rPr>
                <w:rFonts w:ascii="宋体" w:eastAsia="宋体" w:hAnsi="宋体" w:cs="宋体" w:hint="eastAsia"/>
                <w:color w:val="000000"/>
                <w:kern w:val="0"/>
                <w:szCs w:val="21"/>
                <w:lang w:bidi="ar"/>
              </w:rPr>
              <w:t>6</w:t>
            </w:r>
          </w:p>
        </w:tc>
        <w:tc>
          <w:tcPr>
            <w:tcW w:w="709" w:type="dxa"/>
            <w:vAlign w:val="center"/>
          </w:tcPr>
          <w:p w:rsidR="009E38B9" w:rsidRDefault="00254FDC">
            <w:pPr>
              <w:widowControl/>
              <w:jc w:val="center"/>
              <w:textAlignment w:val="center"/>
              <w:rPr>
                <w:rFonts w:ascii="宋体" w:hAnsi="宋体"/>
                <w:kern w:val="0"/>
                <w:szCs w:val="21"/>
              </w:rPr>
            </w:pPr>
            <w:r>
              <w:rPr>
                <w:rFonts w:ascii="宋体" w:eastAsia="宋体" w:hAnsi="宋体" w:cs="宋体" w:hint="eastAsia"/>
                <w:color w:val="000000"/>
                <w:kern w:val="0"/>
                <w:szCs w:val="21"/>
                <w:lang w:bidi="ar"/>
              </w:rPr>
              <w:t>104</w:t>
            </w:r>
          </w:p>
        </w:tc>
        <w:tc>
          <w:tcPr>
            <w:tcW w:w="2977" w:type="dxa"/>
            <w:vAlign w:val="center"/>
          </w:tcPr>
          <w:p w:rsidR="009E38B9" w:rsidRDefault="00254FDC">
            <w:pPr>
              <w:rPr>
                <w:rFonts w:ascii="宋体" w:hAnsi="宋体"/>
                <w:kern w:val="0"/>
                <w:szCs w:val="21"/>
              </w:rPr>
            </w:pPr>
            <w:r>
              <w:rPr>
                <w:rFonts w:ascii="宋体" w:hAnsi="宋体" w:hint="eastAsia"/>
                <w:kern w:val="0"/>
                <w:szCs w:val="21"/>
              </w:rPr>
              <w:t>理解</w:t>
            </w:r>
            <w:r>
              <w:rPr>
                <w:rFonts w:ascii="宋体" w:hAnsi="宋体" w:hint="eastAsia"/>
                <w:kern w:val="0"/>
                <w:szCs w:val="21"/>
              </w:rPr>
              <w:t>宠物美容的程序和方法</w:t>
            </w:r>
          </w:p>
        </w:tc>
        <w:tc>
          <w:tcPr>
            <w:tcW w:w="2835" w:type="dxa"/>
            <w:vAlign w:val="center"/>
          </w:tcPr>
          <w:p w:rsidR="009E38B9" w:rsidRDefault="00254FDC">
            <w:pPr>
              <w:rPr>
                <w:rFonts w:ascii="宋体" w:hAnsi="宋体"/>
                <w:kern w:val="0"/>
                <w:szCs w:val="21"/>
              </w:rPr>
            </w:pPr>
            <w:r>
              <w:rPr>
                <w:rFonts w:ascii="宋体" w:hAnsi="宋体" w:hint="eastAsia"/>
                <w:kern w:val="0"/>
                <w:szCs w:val="21"/>
              </w:rPr>
              <w:t>掌握</w:t>
            </w:r>
            <w:r>
              <w:rPr>
                <w:rFonts w:ascii="宋体" w:hAnsi="宋体" w:hint="eastAsia"/>
                <w:kern w:val="0"/>
                <w:szCs w:val="21"/>
              </w:rPr>
              <w:t>犬猫的各种美容方案的处理</w:t>
            </w:r>
            <w:r>
              <w:rPr>
                <w:rFonts w:ascii="宋体" w:hAnsi="宋体" w:hint="eastAsia"/>
                <w:kern w:val="0"/>
                <w:szCs w:val="21"/>
              </w:rPr>
              <w:t>的方法。</w:t>
            </w:r>
          </w:p>
        </w:tc>
      </w:tr>
      <w:tr w:rsidR="009E38B9">
        <w:trPr>
          <w:trHeight w:val="285"/>
        </w:trPr>
        <w:tc>
          <w:tcPr>
            <w:tcW w:w="710" w:type="dxa"/>
            <w:noWrap/>
            <w:vAlign w:val="center"/>
          </w:tcPr>
          <w:p w:rsidR="009E38B9" w:rsidRDefault="00254FDC">
            <w:pPr>
              <w:jc w:val="center"/>
              <w:rPr>
                <w:rFonts w:ascii="宋体" w:hAnsi="宋体"/>
                <w:kern w:val="0"/>
                <w:szCs w:val="21"/>
              </w:rPr>
            </w:pPr>
            <w:r>
              <w:rPr>
                <w:rFonts w:ascii="宋体" w:hAnsi="宋体" w:hint="eastAsia"/>
                <w:kern w:val="0"/>
                <w:szCs w:val="21"/>
              </w:rPr>
              <w:t>3</w:t>
            </w:r>
          </w:p>
        </w:tc>
        <w:tc>
          <w:tcPr>
            <w:tcW w:w="1134" w:type="dxa"/>
            <w:vAlign w:val="center"/>
          </w:tcPr>
          <w:p w:rsidR="009E38B9" w:rsidRDefault="00254FDC">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宠物医院管理岗位实践</w:t>
            </w:r>
          </w:p>
        </w:tc>
        <w:tc>
          <w:tcPr>
            <w:tcW w:w="850" w:type="dxa"/>
            <w:vAlign w:val="center"/>
          </w:tcPr>
          <w:p w:rsidR="009E38B9" w:rsidRDefault="00254FDC">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6</w:t>
            </w:r>
          </w:p>
        </w:tc>
        <w:tc>
          <w:tcPr>
            <w:tcW w:w="709" w:type="dxa"/>
            <w:vAlign w:val="center"/>
          </w:tcPr>
          <w:p w:rsidR="009E38B9" w:rsidRDefault="00254FDC">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104</w:t>
            </w:r>
          </w:p>
        </w:tc>
        <w:tc>
          <w:tcPr>
            <w:tcW w:w="2977" w:type="dxa"/>
            <w:vAlign w:val="center"/>
          </w:tcPr>
          <w:p w:rsidR="009E38B9" w:rsidRDefault="00254FDC">
            <w:pPr>
              <w:rPr>
                <w:rFonts w:ascii="宋体" w:hAnsi="宋体"/>
                <w:kern w:val="0"/>
                <w:szCs w:val="21"/>
              </w:rPr>
            </w:pPr>
            <w:r>
              <w:rPr>
                <w:rFonts w:ascii="宋体" w:hAnsi="宋体" w:hint="eastAsia"/>
                <w:kern w:val="0"/>
                <w:szCs w:val="21"/>
              </w:rPr>
              <w:t>负责</w:t>
            </w:r>
            <w:r>
              <w:rPr>
                <w:rFonts w:ascii="宋体" w:hAnsi="宋体" w:hint="eastAsia"/>
                <w:kern w:val="0"/>
                <w:szCs w:val="21"/>
              </w:rPr>
              <w:t>宠物</w:t>
            </w:r>
            <w:r>
              <w:rPr>
                <w:rFonts w:ascii="宋体" w:eastAsia="宋体" w:hAnsi="宋体" w:cs="宋体" w:hint="eastAsia"/>
                <w:color w:val="000000"/>
                <w:kern w:val="0"/>
                <w:szCs w:val="21"/>
                <w:lang w:bidi="ar"/>
              </w:rPr>
              <w:t>医院的建立和管理人员的能力</w:t>
            </w:r>
            <w:r>
              <w:rPr>
                <w:rFonts w:ascii="宋体" w:hAnsi="宋体" w:hint="eastAsia"/>
                <w:kern w:val="0"/>
                <w:szCs w:val="21"/>
              </w:rPr>
              <w:t>。</w:t>
            </w:r>
          </w:p>
        </w:tc>
        <w:tc>
          <w:tcPr>
            <w:tcW w:w="2835" w:type="dxa"/>
            <w:vAlign w:val="center"/>
          </w:tcPr>
          <w:p w:rsidR="009E38B9" w:rsidRDefault="00254FDC">
            <w:pPr>
              <w:rPr>
                <w:rFonts w:ascii="宋体" w:hAnsi="宋体"/>
                <w:kern w:val="0"/>
                <w:szCs w:val="21"/>
              </w:rPr>
            </w:pPr>
            <w:r>
              <w:rPr>
                <w:rFonts w:ascii="宋体" w:hAnsi="宋体" w:hint="eastAsia"/>
                <w:kern w:val="0"/>
                <w:szCs w:val="21"/>
              </w:rPr>
              <w:t>掌握负责</w:t>
            </w:r>
            <w:r>
              <w:rPr>
                <w:rFonts w:ascii="宋体" w:eastAsia="宋体" w:hAnsi="宋体" w:cs="宋体" w:hint="eastAsia"/>
                <w:color w:val="000000"/>
                <w:kern w:val="0"/>
                <w:szCs w:val="21"/>
                <w:lang w:bidi="ar"/>
              </w:rPr>
              <w:t>医院的建立和管理人员的能力</w:t>
            </w:r>
          </w:p>
        </w:tc>
      </w:tr>
      <w:tr w:rsidR="009E38B9">
        <w:trPr>
          <w:trHeight w:val="285"/>
        </w:trPr>
        <w:tc>
          <w:tcPr>
            <w:tcW w:w="710" w:type="dxa"/>
            <w:noWrap/>
            <w:vAlign w:val="center"/>
          </w:tcPr>
          <w:p w:rsidR="009E38B9" w:rsidRDefault="00254FDC">
            <w:pPr>
              <w:jc w:val="center"/>
              <w:rPr>
                <w:rFonts w:ascii="宋体" w:hAnsi="宋体"/>
                <w:kern w:val="0"/>
                <w:szCs w:val="21"/>
              </w:rPr>
            </w:pPr>
            <w:r>
              <w:rPr>
                <w:rFonts w:ascii="宋体" w:hAnsi="宋体" w:hint="eastAsia"/>
                <w:kern w:val="0"/>
                <w:szCs w:val="21"/>
              </w:rPr>
              <w:t>4</w:t>
            </w:r>
          </w:p>
        </w:tc>
        <w:tc>
          <w:tcPr>
            <w:tcW w:w="1134" w:type="dxa"/>
            <w:vAlign w:val="center"/>
          </w:tcPr>
          <w:p w:rsidR="009E38B9" w:rsidRDefault="00254FDC">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宠物实验室岗位实践</w:t>
            </w:r>
          </w:p>
        </w:tc>
        <w:tc>
          <w:tcPr>
            <w:tcW w:w="850" w:type="dxa"/>
            <w:vAlign w:val="center"/>
          </w:tcPr>
          <w:p w:rsidR="009E38B9" w:rsidRDefault="00254FDC">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6</w:t>
            </w:r>
          </w:p>
        </w:tc>
        <w:tc>
          <w:tcPr>
            <w:tcW w:w="709" w:type="dxa"/>
            <w:vAlign w:val="center"/>
          </w:tcPr>
          <w:p w:rsidR="009E38B9" w:rsidRDefault="00254FDC">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104</w:t>
            </w:r>
          </w:p>
        </w:tc>
        <w:tc>
          <w:tcPr>
            <w:tcW w:w="2977" w:type="dxa"/>
            <w:vAlign w:val="center"/>
          </w:tcPr>
          <w:p w:rsidR="009E38B9" w:rsidRDefault="00254FDC">
            <w:pPr>
              <w:rPr>
                <w:rFonts w:ascii="宋体" w:hAnsi="宋体"/>
                <w:kern w:val="0"/>
                <w:szCs w:val="21"/>
              </w:rPr>
            </w:pPr>
            <w:r>
              <w:rPr>
                <w:rFonts w:ascii="宋体" w:hAnsi="宋体" w:hint="eastAsia"/>
                <w:kern w:val="0"/>
                <w:szCs w:val="21"/>
              </w:rPr>
              <w:t>负责现场实验的实施落实；负责现场实验数据的跟踪与分析；负责实验室实验的实施落实；负责实验室实验的数据分析。</w:t>
            </w:r>
          </w:p>
        </w:tc>
        <w:tc>
          <w:tcPr>
            <w:tcW w:w="2835" w:type="dxa"/>
            <w:vAlign w:val="center"/>
          </w:tcPr>
          <w:p w:rsidR="009E38B9" w:rsidRDefault="00254FDC">
            <w:pPr>
              <w:rPr>
                <w:rFonts w:ascii="宋体" w:hAnsi="宋体"/>
                <w:kern w:val="0"/>
                <w:szCs w:val="21"/>
              </w:rPr>
            </w:pPr>
            <w:r>
              <w:rPr>
                <w:rFonts w:ascii="宋体" w:hAnsi="宋体" w:hint="eastAsia"/>
                <w:kern w:val="0"/>
                <w:szCs w:val="21"/>
              </w:rPr>
              <w:t>掌握一般仪器设备的工作原理、使用方法和注意事项；掌握血清学、细菌学、病毒学、寄生虫学、病理学检验样品采取的原则和方法；掌握常用指示剂的作用、原理、配制方法和用途；掌握各种常规检验的原理和方法；掌握实验数据分析。</w:t>
            </w:r>
          </w:p>
        </w:tc>
      </w:tr>
    </w:tbl>
    <w:p w:rsidR="009E38B9" w:rsidRDefault="009E38B9">
      <w:pPr>
        <w:spacing w:line="440" w:lineRule="exact"/>
        <w:rPr>
          <w:rFonts w:cs="黑体"/>
          <w:color w:val="000000" w:themeColor="text1"/>
          <w:sz w:val="24"/>
          <w:szCs w:val="24"/>
        </w:rPr>
      </w:pPr>
    </w:p>
    <w:p w:rsidR="009E38B9" w:rsidRDefault="00254FDC">
      <w:pPr>
        <w:pStyle w:val="2"/>
        <w:spacing w:line="440" w:lineRule="exact"/>
        <w:ind w:firstLineChars="200" w:firstLine="602"/>
        <w:rPr>
          <w:rFonts w:ascii="宋体" w:eastAsia="宋体" w:hAnsi="宋体" w:cs="宋体"/>
          <w:color w:val="000000" w:themeColor="text1"/>
          <w:sz w:val="30"/>
          <w:szCs w:val="30"/>
        </w:rPr>
      </w:pPr>
      <w:r>
        <w:rPr>
          <w:rFonts w:ascii="宋体" w:eastAsia="宋体" w:hAnsi="宋体" w:cs="宋体" w:hint="eastAsia"/>
          <w:color w:val="000000" w:themeColor="text1"/>
          <w:sz w:val="30"/>
          <w:szCs w:val="30"/>
        </w:rPr>
        <w:lastRenderedPageBreak/>
        <w:t>八</w:t>
      </w:r>
      <w:r>
        <w:rPr>
          <w:rFonts w:ascii="宋体" w:eastAsia="宋体" w:hAnsi="宋体" w:cs="宋体" w:hint="eastAsia"/>
          <w:color w:val="000000" w:themeColor="text1"/>
          <w:sz w:val="30"/>
          <w:szCs w:val="30"/>
        </w:rPr>
        <w:t>、教学进程总体安排</w:t>
      </w:r>
    </w:p>
    <w:p w:rsidR="009E38B9" w:rsidRDefault="00254FDC">
      <w:pPr>
        <w:rPr>
          <w:rFonts w:ascii="黑体" w:eastAsia="黑体" w:hAnsi="黑体"/>
          <w:sz w:val="28"/>
          <w:szCs w:val="28"/>
        </w:rPr>
      </w:pPr>
      <w:r>
        <w:rPr>
          <w:rFonts w:ascii="宋体" w:eastAsia="宋体" w:hAnsi="宋体" w:cs="宋体" w:hint="eastAsia"/>
          <w:b/>
          <w:bCs/>
          <w:color w:val="000000" w:themeColor="text1"/>
          <w:sz w:val="28"/>
          <w:szCs w:val="28"/>
        </w:rPr>
        <w:t>（一）课程结构表</w:t>
      </w:r>
    </w:p>
    <w:p w:rsidR="009E38B9" w:rsidRDefault="00254FDC">
      <w:pPr>
        <w:jc w:val="center"/>
        <w:rPr>
          <w:rFonts w:ascii="黑体" w:eastAsia="黑体" w:hAnsi="黑体"/>
          <w:szCs w:val="21"/>
        </w:rPr>
      </w:pPr>
      <w:r>
        <w:rPr>
          <w:rFonts w:ascii="黑体" w:eastAsia="黑体" w:hAnsi="黑体" w:hint="eastAsia"/>
          <w:szCs w:val="21"/>
        </w:rPr>
        <w:t>表</w:t>
      </w:r>
      <w:r>
        <w:rPr>
          <w:rFonts w:ascii="黑体" w:eastAsia="黑体" w:hAnsi="黑体" w:hint="eastAsia"/>
          <w:szCs w:val="21"/>
        </w:rPr>
        <w:t>8</w:t>
      </w:r>
      <w:r>
        <w:rPr>
          <w:rFonts w:ascii="黑体" w:eastAsia="黑体" w:hAnsi="黑体" w:hint="eastAsia"/>
          <w:szCs w:val="21"/>
        </w:rPr>
        <w:t xml:space="preserve"> </w:t>
      </w:r>
      <w:r>
        <w:rPr>
          <w:rFonts w:ascii="黑体" w:eastAsia="黑体" w:hAnsi="黑体" w:hint="eastAsia"/>
          <w:szCs w:val="21"/>
        </w:rPr>
        <w:t>本专业课程结构表</w:t>
      </w:r>
    </w:p>
    <w:tbl>
      <w:tblPr>
        <w:tblStyle w:val="a7"/>
        <w:tblW w:w="0" w:type="auto"/>
        <w:tblLook w:val="04A0" w:firstRow="1" w:lastRow="0" w:firstColumn="1" w:lastColumn="0" w:noHBand="0" w:noVBand="1"/>
      </w:tblPr>
      <w:tblGrid>
        <w:gridCol w:w="758"/>
        <w:gridCol w:w="1174"/>
        <w:gridCol w:w="2174"/>
        <w:gridCol w:w="814"/>
        <w:gridCol w:w="917"/>
        <w:gridCol w:w="1174"/>
        <w:gridCol w:w="1285"/>
      </w:tblGrid>
      <w:tr w:rsidR="009E38B9">
        <w:trPr>
          <w:trHeight w:val="462"/>
        </w:trPr>
        <w:tc>
          <w:tcPr>
            <w:tcW w:w="4106" w:type="dxa"/>
            <w:gridSpan w:val="3"/>
            <w:vAlign w:val="center"/>
          </w:tcPr>
          <w:p w:rsidR="009E38B9" w:rsidRDefault="00254FDC">
            <w:pPr>
              <w:snapToGrid w:val="0"/>
              <w:spacing w:line="360" w:lineRule="auto"/>
              <w:jc w:val="center"/>
              <w:rPr>
                <w:rFonts w:ascii="宋体" w:hAnsi="宋体" w:cs="宋体"/>
                <w:b/>
                <w:bCs/>
                <w:color w:val="000000"/>
                <w:kern w:val="0"/>
                <w:sz w:val="24"/>
              </w:rPr>
            </w:pPr>
            <w:r>
              <w:rPr>
                <w:rFonts w:ascii="宋体" w:hAnsi="宋体" w:cs="宋体" w:hint="eastAsia"/>
                <w:b/>
                <w:bCs/>
                <w:color w:val="000000"/>
                <w:kern w:val="0"/>
                <w:sz w:val="24"/>
              </w:rPr>
              <w:t>课程类别</w:t>
            </w:r>
          </w:p>
        </w:tc>
        <w:tc>
          <w:tcPr>
            <w:tcW w:w="814" w:type="dxa"/>
            <w:vAlign w:val="center"/>
          </w:tcPr>
          <w:p w:rsidR="009E38B9" w:rsidRDefault="00254FDC">
            <w:pPr>
              <w:snapToGrid w:val="0"/>
              <w:spacing w:line="360" w:lineRule="auto"/>
              <w:jc w:val="center"/>
              <w:rPr>
                <w:rFonts w:ascii="宋体" w:hAnsi="宋体" w:cs="宋体"/>
                <w:b/>
                <w:bCs/>
                <w:color w:val="000000"/>
                <w:kern w:val="0"/>
                <w:sz w:val="24"/>
              </w:rPr>
            </w:pPr>
            <w:r>
              <w:rPr>
                <w:rFonts w:ascii="宋体" w:hAnsi="宋体" w:cs="宋体" w:hint="eastAsia"/>
                <w:b/>
                <w:bCs/>
                <w:color w:val="000000"/>
                <w:kern w:val="0"/>
                <w:sz w:val="24"/>
              </w:rPr>
              <w:t>课程门数</w:t>
            </w:r>
          </w:p>
        </w:tc>
        <w:tc>
          <w:tcPr>
            <w:tcW w:w="917" w:type="dxa"/>
            <w:vAlign w:val="center"/>
          </w:tcPr>
          <w:p w:rsidR="009E38B9" w:rsidRDefault="00254FDC">
            <w:pPr>
              <w:snapToGrid w:val="0"/>
              <w:spacing w:line="360" w:lineRule="auto"/>
              <w:jc w:val="center"/>
              <w:rPr>
                <w:rFonts w:ascii="宋体" w:hAnsi="宋体" w:cs="宋体"/>
                <w:b/>
                <w:bCs/>
                <w:color w:val="000000"/>
                <w:kern w:val="0"/>
                <w:sz w:val="24"/>
              </w:rPr>
            </w:pPr>
            <w:r>
              <w:rPr>
                <w:rFonts w:ascii="宋体" w:hAnsi="宋体" w:cs="宋体" w:hint="eastAsia"/>
                <w:b/>
                <w:bCs/>
                <w:color w:val="000000"/>
                <w:kern w:val="0"/>
                <w:sz w:val="24"/>
              </w:rPr>
              <w:t>学时数</w:t>
            </w:r>
          </w:p>
        </w:tc>
        <w:tc>
          <w:tcPr>
            <w:tcW w:w="1174" w:type="dxa"/>
            <w:vAlign w:val="center"/>
          </w:tcPr>
          <w:p w:rsidR="009E38B9" w:rsidRDefault="00254FDC">
            <w:pPr>
              <w:snapToGrid w:val="0"/>
              <w:spacing w:line="360" w:lineRule="auto"/>
              <w:jc w:val="center"/>
              <w:rPr>
                <w:rFonts w:ascii="宋体" w:hAnsi="宋体" w:cs="宋体"/>
                <w:b/>
                <w:bCs/>
                <w:color w:val="000000"/>
                <w:kern w:val="0"/>
                <w:sz w:val="24"/>
              </w:rPr>
            </w:pPr>
            <w:r>
              <w:rPr>
                <w:rFonts w:ascii="宋体" w:hAnsi="宋体" w:cs="宋体" w:hint="eastAsia"/>
                <w:b/>
                <w:bCs/>
                <w:color w:val="000000"/>
                <w:kern w:val="0"/>
                <w:sz w:val="24"/>
              </w:rPr>
              <w:t>比例</w:t>
            </w:r>
          </w:p>
        </w:tc>
        <w:tc>
          <w:tcPr>
            <w:tcW w:w="1285" w:type="dxa"/>
            <w:vAlign w:val="center"/>
          </w:tcPr>
          <w:p w:rsidR="009E38B9" w:rsidRDefault="00254FDC">
            <w:pPr>
              <w:snapToGrid w:val="0"/>
              <w:spacing w:line="360" w:lineRule="auto"/>
              <w:jc w:val="center"/>
              <w:rPr>
                <w:rFonts w:ascii="宋体" w:hAnsi="宋体" w:cs="宋体"/>
                <w:b/>
                <w:bCs/>
                <w:color w:val="000000"/>
                <w:kern w:val="0"/>
                <w:sz w:val="24"/>
              </w:rPr>
            </w:pPr>
            <w:r>
              <w:rPr>
                <w:rFonts w:ascii="宋体" w:hAnsi="宋体" w:cs="宋体" w:hint="eastAsia"/>
                <w:b/>
                <w:bCs/>
                <w:color w:val="000000"/>
                <w:kern w:val="0"/>
                <w:sz w:val="24"/>
              </w:rPr>
              <w:t>学分</w:t>
            </w:r>
          </w:p>
        </w:tc>
      </w:tr>
      <w:tr w:rsidR="009E38B9">
        <w:trPr>
          <w:trHeight w:val="462"/>
        </w:trPr>
        <w:tc>
          <w:tcPr>
            <w:tcW w:w="758" w:type="dxa"/>
            <w:vMerge w:val="restart"/>
            <w:noWrap/>
            <w:vAlign w:val="center"/>
          </w:tcPr>
          <w:p w:rsidR="009E38B9" w:rsidRDefault="00254FDC">
            <w:pPr>
              <w:snapToGrid w:val="0"/>
              <w:spacing w:line="360" w:lineRule="auto"/>
              <w:jc w:val="center"/>
              <w:rPr>
                <w:rFonts w:ascii="宋体" w:hAnsi="宋体" w:cs="宋体"/>
                <w:b/>
                <w:bCs/>
                <w:color w:val="000000"/>
                <w:kern w:val="0"/>
                <w:sz w:val="24"/>
              </w:rPr>
            </w:pPr>
            <w:r>
              <w:rPr>
                <w:rFonts w:ascii="宋体" w:hAnsi="宋体" w:cs="宋体" w:hint="eastAsia"/>
                <w:b/>
                <w:bCs/>
                <w:color w:val="000000"/>
                <w:kern w:val="0"/>
                <w:sz w:val="24"/>
              </w:rPr>
              <w:t>必修课</w:t>
            </w:r>
          </w:p>
        </w:tc>
        <w:tc>
          <w:tcPr>
            <w:tcW w:w="1174" w:type="dxa"/>
            <w:vMerge w:val="restart"/>
            <w:noWrap/>
            <w:vAlign w:val="center"/>
          </w:tcPr>
          <w:p w:rsidR="009E38B9" w:rsidRDefault="00254FDC">
            <w:pPr>
              <w:snapToGrid w:val="0"/>
              <w:spacing w:line="360" w:lineRule="auto"/>
              <w:jc w:val="center"/>
              <w:rPr>
                <w:rFonts w:ascii="宋体" w:hAnsi="宋体" w:cs="宋体"/>
                <w:b/>
                <w:bCs/>
                <w:color w:val="000000"/>
                <w:kern w:val="0"/>
                <w:sz w:val="24"/>
              </w:rPr>
            </w:pPr>
            <w:r>
              <w:rPr>
                <w:rFonts w:ascii="宋体" w:hAnsi="宋体" w:cs="宋体" w:hint="eastAsia"/>
                <w:b/>
                <w:bCs/>
                <w:color w:val="000000"/>
                <w:kern w:val="0"/>
                <w:sz w:val="24"/>
              </w:rPr>
              <w:t>公共</w:t>
            </w:r>
          </w:p>
          <w:p w:rsidR="009E38B9" w:rsidRDefault="00254FDC">
            <w:pPr>
              <w:snapToGrid w:val="0"/>
              <w:spacing w:line="360" w:lineRule="auto"/>
              <w:jc w:val="center"/>
              <w:rPr>
                <w:rFonts w:ascii="宋体" w:hAnsi="宋体" w:cs="宋体"/>
                <w:b/>
                <w:bCs/>
                <w:color w:val="000000"/>
                <w:kern w:val="0"/>
                <w:sz w:val="24"/>
              </w:rPr>
            </w:pPr>
            <w:r>
              <w:rPr>
                <w:rFonts w:ascii="宋体" w:hAnsi="宋体" w:cs="宋体" w:hint="eastAsia"/>
                <w:b/>
                <w:bCs/>
                <w:color w:val="000000"/>
                <w:kern w:val="0"/>
                <w:sz w:val="24"/>
              </w:rPr>
              <w:t>必修课</w:t>
            </w:r>
          </w:p>
        </w:tc>
        <w:tc>
          <w:tcPr>
            <w:tcW w:w="2174" w:type="dxa"/>
            <w:noWrap/>
            <w:vAlign w:val="center"/>
          </w:tcPr>
          <w:p w:rsidR="009E38B9" w:rsidRDefault="00254FDC">
            <w:pPr>
              <w:snapToGrid w:val="0"/>
              <w:spacing w:line="360" w:lineRule="auto"/>
              <w:jc w:val="center"/>
              <w:rPr>
                <w:rFonts w:ascii="宋体" w:hAnsi="宋体" w:cs="宋体"/>
                <w:b/>
                <w:bCs/>
                <w:color w:val="000000"/>
                <w:kern w:val="0"/>
                <w:sz w:val="24"/>
              </w:rPr>
            </w:pPr>
            <w:proofErr w:type="gramStart"/>
            <w:r>
              <w:rPr>
                <w:rFonts w:ascii="宋体" w:hAnsi="宋体" w:cs="宋体" w:hint="eastAsia"/>
                <w:b/>
                <w:bCs/>
                <w:color w:val="000000"/>
                <w:kern w:val="0"/>
                <w:sz w:val="24"/>
              </w:rPr>
              <w:t>思政课</w:t>
            </w:r>
            <w:proofErr w:type="gramEnd"/>
          </w:p>
        </w:tc>
        <w:tc>
          <w:tcPr>
            <w:tcW w:w="814" w:type="dxa"/>
            <w:noWrap/>
            <w:vAlign w:val="center"/>
          </w:tcPr>
          <w:p w:rsidR="009E38B9" w:rsidRDefault="00254FDC">
            <w:pPr>
              <w:snapToGrid w:val="0"/>
              <w:spacing w:line="360" w:lineRule="auto"/>
              <w:jc w:val="center"/>
              <w:rPr>
                <w:rFonts w:ascii="宋体" w:hAnsi="宋体" w:cs="宋体"/>
                <w:b/>
                <w:bCs/>
                <w:color w:val="000000"/>
                <w:kern w:val="0"/>
                <w:sz w:val="24"/>
              </w:rPr>
            </w:pPr>
            <w:r>
              <w:rPr>
                <w:rFonts w:ascii="宋体" w:hAnsi="宋体" w:cs="宋体" w:hint="eastAsia"/>
                <w:b/>
                <w:bCs/>
                <w:color w:val="000000"/>
                <w:kern w:val="0"/>
                <w:sz w:val="24"/>
              </w:rPr>
              <w:t>3</w:t>
            </w:r>
          </w:p>
        </w:tc>
        <w:tc>
          <w:tcPr>
            <w:tcW w:w="917" w:type="dxa"/>
            <w:vAlign w:val="center"/>
          </w:tcPr>
          <w:p w:rsidR="009E38B9" w:rsidRDefault="00254FDC">
            <w:pPr>
              <w:snapToGrid w:val="0"/>
              <w:spacing w:line="360" w:lineRule="auto"/>
              <w:jc w:val="center"/>
              <w:rPr>
                <w:rFonts w:ascii="宋体" w:hAnsi="宋体" w:cs="宋体"/>
                <w:b/>
                <w:bCs/>
                <w:color w:val="000000"/>
                <w:kern w:val="0"/>
                <w:sz w:val="24"/>
              </w:rPr>
            </w:pPr>
            <w:r>
              <w:rPr>
                <w:rFonts w:ascii="宋体" w:hAnsi="宋体" w:cs="宋体"/>
                <w:b/>
                <w:bCs/>
                <w:color w:val="000000"/>
                <w:kern w:val="0"/>
                <w:sz w:val="24"/>
              </w:rPr>
              <w:t>160</w:t>
            </w:r>
          </w:p>
        </w:tc>
        <w:tc>
          <w:tcPr>
            <w:tcW w:w="1174" w:type="dxa"/>
            <w:noWrap/>
            <w:vAlign w:val="center"/>
          </w:tcPr>
          <w:p w:rsidR="009E38B9" w:rsidRDefault="00254FDC">
            <w:pPr>
              <w:snapToGrid w:val="0"/>
              <w:spacing w:line="360" w:lineRule="auto"/>
              <w:jc w:val="center"/>
              <w:rPr>
                <w:rFonts w:ascii="宋体" w:hAnsi="宋体" w:cs="宋体"/>
                <w:b/>
                <w:bCs/>
                <w:color w:val="000000"/>
                <w:kern w:val="0"/>
                <w:sz w:val="24"/>
              </w:rPr>
            </w:pPr>
            <w:r>
              <w:rPr>
                <w:rFonts w:ascii="宋体" w:hAnsi="宋体" w:cs="宋体" w:hint="eastAsia"/>
                <w:b/>
                <w:bCs/>
                <w:color w:val="000000"/>
                <w:kern w:val="0"/>
                <w:sz w:val="24"/>
              </w:rPr>
              <w:t>6.</w:t>
            </w:r>
            <w:r>
              <w:rPr>
                <w:rFonts w:ascii="宋体" w:hAnsi="宋体" w:cs="宋体" w:hint="eastAsia"/>
                <w:b/>
                <w:bCs/>
                <w:color w:val="000000"/>
                <w:kern w:val="0"/>
                <w:sz w:val="24"/>
              </w:rPr>
              <w:t>3</w:t>
            </w:r>
            <w:r>
              <w:rPr>
                <w:rFonts w:ascii="宋体" w:hAnsi="宋体" w:cs="宋体" w:hint="eastAsia"/>
                <w:b/>
                <w:bCs/>
                <w:color w:val="000000"/>
                <w:kern w:val="0"/>
                <w:sz w:val="24"/>
              </w:rPr>
              <w:t>%</w:t>
            </w:r>
          </w:p>
        </w:tc>
        <w:tc>
          <w:tcPr>
            <w:tcW w:w="1285" w:type="dxa"/>
            <w:vAlign w:val="center"/>
          </w:tcPr>
          <w:p w:rsidR="009E38B9" w:rsidRDefault="00254FDC">
            <w:pPr>
              <w:snapToGrid w:val="0"/>
              <w:spacing w:line="360" w:lineRule="auto"/>
              <w:jc w:val="center"/>
              <w:rPr>
                <w:rFonts w:ascii="宋体" w:hAnsi="宋体" w:cs="宋体"/>
                <w:b/>
                <w:bCs/>
                <w:color w:val="000000"/>
                <w:kern w:val="0"/>
                <w:sz w:val="24"/>
              </w:rPr>
            </w:pPr>
            <w:r>
              <w:rPr>
                <w:rFonts w:ascii="宋体" w:hAnsi="宋体" w:cs="宋体"/>
                <w:b/>
                <w:bCs/>
                <w:color w:val="000000"/>
                <w:kern w:val="0"/>
                <w:sz w:val="24"/>
              </w:rPr>
              <w:t>8</w:t>
            </w:r>
          </w:p>
        </w:tc>
      </w:tr>
      <w:tr w:rsidR="009E38B9">
        <w:trPr>
          <w:trHeight w:val="462"/>
        </w:trPr>
        <w:tc>
          <w:tcPr>
            <w:tcW w:w="758" w:type="dxa"/>
            <w:vMerge/>
            <w:vAlign w:val="center"/>
          </w:tcPr>
          <w:p w:rsidR="009E38B9" w:rsidRDefault="009E38B9">
            <w:pPr>
              <w:snapToGrid w:val="0"/>
              <w:spacing w:line="360" w:lineRule="auto"/>
              <w:ind w:firstLineChars="204" w:firstLine="492"/>
              <w:jc w:val="center"/>
              <w:rPr>
                <w:rFonts w:ascii="宋体" w:hAnsi="宋体" w:cs="宋体"/>
                <w:b/>
                <w:bCs/>
                <w:color w:val="000000"/>
                <w:kern w:val="0"/>
                <w:sz w:val="24"/>
              </w:rPr>
            </w:pPr>
          </w:p>
        </w:tc>
        <w:tc>
          <w:tcPr>
            <w:tcW w:w="1174" w:type="dxa"/>
            <w:vMerge/>
            <w:vAlign w:val="center"/>
          </w:tcPr>
          <w:p w:rsidR="009E38B9" w:rsidRDefault="009E38B9">
            <w:pPr>
              <w:snapToGrid w:val="0"/>
              <w:spacing w:line="360" w:lineRule="auto"/>
              <w:ind w:firstLineChars="204" w:firstLine="492"/>
              <w:jc w:val="center"/>
              <w:rPr>
                <w:rFonts w:ascii="宋体" w:hAnsi="宋体" w:cs="宋体"/>
                <w:b/>
                <w:bCs/>
                <w:color w:val="000000"/>
                <w:kern w:val="0"/>
                <w:sz w:val="24"/>
              </w:rPr>
            </w:pPr>
          </w:p>
        </w:tc>
        <w:tc>
          <w:tcPr>
            <w:tcW w:w="2174" w:type="dxa"/>
            <w:noWrap/>
            <w:vAlign w:val="center"/>
          </w:tcPr>
          <w:p w:rsidR="009E38B9" w:rsidRDefault="00254FDC">
            <w:pPr>
              <w:snapToGrid w:val="0"/>
              <w:spacing w:line="360" w:lineRule="auto"/>
              <w:jc w:val="center"/>
              <w:rPr>
                <w:rFonts w:ascii="宋体" w:hAnsi="宋体" w:cs="宋体"/>
                <w:b/>
                <w:bCs/>
                <w:color w:val="000000"/>
                <w:kern w:val="0"/>
                <w:sz w:val="24"/>
              </w:rPr>
            </w:pPr>
            <w:r>
              <w:rPr>
                <w:rFonts w:ascii="宋体" w:hAnsi="宋体" w:cs="宋体" w:hint="eastAsia"/>
                <w:b/>
                <w:bCs/>
                <w:color w:val="000000"/>
                <w:kern w:val="0"/>
                <w:sz w:val="24"/>
              </w:rPr>
              <w:t>通识教育</w:t>
            </w:r>
          </w:p>
        </w:tc>
        <w:tc>
          <w:tcPr>
            <w:tcW w:w="814" w:type="dxa"/>
            <w:noWrap/>
            <w:vAlign w:val="center"/>
          </w:tcPr>
          <w:p w:rsidR="009E38B9" w:rsidRDefault="00254FDC">
            <w:pPr>
              <w:snapToGrid w:val="0"/>
              <w:spacing w:line="360" w:lineRule="auto"/>
              <w:jc w:val="center"/>
              <w:rPr>
                <w:rFonts w:ascii="宋体" w:hAnsi="宋体" w:cs="宋体"/>
                <w:b/>
                <w:bCs/>
                <w:color w:val="000000"/>
                <w:kern w:val="0"/>
                <w:sz w:val="24"/>
              </w:rPr>
            </w:pPr>
            <w:r>
              <w:rPr>
                <w:rFonts w:ascii="宋体" w:hAnsi="宋体" w:cs="宋体" w:hint="eastAsia"/>
                <w:b/>
                <w:bCs/>
                <w:color w:val="000000"/>
                <w:kern w:val="0"/>
                <w:sz w:val="24"/>
              </w:rPr>
              <w:t>11</w:t>
            </w:r>
          </w:p>
        </w:tc>
        <w:tc>
          <w:tcPr>
            <w:tcW w:w="917" w:type="dxa"/>
            <w:vAlign w:val="center"/>
          </w:tcPr>
          <w:p w:rsidR="009E38B9" w:rsidRDefault="00254FDC">
            <w:pPr>
              <w:snapToGrid w:val="0"/>
              <w:spacing w:line="360" w:lineRule="auto"/>
              <w:jc w:val="center"/>
              <w:rPr>
                <w:rFonts w:ascii="宋体" w:hAnsi="宋体" w:cs="宋体"/>
                <w:b/>
                <w:bCs/>
                <w:color w:val="000000"/>
                <w:kern w:val="0"/>
                <w:sz w:val="24"/>
              </w:rPr>
            </w:pPr>
            <w:r>
              <w:rPr>
                <w:rFonts w:ascii="宋体" w:hAnsi="宋体" w:cs="宋体"/>
                <w:b/>
                <w:bCs/>
                <w:color w:val="000000"/>
                <w:kern w:val="0"/>
                <w:sz w:val="24"/>
              </w:rPr>
              <w:t>520</w:t>
            </w:r>
          </w:p>
        </w:tc>
        <w:tc>
          <w:tcPr>
            <w:tcW w:w="1174" w:type="dxa"/>
            <w:noWrap/>
            <w:vAlign w:val="center"/>
          </w:tcPr>
          <w:p w:rsidR="009E38B9" w:rsidRDefault="00254FDC">
            <w:pPr>
              <w:snapToGrid w:val="0"/>
              <w:spacing w:line="360" w:lineRule="auto"/>
              <w:jc w:val="center"/>
              <w:rPr>
                <w:rFonts w:ascii="宋体" w:hAnsi="宋体" w:cs="宋体"/>
                <w:b/>
                <w:bCs/>
                <w:color w:val="000000"/>
                <w:kern w:val="0"/>
                <w:sz w:val="24"/>
              </w:rPr>
            </w:pPr>
            <w:r>
              <w:rPr>
                <w:rFonts w:ascii="宋体" w:hAnsi="宋体" w:cs="宋体"/>
                <w:b/>
                <w:bCs/>
                <w:color w:val="000000"/>
                <w:kern w:val="0"/>
                <w:sz w:val="24"/>
              </w:rPr>
              <w:t>20.</w:t>
            </w:r>
            <w:r>
              <w:rPr>
                <w:rFonts w:ascii="宋体" w:hAnsi="宋体" w:cs="宋体" w:hint="eastAsia"/>
                <w:b/>
                <w:bCs/>
                <w:color w:val="000000"/>
                <w:kern w:val="0"/>
                <w:sz w:val="24"/>
              </w:rPr>
              <w:t>6</w:t>
            </w:r>
            <w:r>
              <w:rPr>
                <w:rFonts w:ascii="宋体" w:hAnsi="宋体" w:cs="宋体" w:hint="eastAsia"/>
                <w:b/>
                <w:bCs/>
                <w:color w:val="000000"/>
                <w:kern w:val="0"/>
                <w:sz w:val="24"/>
              </w:rPr>
              <w:t>%</w:t>
            </w:r>
          </w:p>
        </w:tc>
        <w:tc>
          <w:tcPr>
            <w:tcW w:w="1285" w:type="dxa"/>
            <w:vAlign w:val="center"/>
          </w:tcPr>
          <w:p w:rsidR="009E38B9" w:rsidRDefault="00254FDC">
            <w:pPr>
              <w:snapToGrid w:val="0"/>
              <w:spacing w:line="360" w:lineRule="auto"/>
              <w:jc w:val="center"/>
              <w:rPr>
                <w:rFonts w:ascii="宋体" w:hAnsi="宋体" w:cs="宋体"/>
                <w:b/>
                <w:bCs/>
                <w:color w:val="000000"/>
                <w:kern w:val="0"/>
                <w:sz w:val="24"/>
              </w:rPr>
            </w:pPr>
            <w:r>
              <w:rPr>
                <w:rFonts w:ascii="宋体" w:hAnsi="宋体" w:cs="宋体"/>
                <w:b/>
                <w:bCs/>
                <w:color w:val="000000"/>
                <w:kern w:val="0"/>
                <w:sz w:val="24"/>
              </w:rPr>
              <w:t>25</w:t>
            </w:r>
          </w:p>
        </w:tc>
      </w:tr>
      <w:tr w:rsidR="009E38B9">
        <w:trPr>
          <w:trHeight w:val="462"/>
        </w:trPr>
        <w:tc>
          <w:tcPr>
            <w:tcW w:w="758" w:type="dxa"/>
            <w:vMerge/>
            <w:vAlign w:val="center"/>
          </w:tcPr>
          <w:p w:rsidR="009E38B9" w:rsidRDefault="009E38B9">
            <w:pPr>
              <w:snapToGrid w:val="0"/>
              <w:spacing w:line="360" w:lineRule="auto"/>
              <w:ind w:firstLineChars="204" w:firstLine="492"/>
              <w:jc w:val="center"/>
              <w:rPr>
                <w:rFonts w:ascii="宋体" w:hAnsi="宋体" w:cs="宋体"/>
                <w:b/>
                <w:bCs/>
                <w:color w:val="000000"/>
                <w:kern w:val="0"/>
                <w:sz w:val="24"/>
              </w:rPr>
            </w:pPr>
          </w:p>
        </w:tc>
        <w:tc>
          <w:tcPr>
            <w:tcW w:w="1174" w:type="dxa"/>
            <w:vMerge w:val="restart"/>
            <w:noWrap/>
            <w:vAlign w:val="center"/>
          </w:tcPr>
          <w:p w:rsidR="009E38B9" w:rsidRDefault="00254FDC">
            <w:pPr>
              <w:snapToGrid w:val="0"/>
              <w:spacing w:line="360" w:lineRule="auto"/>
              <w:jc w:val="center"/>
              <w:rPr>
                <w:rFonts w:ascii="宋体" w:hAnsi="宋体" w:cs="宋体"/>
                <w:b/>
                <w:bCs/>
                <w:color w:val="000000"/>
                <w:kern w:val="0"/>
                <w:sz w:val="24"/>
              </w:rPr>
            </w:pPr>
            <w:r>
              <w:rPr>
                <w:rFonts w:ascii="宋体" w:hAnsi="宋体" w:cs="宋体" w:hint="eastAsia"/>
                <w:b/>
                <w:bCs/>
                <w:color w:val="000000"/>
                <w:kern w:val="0"/>
                <w:sz w:val="24"/>
              </w:rPr>
              <w:t>专业</w:t>
            </w:r>
          </w:p>
          <w:p w:rsidR="009E38B9" w:rsidRDefault="00254FDC">
            <w:pPr>
              <w:snapToGrid w:val="0"/>
              <w:spacing w:line="360" w:lineRule="auto"/>
              <w:jc w:val="center"/>
              <w:rPr>
                <w:rFonts w:ascii="宋体" w:hAnsi="宋体" w:cs="宋体"/>
                <w:b/>
                <w:bCs/>
                <w:color w:val="000000"/>
                <w:kern w:val="0"/>
                <w:sz w:val="24"/>
              </w:rPr>
            </w:pPr>
            <w:r>
              <w:rPr>
                <w:rFonts w:ascii="宋体" w:hAnsi="宋体" w:cs="宋体" w:hint="eastAsia"/>
                <w:b/>
                <w:bCs/>
                <w:color w:val="000000"/>
                <w:kern w:val="0"/>
                <w:sz w:val="24"/>
              </w:rPr>
              <w:t>必修课</w:t>
            </w:r>
          </w:p>
        </w:tc>
        <w:tc>
          <w:tcPr>
            <w:tcW w:w="2174" w:type="dxa"/>
            <w:noWrap/>
            <w:vAlign w:val="center"/>
          </w:tcPr>
          <w:p w:rsidR="009E38B9" w:rsidRDefault="00254FDC">
            <w:pPr>
              <w:snapToGrid w:val="0"/>
              <w:spacing w:line="360" w:lineRule="auto"/>
              <w:jc w:val="center"/>
              <w:rPr>
                <w:rFonts w:ascii="宋体" w:hAnsi="宋体" w:cs="宋体"/>
                <w:b/>
                <w:bCs/>
                <w:color w:val="000000"/>
                <w:kern w:val="0"/>
                <w:sz w:val="24"/>
              </w:rPr>
            </w:pPr>
            <w:r>
              <w:rPr>
                <w:rFonts w:ascii="宋体" w:hAnsi="宋体" w:cs="宋体" w:hint="eastAsia"/>
                <w:b/>
                <w:bCs/>
                <w:color w:val="000000"/>
                <w:kern w:val="0"/>
                <w:sz w:val="24"/>
              </w:rPr>
              <w:t>专业基础课</w:t>
            </w:r>
          </w:p>
        </w:tc>
        <w:tc>
          <w:tcPr>
            <w:tcW w:w="814" w:type="dxa"/>
            <w:noWrap/>
            <w:vAlign w:val="center"/>
          </w:tcPr>
          <w:p w:rsidR="009E38B9" w:rsidRDefault="00254FDC">
            <w:pPr>
              <w:snapToGrid w:val="0"/>
              <w:spacing w:line="360" w:lineRule="auto"/>
              <w:jc w:val="center"/>
              <w:rPr>
                <w:rFonts w:ascii="宋体" w:hAnsi="宋体" w:cs="宋体"/>
                <w:b/>
                <w:bCs/>
                <w:color w:val="000000"/>
                <w:kern w:val="0"/>
                <w:sz w:val="24"/>
              </w:rPr>
            </w:pPr>
            <w:r>
              <w:rPr>
                <w:rFonts w:ascii="宋体" w:hAnsi="宋体" w:cs="宋体" w:hint="eastAsia"/>
                <w:b/>
                <w:bCs/>
                <w:color w:val="000000"/>
                <w:kern w:val="0"/>
                <w:sz w:val="24"/>
              </w:rPr>
              <w:t>7</w:t>
            </w:r>
          </w:p>
        </w:tc>
        <w:tc>
          <w:tcPr>
            <w:tcW w:w="917" w:type="dxa"/>
            <w:vAlign w:val="center"/>
          </w:tcPr>
          <w:p w:rsidR="009E38B9" w:rsidRDefault="00254FDC">
            <w:pPr>
              <w:snapToGrid w:val="0"/>
              <w:spacing w:line="360" w:lineRule="auto"/>
              <w:jc w:val="center"/>
              <w:rPr>
                <w:rFonts w:ascii="宋体" w:hAnsi="宋体" w:cs="宋体"/>
                <w:b/>
                <w:bCs/>
                <w:color w:val="000000"/>
                <w:kern w:val="0"/>
                <w:sz w:val="24"/>
              </w:rPr>
            </w:pPr>
            <w:r>
              <w:rPr>
                <w:rFonts w:ascii="宋体" w:hAnsi="宋体" w:cs="宋体" w:hint="eastAsia"/>
                <w:b/>
                <w:bCs/>
                <w:color w:val="000000"/>
                <w:kern w:val="0"/>
                <w:sz w:val="24"/>
              </w:rPr>
              <w:t>432</w:t>
            </w:r>
          </w:p>
        </w:tc>
        <w:tc>
          <w:tcPr>
            <w:tcW w:w="1174" w:type="dxa"/>
            <w:noWrap/>
            <w:vAlign w:val="center"/>
          </w:tcPr>
          <w:p w:rsidR="009E38B9" w:rsidRDefault="00254FDC">
            <w:pPr>
              <w:snapToGrid w:val="0"/>
              <w:spacing w:line="360" w:lineRule="auto"/>
              <w:jc w:val="center"/>
              <w:rPr>
                <w:rFonts w:ascii="宋体" w:hAnsi="宋体" w:cs="宋体"/>
                <w:b/>
                <w:bCs/>
                <w:color w:val="000000"/>
                <w:kern w:val="0"/>
                <w:sz w:val="24"/>
              </w:rPr>
            </w:pPr>
            <w:r>
              <w:rPr>
                <w:rFonts w:ascii="宋体" w:hAnsi="宋体" w:cs="宋体" w:hint="eastAsia"/>
                <w:b/>
                <w:bCs/>
                <w:color w:val="000000"/>
                <w:kern w:val="0"/>
                <w:sz w:val="24"/>
              </w:rPr>
              <w:t>1</w:t>
            </w:r>
            <w:r>
              <w:rPr>
                <w:rFonts w:ascii="宋体" w:hAnsi="宋体" w:cs="宋体" w:hint="eastAsia"/>
                <w:b/>
                <w:bCs/>
                <w:color w:val="000000"/>
                <w:kern w:val="0"/>
                <w:sz w:val="24"/>
              </w:rPr>
              <w:t>7.1</w:t>
            </w:r>
            <w:r>
              <w:rPr>
                <w:rFonts w:ascii="宋体" w:hAnsi="宋体" w:cs="宋体" w:hint="eastAsia"/>
                <w:b/>
                <w:bCs/>
                <w:color w:val="000000"/>
                <w:kern w:val="0"/>
                <w:sz w:val="24"/>
              </w:rPr>
              <w:t>%</w:t>
            </w:r>
          </w:p>
        </w:tc>
        <w:tc>
          <w:tcPr>
            <w:tcW w:w="1285" w:type="dxa"/>
            <w:vAlign w:val="center"/>
          </w:tcPr>
          <w:p w:rsidR="009E38B9" w:rsidRDefault="00254FDC">
            <w:pPr>
              <w:snapToGrid w:val="0"/>
              <w:spacing w:line="360" w:lineRule="auto"/>
              <w:jc w:val="center"/>
              <w:rPr>
                <w:rFonts w:ascii="宋体" w:hAnsi="宋体" w:cs="宋体"/>
                <w:b/>
                <w:bCs/>
                <w:color w:val="000000"/>
                <w:kern w:val="0"/>
                <w:sz w:val="24"/>
              </w:rPr>
            </w:pPr>
            <w:r>
              <w:rPr>
                <w:rFonts w:ascii="宋体" w:hAnsi="宋体" w:cs="宋体" w:hint="eastAsia"/>
                <w:b/>
                <w:bCs/>
                <w:color w:val="000000"/>
                <w:kern w:val="0"/>
                <w:sz w:val="24"/>
              </w:rPr>
              <w:t>24</w:t>
            </w:r>
          </w:p>
        </w:tc>
      </w:tr>
      <w:tr w:rsidR="009E38B9">
        <w:trPr>
          <w:trHeight w:val="462"/>
        </w:trPr>
        <w:tc>
          <w:tcPr>
            <w:tcW w:w="758" w:type="dxa"/>
            <w:vMerge/>
            <w:vAlign w:val="center"/>
          </w:tcPr>
          <w:p w:rsidR="009E38B9" w:rsidRDefault="009E38B9">
            <w:pPr>
              <w:snapToGrid w:val="0"/>
              <w:spacing w:line="360" w:lineRule="auto"/>
              <w:ind w:firstLineChars="204" w:firstLine="492"/>
              <w:jc w:val="center"/>
              <w:rPr>
                <w:rFonts w:ascii="宋体" w:hAnsi="宋体" w:cs="宋体"/>
                <w:b/>
                <w:bCs/>
                <w:color w:val="000000"/>
                <w:kern w:val="0"/>
                <w:sz w:val="24"/>
              </w:rPr>
            </w:pPr>
          </w:p>
        </w:tc>
        <w:tc>
          <w:tcPr>
            <w:tcW w:w="1174" w:type="dxa"/>
            <w:vMerge/>
            <w:vAlign w:val="center"/>
          </w:tcPr>
          <w:p w:rsidR="009E38B9" w:rsidRDefault="009E38B9">
            <w:pPr>
              <w:snapToGrid w:val="0"/>
              <w:spacing w:line="360" w:lineRule="auto"/>
              <w:ind w:firstLineChars="204" w:firstLine="492"/>
              <w:jc w:val="center"/>
              <w:rPr>
                <w:rFonts w:ascii="宋体" w:hAnsi="宋体" w:cs="宋体"/>
                <w:b/>
                <w:bCs/>
                <w:color w:val="000000"/>
                <w:kern w:val="0"/>
                <w:sz w:val="24"/>
              </w:rPr>
            </w:pPr>
          </w:p>
        </w:tc>
        <w:tc>
          <w:tcPr>
            <w:tcW w:w="2174" w:type="dxa"/>
            <w:noWrap/>
            <w:vAlign w:val="center"/>
          </w:tcPr>
          <w:p w:rsidR="009E38B9" w:rsidRDefault="00254FDC">
            <w:pPr>
              <w:snapToGrid w:val="0"/>
              <w:spacing w:line="360" w:lineRule="auto"/>
              <w:jc w:val="center"/>
              <w:rPr>
                <w:rFonts w:ascii="宋体" w:hAnsi="宋体" w:cs="宋体"/>
                <w:b/>
                <w:bCs/>
                <w:color w:val="000000"/>
                <w:kern w:val="0"/>
                <w:sz w:val="24"/>
              </w:rPr>
            </w:pPr>
            <w:r>
              <w:rPr>
                <w:rFonts w:ascii="宋体" w:hAnsi="宋体" w:cs="宋体" w:hint="eastAsia"/>
                <w:b/>
                <w:bCs/>
                <w:color w:val="000000"/>
                <w:kern w:val="0"/>
                <w:sz w:val="24"/>
              </w:rPr>
              <w:t>专业核心课</w:t>
            </w:r>
          </w:p>
        </w:tc>
        <w:tc>
          <w:tcPr>
            <w:tcW w:w="814" w:type="dxa"/>
            <w:noWrap/>
            <w:vAlign w:val="center"/>
          </w:tcPr>
          <w:p w:rsidR="009E38B9" w:rsidRDefault="00254FDC">
            <w:pPr>
              <w:snapToGrid w:val="0"/>
              <w:spacing w:line="360" w:lineRule="auto"/>
              <w:jc w:val="center"/>
              <w:rPr>
                <w:rFonts w:ascii="宋体" w:hAnsi="宋体" w:cs="宋体"/>
                <w:b/>
                <w:bCs/>
                <w:color w:val="000000"/>
                <w:kern w:val="0"/>
                <w:sz w:val="24"/>
              </w:rPr>
            </w:pPr>
            <w:r>
              <w:rPr>
                <w:rFonts w:ascii="宋体" w:hAnsi="宋体" w:cs="宋体"/>
                <w:b/>
                <w:bCs/>
                <w:color w:val="000000"/>
                <w:kern w:val="0"/>
                <w:sz w:val="24"/>
              </w:rPr>
              <w:t>5</w:t>
            </w:r>
          </w:p>
        </w:tc>
        <w:tc>
          <w:tcPr>
            <w:tcW w:w="917" w:type="dxa"/>
            <w:vAlign w:val="center"/>
          </w:tcPr>
          <w:p w:rsidR="009E38B9" w:rsidRDefault="00254FDC">
            <w:pPr>
              <w:snapToGrid w:val="0"/>
              <w:spacing w:line="360" w:lineRule="auto"/>
              <w:jc w:val="center"/>
              <w:rPr>
                <w:rFonts w:ascii="宋体" w:hAnsi="宋体" w:cs="宋体"/>
                <w:b/>
                <w:bCs/>
                <w:color w:val="000000"/>
                <w:kern w:val="0"/>
                <w:sz w:val="24"/>
              </w:rPr>
            </w:pPr>
            <w:r>
              <w:rPr>
                <w:rFonts w:ascii="宋体" w:hAnsi="宋体" w:cs="宋体"/>
                <w:b/>
                <w:bCs/>
                <w:color w:val="000000"/>
                <w:kern w:val="0"/>
                <w:sz w:val="24"/>
              </w:rPr>
              <w:t>3</w:t>
            </w:r>
            <w:r>
              <w:rPr>
                <w:rFonts w:ascii="宋体" w:hAnsi="宋体" w:cs="宋体" w:hint="eastAsia"/>
                <w:b/>
                <w:bCs/>
                <w:color w:val="000000"/>
                <w:kern w:val="0"/>
                <w:sz w:val="24"/>
              </w:rPr>
              <w:t>60</w:t>
            </w:r>
          </w:p>
        </w:tc>
        <w:tc>
          <w:tcPr>
            <w:tcW w:w="1174" w:type="dxa"/>
            <w:noWrap/>
            <w:vAlign w:val="center"/>
          </w:tcPr>
          <w:p w:rsidR="009E38B9" w:rsidRDefault="00254FDC">
            <w:pPr>
              <w:snapToGrid w:val="0"/>
              <w:spacing w:line="360" w:lineRule="auto"/>
              <w:jc w:val="center"/>
              <w:rPr>
                <w:rFonts w:ascii="宋体" w:hAnsi="宋体" w:cs="宋体"/>
                <w:b/>
                <w:bCs/>
                <w:color w:val="000000"/>
                <w:kern w:val="0"/>
                <w:sz w:val="24"/>
              </w:rPr>
            </w:pPr>
            <w:r>
              <w:rPr>
                <w:rFonts w:ascii="宋体" w:hAnsi="宋体" w:cs="宋体" w:hint="eastAsia"/>
                <w:b/>
                <w:bCs/>
                <w:color w:val="000000"/>
                <w:kern w:val="0"/>
                <w:sz w:val="24"/>
              </w:rPr>
              <w:t>1</w:t>
            </w:r>
            <w:r>
              <w:rPr>
                <w:rFonts w:ascii="宋体" w:hAnsi="宋体" w:cs="宋体" w:hint="eastAsia"/>
                <w:b/>
                <w:bCs/>
                <w:color w:val="000000"/>
                <w:kern w:val="0"/>
                <w:sz w:val="24"/>
              </w:rPr>
              <w:t>4.3</w:t>
            </w:r>
            <w:r>
              <w:rPr>
                <w:rFonts w:ascii="宋体" w:hAnsi="宋体" w:cs="宋体" w:hint="eastAsia"/>
                <w:b/>
                <w:bCs/>
                <w:color w:val="000000"/>
                <w:kern w:val="0"/>
                <w:sz w:val="24"/>
              </w:rPr>
              <w:t>%</w:t>
            </w:r>
          </w:p>
        </w:tc>
        <w:tc>
          <w:tcPr>
            <w:tcW w:w="1285" w:type="dxa"/>
            <w:vAlign w:val="center"/>
          </w:tcPr>
          <w:p w:rsidR="009E38B9" w:rsidRDefault="00254FDC">
            <w:pPr>
              <w:snapToGrid w:val="0"/>
              <w:spacing w:line="360" w:lineRule="auto"/>
              <w:jc w:val="center"/>
              <w:rPr>
                <w:rFonts w:ascii="宋体" w:hAnsi="宋体" w:cs="宋体"/>
                <w:b/>
                <w:bCs/>
                <w:color w:val="000000"/>
                <w:kern w:val="0"/>
                <w:sz w:val="24"/>
              </w:rPr>
            </w:pPr>
            <w:r>
              <w:rPr>
                <w:rFonts w:ascii="宋体" w:hAnsi="宋体" w:cs="宋体" w:hint="eastAsia"/>
                <w:b/>
                <w:bCs/>
                <w:color w:val="000000"/>
                <w:kern w:val="0"/>
                <w:sz w:val="24"/>
              </w:rPr>
              <w:t>20</w:t>
            </w:r>
          </w:p>
        </w:tc>
      </w:tr>
      <w:tr w:rsidR="009E38B9">
        <w:trPr>
          <w:trHeight w:val="462"/>
        </w:trPr>
        <w:tc>
          <w:tcPr>
            <w:tcW w:w="758" w:type="dxa"/>
            <w:vMerge/>
            <w:vAlign w:val="center"/>
          </w:tcPr>
          <w:p w:rsidR="009E38B9" w:rsidRDefault="009E38B9">
            <w:pPr>
              <w:snapToGrid w:val="0"/>
              <w:spacing w:line="360" w:lineRule="auto"/>
              <w:ind w:firstLineChars="204" w:firstLine="492"/>
              <w:jc w:val="center"/>
              <w:rPr>
                <w:rFonts w:ascii="宋体" w:hAnsi="宋体" w:cs="宋体"/>
                <w:b/>
                <w:bCs/>
                <w:color w:val="000000"/>
                <w:kern w:val="0"/>
                <w:sz w:val="24"/>
              </w:rPr>
            </w:pPr>
          </w:p>
        </w:tc>
        <w:tc>
          <w:tcPr>
            <w:tcW w:w="1174" w:type="dxa"/>
            <w:vMerge/>
            <w:vAlign w:val="center"/>
          </w:tcPr>
          <w:p w:rsidR="009E38B9" w:rsidRDefault="009E38B9">
            <w:pPr>
              <w:snapToGrid w:val="0"/>
              <w:spacing w:line="360" w:lineRule="auto"/>
              <w:ind w:firstLineChars="204" w:firstLine="492"/>
              <w:jc w:val="center"/>
              <w:rPr>
                <w:rFonts w:ascii="宋体" w:hAnsi="宋体" w:cs="宋体"/>
                <w:b/>
                <w:bCs/>
                <w:color w:val="000000"/>
                <w:kern w:val="0"/>
                <w:sz w:val="24"/>
              </w:rPr>
            </w:pPr>
          </w:p>
        </w:tc>
        <w:tc>
          <w:tcPr>
            <w:tcW w:w="2174" w:type="dxa"/>
            <w:noWrap/>
            <w:vAlign w:val="center"/>
          </w:tcPr>
          <w:p w:rsidR="009E38B9" w:rsidRDefault="00254FDC">
            <w:pPr>
              <w:snapToGrid w:val="0"/>
              <w:spacing w:line="360" w:lineRule="auto"/>
              <w:jc w:val="center"/>
              <w:rPr>
                <w:rFonts w:ascii="宋体" w:hAnsi="宋体" w:cs="宋体"/>
                <w:b/>
                <w:bCs/>
                <w:color w:val="000000"/>
                <w:kern w:val="0"/>
                <w:sz w:val="24"/>
              </w:rPr>
            </w:pPr>
            <w:r>
              <w:rPr>
                <w:rFonts w:ascii="宋体" w:hAnsi="宋体" w:cs="宋体" w:hint="eastAsia"/>
                <w:b/>
                <w:bCs/>
                <w:color w:val="000000"/>
                <w:kern w:val="0"/>
                <w:sz w:val="24"/>
              </w:rPr>
              <w:t>实践性教学环节</w:t>
            </w:r>
          </w:p>
        </w:tc>
        <w:tc>
          <w:tcPr>
            <w:tcW w:w="814" w:type="dxa"/>
            <w:noWrap/>
            <w:vAlign w:val="center"/>
          </w:tcPr>
          <w:p w:rsidR="009E38B9" w:rsidRDefault="00254FDC">
            <w:pPr>
              <w:snapToGrid w:val="0"/>
              <w:spacing w:line="360" w:lineRule="auto"/>
              <w:jc w:val="center"/>
              <w:rPr>
                <w:rFonts w:ascii="宋体" w:hAnsi="宋体" w:cs="宋体"/>
                <w:b/>
                <w:bCs/>
                <w:color w:val="000000"/>
                <w:kern w:val="0"/>
                <w:sz w:val="24"/>
              </w:rPr>
            </w:pPr>
            <w:r>
              <w:rPr>
                <w:rFonts w:ascii="宋体" w:hAnsi="宋体" w:cs="宋体" w:hint="eastAsia"/>
                <w:b/>
                <w:bCs/>
                <w:color w:val="000000"/>
                <w:kern w:val="0"/>
                <w:sz w:val="24"/>
              </w:rPr>
              <w:t>6</w:t>
            </w:r>
          </w:p>
        </w:tc>
        <w:tc>
          <w:tcPr>
            <w:tcW w:w="917" w:type="dxa"/>
            <w:vAlign w:val="center"/>
          </w:tcPr>
          <w:p w:rsidR="009E38B9" w:rsidRDefault="00254FDC">
            <w:pPr>
              <w:snapToGrid w:val="0"/>
              <w:spacing w:line="360" w:lineRule="auto"/>
              <w:jc w:val="center"/>
              <w:rPr>
                <w:rFonts w:ascii="宋体" w:hAnsi="宋体" w:cs="宋体"/>
                <w:b/>
                <w:bCs/>
                <w:color w:val="000000"/>
                <w:kern w:val="0"/>
                <w:sz w:val="24"/>
              </w:rPr>
            </w:pPr>
            <w:r>
              <w:rPr>
                <w:rFonts w:ascii="宋体" w:hAnsi="宋体" w:cs="宋体"/>
                <w:b/>
                <w:bCs/>
                <w:color w:val="000000"/>
                <w:kern w:val="0"/>
                <w:sz w:val="24"/>
              </w:rPr>
              <w:t>832</w:t>
            </w:r>
          </w:p>
        </w:tc>
        <w:tc>
          <w:tcPr>
            <w:tcW w:w="1174" w:type="dxa"/>
            <w:noWrap/>
            <w:vAlign w:val="center"/>
          </w:tcPr>
          <w:p w:rsidR="009E38B9" w:rsidRDefault="00254FDC">
            <w:pPr>
              <w:snapToGrid w:val="0"/>
              <w:spacing w:line="360" w:lineRule="auto"/>
              <w:jc w:val="center"/>
              <w:rPr>
                <w:rFonts w:ascii="宋体" w:hAnsi="宋体" w:cs="宋体"/>
                <w:b/>
                <w:bCs/>
                <w:color w:val="000000"/>
                <w:kern w:val="0"/>
                <w:sz w:val="24"/>
              </w:rPr>
            </w:pPr>
            <w:r>
              <w:rPr>
                <w:rFonts w:ascii="宋体" w:hAnsi="宋体" w:cs="宋体" w:hint="eastAsia"/>
                <w:b/>
                <w:bCs/>
                <w:color w:val="000000"/>
                <w:kern w:val="0"/>
                <w:sz w:val="24"/>
              </w:rPr>
              <w:t>3</w:t>
            </w:r>
            <w:r>
              <w:rPr>
                <w:rFonts w:ascii="宋体" w:hAnsi="宋体" w:cs="宋体"/>
                <w:b/>
                <w:bCs/>
                <w:color w:val="000000"/>
                <w:kern w:val="0"/>
                <w:sz w:val="24"/>
              </w:rPr>
              <w:t>3</w:t>
            </w:r>
            <w:r>
              <w:rPr>
                <w:rFonts w:ascii="宋体" w:hAnsi="宋体" w:cs="宋体" w:hint="eastAsia"/>
                <w:b/>
                <w:bCs/>
                <w:color w:val="000000"/>
                <w:kern w:val="0"/>
                <w:sz w:val="24"/>
              </w:rPr>
              <w:t>.</w:t>
            </w:r>
            <w:r>
              <w:rPr>
                <w:rFonts w:ascii="宋体" w:hAnsi="宋体" w:cs="宋体" w:hint="eastAsia"/>
                <w:b/>
                <w:bCs/>
                <w:color w:val="000000"/>
                <w:kern w:val="0"/>
                <w:sz w:val="24"/>
              </w:rPr>
              <w:t>0</w:t>
            </w:r>
            <w:r>
              <w:rPr>
                <w:rFonts w:ascii="宋体" w:hAnsi="宋体" w:cs="宋体" w:hint="eastAsia"/>
                <w:b/>
                <w:bCs/>
                <w:color w:val="000000"/>
                <w:kern w:val="0"/>
                <w:sz w:val="24"/>
              </w:rPr>
              <w:t>%</w:t>
            </w:r>
          </w:p>
        </w:tc>
        <w:tc>
          <w:tcPr>
            <w:tcW w:w="1285" w:type="dxa"/>
            <w:vAlign w:val="center"/>
          </w:tcPr>
          <w:p w:rsidR="009E38B9" w:rsidRDefault="00254FDC">
            <w:pPr>
              <w:snapToGrid w:val="0"/>
              <w:spacing w:line="360" w:lineRule="auto"/>
              <w:jc w:val="center"/>
              <w:rPr>
                <w:rFonts w:ascii="宋体" w:hAnsi="宋体" w:cs="宋体"/>
                <w:b/>
                <w:bCs/>
                <w:color w:val="000000"/>
                <w:kern w:val="0"/>
                <w:sz w:val="24"/>
              </w:rPr>
            </w:pPr>
            <w:r>
              <w:rPr>
                <w:rFonts w:ascii="宋体" w:hAnsi="宋体" w:cs="宋体"/>
                <w:b/>
                <w:bCs/>
                <w:color w:val="000000"/>
                <w:kern w:val="0"/>
                <w:sz w:val="24"/>
              </w:rPr>
              <w:t>4</w:t>
            </w:r>
            <w:r>
              <w:rPr>
                <w:rFonts w:ascii="宋体" w:hAnsi="宋体" w:cs="宋体" w:hint="eastAsia"/>
                <w:b/>
                <w:bCs/>
                <w:color w:val="000000"/>
                <w:kern w:val="0"/>
                <w:sz w:val="24"/>
              </w:rPr>
              <w:t>4</w:t>
            </w:r>
          </w:p>
        </w:tc>
      </w:tr>
      <w:tr w:rsidR="009E38B9">
        <w:trPr>
          <w:trHeight w:val="462"/>
        </w:trPr>
        <w:tc>
          <w:tcPr>
            <w:tcW w:w="758" w:type="dxa"/>
            <w:vMerge w:val="restart"/>
            <w:noWrap/>
            <w:vAlign w:val="center"/>
          </w:tcPr>
          <w:p w:rsidR="009E38B9" w:rsidRDefault="00254FDC">
            <w:pPr>
              <w:snapToGrid w:val="0"/>
              <w:spacing w:line="360" w:lineRule="auto"/>
              <w:jc w:val="center"/>
              <w:rPr>
                <w:rFonts w:ascii="宋体" w:hAnsi="宋体" w:cs="宋体"/>
                <w:b/>
                <w:bCs/>
                <w:color w:val="000000"/>
                <w:kern w:val="0"/>
                <w:sz w:val="24"/>
              </w:rPr>
            </w:pPr>
            <w:r>
              <w:rPr>
                <w:rFonts w:ascii="宋体" w:hAnsi="宋体" w:cs="宋体" w:hint="eastAsia"/>
                <w:b/>
                <w:bCs/>
                <w:color w:val="000000"/>
                <w:kern w:val="0"/>
                <w:sz w:val="24"/>
              </w:rPr>
              <w:t>选修课</w:t>
            </w:r>
          </w:p>
        </w:tc>
        <w:tc>
          <w:tcPr>
            <w:tcW w:w="3348" w:type="dxa"/>
            <w:gridSpan w:val="2"/>
            <w:noWrap/>
            <w:vAlign w:val="center"/>
          </w:tcPr>
          <w:p w:rsidR="009E38B9" w:rsidRDefault="00254FDC">
            <w:pPr>
              <w:snapToGrid w:val="0"/>
              <w:spacing w:line="360" w:lineRule="auto"/>
              <w:jc w:val="center"/>
              <w:rPr>
                <w:rFonts w:ascii="宋体" w:hAnsi="宋体" w:cs="宋体"/>
                <w:b/>
                <w:bCs/>
                <w:color w:val="000000"/>
                <w:kern w:val="0"/>
                <w:sz w:val="24"/>
              </w:rPr>
            </w:pPr>
            <w:r>
              <w:rPr>
                <w:rFonts w:ascii="宋体" w:hAnsi="宋体" w:cs="宋体" w:hint="eastAsia"/>
                <w:b/>
                <w:bCs/>
                <w:color w:val="000000"/>
                <w:kern w:val="0"/>
                <w:sz w:val="24"/>
              </w:rPr>
              <w:t>公共选修课</w:t>
            </w:r>
          </w:p>
        </w:tc>
        <w:tc>
          <w:tcPr>
            <w:tcW w:w="814" w:type="dxa"/>
            <w:noWrap/>
            <w:vAlign w:val="center"/>
          </w:tcPr>
          <w:p w:rsidR="009E38B9" w:rsidRDefault="00254FDC">
            <w:pPr>
              <w:snapToGrid w:val="0"/>
              <w:spacing w:line="360" w:lineRule="auto"/>
              <w:jc w:val="center"/>
              <w:rPr>
                <w:rFonts w:ascii="宋体" w:hAnsi="宋体" w:cs="宋体"/>
                <w:b/>
                <w:bCs/>
                <w:color w:val="000000"/>
                <w:kern w:val="0"/>
                <w:sz w:val="24"/>
              </w:rPr>
            </w:pPr>
            <w:r>
              <w:rPr>
                <w:rFonts w:ascii="宋体" w:hAnsi="宋体" w:cs="宋体" w:hint="eastAsia"/>
                <w:b/>
                <w:bCs/>
                <w:color w:val="000000"/>
                <w:kern w:val="0"/>
                <w:sz w:val="24"/>
              </w:rPr>
              <w:t>4</w:t>
            </w:r>
          </w:p>
        </w:tc>
        <w:tc>
          <w:tcPr>
            <w:tcW w:w="917" w:type="dxa"/>
            <w:vAlign w:val="center"/>
          </w:tcPr>
          <w:p w:rsidR="009E38B9" w:rsidRDefault="00254FDC">
            <w:pPr>
              <w:snapToGrid w:val="0"/>
              <w:spacing w:line="360" w:lineRule="auto"/>
              <w:jc w:val="center"/>
              <w:rPr>
                <w:rFonts w:ascii="宋体" w:hAnsi="宋体" w:cs="宋体"/>
                <w:b/>
                <w:bCs/>
                <w:color w:val="000000"/>
                <w:kern w:val="0"/>
                <w:sz w:val="24"/>
              </w:rPr>
            </w:pPr>
            <w:r>
              <w:rPr>
                <w:rFonts w:ascii="宋体" w:hAnsi="宋体" w:cs="宋体"/>
                <w:b/>
                <w:bCs/>
                <w:color w:val="000000"/>
                <w:kern w:val="0"/>
                <w:sz w:val="24"/>
              </w:rPr>
              <w:t>144</w:t>
            </w:r>
          </w:p>
        </w:tc>
        <w:tc>
          <w:tcPr>
            <w:tcW w:w="1174" w:type="dxa"/>
            <w:noWrap/>
            <w:vAlign w:val="center"/>
          </w:tcPr>
          <w:p w:rsidR="009E38B9" w:rsidRDefault="00254FDC">
            <w:pPr>
              <w:snapToGrid w:val="0"/>
              <w:spacing w:line="360" w:lineRule="auto"/>
              <w:jc w:val="center"/>
              <w:rPr>
                <w:rFonts w:ascii="宋体" w:hAnsi="宋体" w:cs="宋体"/>
                <w:b/>
                <w:bCs/>
                <w:color w:val="000000"/>
                <w:kern w:val="0"/>
                <w:sz w:val="24"/>
              </w:rPr>
            </w:pPr>
            <w:r>
              <w:rPr>
                <w:rFonts w:ascii="宋体" w:hAnsi="宋体" w:cs="宋体" w:hint="eastAsia"/>
                <w:b/>
                <w:bCs/>
                <w:color w:val="000000"/>
                <w:kern w:val="0"/>
                <w:sz w:val="24"/>
              </w:rPr>
              <w:t>5.</w:t>
            </w:r>
            <w:r>
              <w:rPr>
                <w:rFonts w:ascii="宋体" w:hAnsi="宋体" w:cs="宋体" w:hint="eastAsia"/>
                <w:b/>
                <w:bCs/>
                <w:color w:val="000000"/>
                <w:kern w:val="0"/>
                <w:sz w:val="24"/>
              </w:rPr>
              <w:t>7</w:t>
            </w:r>
            <w:r>
              <w:rPr>
                <w:rFonts w:ascii="宋体" w:hAnsi="宋体" w:cs="宋体" w:hint="eastAsia"/>
                <w:b/>
                <w:bCs/>
                <w:color w:val="000000"/>
                <w:kern w:val="0"/>
                <w:sz w:val="24"/>
              </w:rPr>
              <w:t>%</w:t>
            </w:r>
          </w:p>
        </w:tc>
        <w:tc>
          <w:tcPr>
            <w:tcW w:w="1285" w:type="dxa"/>
            <w:vAlign w:val="center"/>
          </w:tcPr>
          <w:p w:rsidR="009E38B9" w:rsidRDefault="00254FDC">
            <w:pPr>
              <w:snapToGrid w:val="0"/>
              <w:spacing w:line="360" w:lineRule="auto"/>
              <w:jc w:val="center"/>
              <w:rPr>
                <w:rFonts w:ascii="宋体" w:hAnsi="宋体" w:cs="宋体"/>
                <w:b/>
                <w:bCs/>
                <w:color w:val="000000"/>
                <w:kern w:val="0"/>
                <w:sz w:val="24"/>
              </w:rPr>
            </w:pPr>
            <w:r>
              <w:rPr>
                <w:rFonts w:ascii="宋体" w:hAnsi="宋体" w:cs="宋体"/>
                <w:b/>
                <w:bCs/>
                <w:color w:val="000000"/>
                <w:kern w:val="0"/>
                <w:sz w:val="24"/>
              </w:rPr>
              <w:t>8</w:t>
            </w:r>
          </w:p>
        </w:tc>
      </w:tr>
      <w:tr w:rsidR="009E38B9">
        <w:trPr>
          <w:trHeight w:val="462"/>
        </w:trPr>
        <w:tc>
          <w:tcPr>
            <w:tcW w:w="758" w:type="dxa"/>
            <w:vMerge/>
            <w:vAlign w:val="center"/>
          </w:tcPr>
          <w:p w:rsidR="009E38B9" w:rsidRDefault="009E38B9">
            <w:pPr>
              <w:snapToGrid w:val="0"/>
              <w:spacing w:line="360" w:lineRule="auto"/>
              <w:ind w:firstLineChars="204" w:firstLine="492"/>
              <w:jc w:val="center"/>
              <w:rPr>
                <w:rFonts w:ascii="宋体" w:hAnsi="宋体" w:cs="宋体"/>
                <w:b/>
                <w:bCs/>
                <w:color w:val="000000"/>
                <w:kern w:val="0"/>
                <w:sz w:val="24"/>
              </w:rPr>
            </w:pPr>
          </w:p>
        </w:tc>
        <w:tc>
          <w:tcPr>
            <w:tcW w:w="3348" w:type="dxa"/>
            <w:gridSpan w:val="2"/>
            <w:noWrap/>
            <w:vAlign w:val="center"/>
          </w:tcPr>
          <w:p w:rsidR="009E38B9" w:rsidRDefault="00254FDC">
            <w:pPr>
              <w:snapToGrid w:val="0"/>
              <w:spacing w:line="360" w:lineRule="auto"/>
              <w:jc w:val="center"/>
              <w:rPr>
                <w:rFonts w:ascii="宋体" w:hAnsi="宋体" w:cs="宋体"/>
                <w:b/>
                <w:bCs/>
                <w:color w:val="000000"/>
                <w:kern w:val="0"/>
                <w:sz w:val="24"/>
              </w:rPr>
            </w:pPr>
            <w:r>
              <w:rPr>
                <w:rFonts w:ascii="宋体" w:hAnsi="宋体" w:cs="宋体" w:hint="eastAsia"/>
                <w:b/>
                <w:bCs/>
                <w:color w:val="000000"/>
                <w:kern w:val="0"/>
                <w:sz w:val="24"/>
              </w:rPr>
              <w:t>专业选修课</w:t>
            </w:r>
          </w:p>
        </w:tc>
        <w:tc>
          <w:tcPr>
            <w:tcW w:w="814" w:type="dxa"/>
            <w:noWrap/>
            <w:vAlign w:val="center"/>
          </w:tcPr>
          <w:p w:rsidR="009E38B9" w:rsidRDefault="00254FDC">
            <w:pPr>
              <w:snapToGrid w:val="0"/>
              <w:spacing w:line="360" w:lineRule="auto"/>
              <w:jc w:val="center"/>
              <w:rPr>
                <w:rFonts w:ascii="宋体" w:hAnsi="宋体" w:cs="宋体"/>
                <w:b/>
                <w:bCs/>
                <w:color w:val="000000"/>
                <w:kern w:val="0"/>
                <w:sz w:val="24"/>
              </w:rPr>
            </w:pPr>
            <w:r>
              <w:rPr>
                <w:rFonts w:ascii="宋体" w:hAnsi="宋体" w:cs="宋体" w:hint="eastAsia"/>
                <w:b/>
                <w:bCs/>
                <w:color w:val="000000"/>
                <w:kern w:val="0"/>
                <w:sz w:val="24"/>
              </w:rPr>
              <w:t>2</w:t>
            </w:r>
          </w:p>
        </w:tc>
        <w:tc>
          <w:tcPr>
            <w:tcW w:w="917" w:type="dxa"/>
            <w:vAlign w:val="center"/>
          </w:tcPr>
          <w:p w:rsidR="009E38B9" w:rsidRDefault="00254FDC">
            <w:pPr>
              <w:snapToGrid w:val="0"/>
              <w:spacing w:line="360" w:lineRule="auto"/>
              <w:jc w:val="center"/>
              <w:rPr>
                <w:rFonts w:ascii="宋体" w:hAnsi="宋体" w:cs="宋体"/>
                <w:b/>
                <w:bCs/>
                <w:color w:val="000000"/>
                <w:kern w:val="0"/>
                <w:sz w:val="24"/>
              </w:rPr>
            </w:pPr>
            <w:r>
              <w:rPr>
                <w:rFonts w:ascii="宋体" w:hAnsi="宋体" w:cs="宋体" w:hint="eastAsia"/>
                <w:b/>
                <w:bCs/>
                <w:color w:val="000000"/>
                <w:kern w:val="0"/>
                <w:sz w:val="24"/>
              </w:rPr>
              <w:t>72</w:t>
            </w:r>
          </w:p>
        </w:tc>
        <w:tc>
          <w:tcPr>
            <w:tcW w:w="1174" w:type="dxa"/>
            <w:noWrap/>
            <w:vAlign w:val="center"/>
          </w:tcPr>
          <w:p w:rsidR="009E38B9" w:rsidRDefault="00254FDC">
            <w:pPr>
              <w:snapToGrid w:val="0"/>
              <w:spacing w:line="360" w:lineRule="auto"/>
              <w:jc w:val="center"/>
              <w:rPr>
                <w:rFonts w:ascii="宋体" w:hAnsi="宋体" w:cs="宋体"/>
                <w:b/>
                <w:bCs/>
                <w:color w:val="000000"/>
                <w:kern w:val="0"/>
                <w:sz w:val="24"/>
              </w:rPr>
            </w:pPr>
            <w:r>
              <w:rPr>
                <w:rFonts w:ascii="宋体" w:hAnsi="宋体" w:cs="宋体" w:hint="eastAsia"/>
                <w:b/>
                <w:bCs/>
                <w:color w:val="000000"/>
                <w:kern w:val="0"/>
                <w:sz w:val="24"/>
              </w:rPr>
              <w:t>3.0</w:t>
            </w:r>
            <w:r>
              <w:rPr>
                <w:rFonts w:ascii="宋体" w:hAnsi="宋体" w:cs="宋体" w:hint="eastAsia"/>
                <w:b/>
                <w:bCs/>
                <w:color w:val="000000"/>
                <w:kern w:val="0"/>
                <w:sz w:val="24"/>
              </w:rPr>
              <w:t>%</w:t>
            </w:r>
          </w:p>
        </w:tc>
        <w:tc>
          <w:tcPr>
            <w:tcW w:w="1285" w:type="dxa"/>
            <w:vAlign w:val="center"/>
          </w:tcPr>
          <w:p w:rsidR="009E38B9" w:rsidRDefault="00254FDC">
            <w:pPr>
              <w:snapToGrid w:val="0"/>
              <w:spacing w:line="360" w:lineRule="auto"/>
              <w:jc w:val="center"/>
              <w:rPr>
                <w:rFonts w:ascii="宋体" w:hAnsi="宋体" w:cs="宋体"/>
                <w:b/>
                <w:bCs/>
                <w:color w:val="000000"/>
                <w:kern w:val="0"/>
                <w:sz w:val="24"/>
              </w:rPr>
            </w:pPr>
            <w:r>
              <w:rPr>
                <w:rFonts w:ascii="宋体" w:hAnsi="宋体" w:cs="宋体" w:hint="eastAsia"/>
                <w:b/>
                <w:bCs/>
                <w:color w:val="000000"/>
                <w:kern w:val="0"/>
                <w:sz w:val="24"/>
              </w:rPr>
              <w:t>4</w:t>
            </w:r>
          </w:p>
        </w:tc>
      </w:tr>
      <w:tr w:rsidR="009E38B9">
        <w:trPr>
          <w:trHeight w:val="462"/>
        </w:trPr>
        <w:tc>
          <w:tcPr>
            <w:tcW w:w="4106" w:type="dxa"/>
            <w:gridSpan w:val="3"/>
            <w:vAlign w:val="center"/>
          </w:tcPr>
          <w:p w:rsidR="009E38B9" w:rsidRDefault="00254FDC">
            <w:pPr>
              <w:snapToGrid w:val="0"/>
              <w:spacing w:line="360" w:lineRule="auto"/>
              <w:jc w:val="center"/>
              <w:rPr>
                <w:rFonts w:ascii="宋体" w:hAnsi="宋体" w:cs="宋体"/>
                <w:b/>
                <w:bCs/>
                <w:color w:val="000000"/>
                <w:kern w:val="0"/>
                <w:sz w:val="24"/>
              </w:rPr>
            </w:pPr>
            <w:r>
              <w:rPr>
                <w:rFonts w:ascii="宋体" w:hAnsi="宋体" w:cs="宋体" w:hint="eastAsia"/>
                <w:b/>
                <w:bCs/>
                <w:color w:val="000000"/>
                <w:kern w:val="0"/>
                <w:sz w:val="24"/>
              </w:rPr>
              <w:t>合计</w:t>
            </w:r>
          </w:p>
        </w:tc>
        <w:tc>
          <w:tcPr>
            <w:tcW w:w="814" w:type="dxa"/>
            <w:noWrap/>
            <w:vAlign w:val="center"/>
          </w:tcPr>
          <w:p w:rsidR="009E38B9" w:rsidRDefault="00254FDC">
            <w:pPr>
              <w:snapToGrid w:val="0"/>
              <w:spacing w:line="360" w:lineRule="auto"/>
              <w:jc w:val="center"/>
              <w:rPr>
                <w:rFonts w:ascii="宋体" w:hAnsi="宋体" w:cs="宋体"/>
                <w:b/>
                <w:bCs/>
                <w:color w:val="000000"/>
                <w:kern w:val="0"/>
                <w:sz w:val="24"/>
              </w:rPr>
            </w:pPr>
            <w:r>
              <w:rPr>
                <w:rFonts w:ascii="宋体" w:hAnsi="宋体" w:cs="宋体" w:hint="eastAsia"/>
                <w:b/>
                <w:bCs/>
                <w:color w:val="000000"/>
                <w:kern w:val="0"/>
                <w:sz w:val="24"/>
              </w:rPr>
              <w:t>133</w:t>
            </w:r>
          </w:p>
        </w:tc>
        <w:tc>
          <w:tcPr>
            <w:tcW w:w="917" w:type="dxa"/>
            <w:noWrap/>
            <w:vAlign w:val="center"/>
          </w:tcPr>
          <w:p w:rsidR="009E38B9" w:rsidRDefault="00254FDC">
            <w:pPr>
              <w:snapToGrid w:val="0"/>
              <w:spacing w:line="360" w:lineRule="auto"/>
              <w:jc w:val="center"/>
              <w:rPr>
                <w:rFonts w:ascii="宋体" w:hAnsi="宋体" w:cs="宋体"/>
                <w:b/>
                <w:bCs/>
                <w:color w:val="000000"/>
                <w:kern w:val="0"/>
                <w:sz w:val="24"/>
              </w:rPr>
            </w:pPr>
            <w:r>
              <w:rPr>
                <w:rFonts w:ascii="宋体" w:hAnsi="宋体" w:cs="宋体"/>
                <w:b/>
                <w:bCs/>
                <w:color w:val="000000"/>
                <w:kern w:val="0"/>
                <w:sz w:val="24"/>
              </w:rPr>
              <w:t>25</w:t>
            </w:r>
            <w:r>
              <w:rPr>
                <w:rFonts w:ascii="宋体" w:hAnsi="宋体" w:cs="宋体" w:hint="eastAsia"/>
                <w:b/>
                <w:bCs/>
                <w:color w:val="000000"/>
                <w:kern w:val="0"/>
                <w:sz w:val="24"/>
              </w:rPr>
              <w:t>20</w:t>
            </w:r>
          </w:p>
        </w:tc>
        <w:tc>
          <w:tcPr>
            <w:tcW w:w="1174" w:type="dxa"/>
            <w:noWrap/>
            <w:vAlign w:val="center"/>
          </w:tcPr>
          <w:p w:rsidR="009E38B9" w:rsidRDefault="00254FDC">
            <w:pPr>
              <w:snapToGrid w:val="0"/>
              <w:spacing w:line="360" w:lineRule="auto"/>
              <w:jc w:val="center"/>
              <w:rPr>
                <w:rFonts w:ascii="宋体" w:hAnsi="宋体" w:cs="宋体"/>
                <w:b/>
                <w:bCs/>
                <w:color w:val="000000"/>
                <w:kern w:val="0"/>
                <w:sz w:val="24"/>
              </w:rPr>
            </w:pPr>
            <w:r>
              <w:rPr>
                <w:rFonts w:ascii="宋体" w:hAnsi="宋体" w:cs="宋体"/>
                <w:b/>
                <w:bCs/>
                <w:color w:val="000000"/>
                <w:kern w:val="0"/>
                <w:sz w:val="24"/>
              </w:rPr>
              <w:fldChar w:fldCharType="begin"/>
            </w:r>
            <w:r>
              <w:rPr>
                <w:rFonts w:ascii="宋体" w:hAnsi="宋体" w:cs="宋体"/>
                <w:b/>
                <w:bCs/>
                <w:color w:val="000000"/>
                <w:kern w:val="0"/>
                <w:sz w:val="24"/>
              </w:rPr>
              <w:instrText xml:space="preserve"> =SUM(ABOVE)*100 \# "0.00%" </w:instrText>
            </w:r>
            <w:r>
              <w:rPr>
                <w:rFonts w:ascii="宋体" w:hAnsi="宋体" w:cs="宋体"/>
                <w:b/>
                <w:bCs/>
                <w:color w:val="000000"/>
                <w:kern w:val="0"/>
                <w:sz w:val="24"/>
              </w:rPr>
              <w:fldChar w:fldCharType="end"/>
            </w:r>
            <w:r>
              <w:rPr>
                <w:rFonts w:ascii="宋体" w:hAnsi="宋体" w:cs="宋体"/>
                <w:b/>
                <w:bCs/>
                <w:color w:val="000000"/>
                <w:kern w:val="0"/>
                <w:sz w:val="24"/>
              </w:rPr>
              <w:fldChar w:fldCharType="begin"/>
            </w:r>
            <w:r>
              <w:rPr>
                <w:rFonts w:ascii="宋体" w:hAnsi="宋体" w:cs="宋体"/>
                <w:b/>
                <w:bCs/>
                <w:color w:val="000000"/>
                <w:kern w:val="0"/>
                <w:sz w:val="24"/>
              </w:rPr>
              <w:instrText xml:space="preserve"> =SUM(ABOVE)*100 \# "0.00%" </w:instrText>
            </w:r>
            <w:r>
              <w:rPr>
                <w:rFonts w:ascii="宋体" w:hAnsi="宋体" w:cs="宋体"/>
                <w:b/>
                <w:bCs/>
                <w:color w:val="000000"/>
                <w:kern w:val="0"/>
                <w:sz w:val="24"/>
              </w:rPr>
              <w:fldChar w:fldCharType="separate"/>
            </w:r>
            <w:r>
              <w:rPr>
                <w:rFonts w:ascii="宋体" w:hAnsi="宋体" w:cs="宋体"/>
                <w:b/>
                <w:bCs/>
                <w:color w:val="000000"/>
                <w:kern w:val="0"/>
                <w:sz w:val="24"/>
              </w:rPr>
              <w:t>100%</w:t>
            </w:r>
            <w:r>
              <w:rPr>
                <w:rFonts w:ascii="宋体" w:hAnsi="宋体" w:cs="宋体"/>
                <w:b/>
                <w:bCs/>
                <w:color w:val="000000"/>
                <w:kern w:val="0"/>
                <w:sz w:val="24"/>
              </w:rPr>
              <w:fldChar w:fldCharType="end"/>
            </w:r>
          </w:p>
        </w:tc>
        <w:tc>
          <w:tcPr>
            <w:tcW w:w="1285" w:type="dxa"/>
            <w:noWrap/>
            <w:vAlign w:val="center"/>
          </w:tcPr>
          <w:p w:rsidR="009E38B9" w:rsidRDefault="00254FDC">
            <w:pPr>
              <w:snapToGrid w:val="0"/>
              <w:spacing w:line="360" w:lineRule="auto"/>
              <w:jc w:val="center"/>
              <w:rPr>
                <w:rFonts w:ascii="宋体" w:hAnsi="宋体" w:cs="宋体"/>
                <w:b/>
                <w:bCs/>
                <w:color w:val="000000"/>
                <w:kern w:val="0"/>
                <w:sz w:val="24"/>
              </w:rPr>
            </w:pPr>
            <w:r>
              <w:rPr>
                <w:rFonts w:ascii="宋体" w:hAnsi="宋体" w:cs="宋体"/>
                <w:b/>
                <w:bCs/>
                <w:color w:val="000000"/>
                <w:kern w:val="0"/>
                <w:sz w:val="24"/>
              </w:rPr>
              <w:t>13</w:t>
            </w:r>
            <w:r>
              <w:rPr>
                <w:rFonts w:ascii="宋体" w:hAnsi="宋体" w:cs="宋体" w:hint="eastAsia"/>
                <w:b/>
                <w:bCs/>
                <w:color w:val="000000"/>
                <w:kern w:val="0"/>
                <w:sz w:val="24"/>
              </w:rPr>
              <w:t>3</w:t>
            </w:r>
          </w:p>
        </w:tc>
      </w:tr>
    </w:tbl>
    <w:p w:rsidR="009E38B9" w:rsidRDefault="009E38B9">
      <w:pPr>
        <w:rPr>
          <w:rFonts w:ascii="Cambria" w:hAnsi="Cambria" w:cs="Cambria"/>
          <w:b/>
          <w:bCs/>
          <w:color w:val="000000" w:themeColor="text1"/>
        </w:rPr>
      </w:pPr>
    </w:p>
    <w:p w:rsidR="009E38B9" w:rsidRDefault="00254FDC">
      <w:pPr>
        <w:pStyle w:val="1"/>
        <w:spacing w:line="440" w:lineRule="exact"/>
        <w:ind w:firstLineChars="200" w:firstLine="562"/>
        <w:rPr>
          <w:rFonts w:ascii="宋体" w:eastAsia="宋体" w:hAnsi="宋体" w:cs="宋体"/>
          <w:b/>
          <w:bCs/>
          <w:color w:val="000000" w:themeColor="text1"/>
          <w:kern w:val="2"/>
          <w:sz w:val="28"/>
          <w:szCs w:val="28"/>
        </w:rPr>
      </w:pPr>
      <w:r>
        <w:rPr>
          <w:rFonts w:ascii="宋体" w:eastAsia="宋体" w:hAnsi="宋体" w:cs="宋体" w:hint="eastAsia"/>
          <w:b/>
          <w:bCs/>
          <w:color w:val="000000" w:themeColor="text1"/>
          <w:kern w:val="2"/>
          <w:sz w:val="28"/>
          <w:szCs w:val="28"/>
        </w:rPr>
        <w:t>（二）教学进程计划表</w:t>
      </w:r>
    </w:p>
    <w:p w:rsidR="009E38B9" w:rsidRDefault="00254FDC">
      <w:pPr>
        <w:spacing w:line="440" w:lineRule="exact"/>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教学进程按照专业群学生特性分为集中学习和分散学习，集中学习不低于总学时的</w:t>
      </w:r>
      <w:r>
        <w:rPr>
          <w:rFonts w:ascii="宋体" w:eastAsia="宋体" w:hAnsi="宋体" w:cs="宋体" w:hint="eastAsia"/>
          <w:color w:val="000000" w:themeColor="text1"/>
          <w:kern w:val="0"/>
          <w:sz w:val="24"/>
          <w:szCs w:val="24"/>
        </w:rPr>
        <w:t>40%</w:t>
      </w:r>
      <w:r>
        <w:rPr>
          <w:rFonts w:ascii="宋体" w:eastAsia="宋体" w:hAnsi="宋体" w:cs="宋体" w:hint="eastAsia"/>
          <w:color w:val="000000" w:themeColor="text1"/>
          <w:kern w:val="0"/>
          <w:sz w:val="24"/>
          <w:szCs w:val="24"/>
        </w:rPr>
        <w:t>，集中学习方式有面授、线上授课、企业学习等，具体课程安排见附件。</w:t>
      </w:r>
    </w:p>
    <w:p w:rsidR="009E38B9" w:rsidRDefault="00254FDC">
      <w:pPr>
        <w:pStyle w:val="1"/>
        <w:spacing w:line="440" w:lineRule="exact"/>
        <w:ind w:firstLineChars="200" w:firstLine="562"/>
        <w:rPr>
          <w:rFonts w:ascii="宋体" w:eastAsia="宋体" w:hAnsi="宋体" w:cs="宋体"/>
          <w:b/>
          <w:bCs/>
          <w:color w:val="000000" w:themeColor="text1"/>
          <w:kern w:val="2"/>
          <w:sz w:val="28"/>
          <w:szCs w:val="28"/>
        </w:rPr>
      </w:pPr>
      <w:r>
        <w:rPr>
          <w:rFonts w:ascii="宋体" w:eastAsia="宋体" w:hAnsi="宋体" w:cs="宋体" w:hint="eastAsia"/>
          <w:b/>
          <w:bCs/>
          <w:color w:val="000000" w:themeColor="text1"/>
          <w:kern w:val="2"/>
          <w:sz w:val="28"/>
          <w:szCs w:val="28"/>
        </w:rPr>
        <w:t>（三）毕业作品及要求</w:t>
      </w:r>
    </w:p>
    <w:p w:rsidR="009E38B9" w:rsidRDefault="00254FDC">
      <w:pPr>
        <w:spacing w:line="360" w:lineRule="auto"/>
        <w:ind w:firstLineChars="200" w:firstLine="480"/>
        <w:rPr>
          <w:rFonts w:ascii="宋体" w:hAnsi="宋体"/>
          <w:bCs/>
          <w:color w:val="000000"/>
          <w:kern w:val="0"/>
          <w:sz w:val="24"/>
        </w:rPr>
      </w:pPr>
      <w:r>
        <w:rPr>
          <w:rFonts w:ascii="宋体" w:hAnsi="宋体" w:hint="eastAsia"/>
          <w:bCs/>
          <w:color w:val="000000"/>
          <w:kern w:val="0"/>
          <w:sz w:val="24"/>
        </w:rPr>
        <w:t>以学生在养殖或宠物养护过程中开展的疫病防治或生产管理相结合形成的毕业论文，重视综合运用所学的基础理论知识、基本技能去分析和解决一般生产管理技术问题的能力、与他人进行专业思想沟通、技术交流的能力、进行数据收集和综合分析的能力，提高饲养管理水平、疾病预防等具有专业特色的调研报告。成绩评定必须为合格以上。完成相关毕业论文（设计），成绩评定必须为合格以上。（注意：形式可采取论文、调研报告、设计制作的作品、产品等；重视专业动手解决实际问题的能力）</w:t>
      </w:r>
    </w:p>
    <w:p w:rsidR="009E38B9" w:rsidRDefault="009E38B9">
      <w:pPr>
        <w:spacing w:line="440" w:lineRule="exact"/>
        <w:ind w:firstLineChars="200" w:firstLine="480"/>
        <w:rPr>
          <w:rFonts w:ascii="宋体" w:eastAsia="宋体" w:hAnsi="宋体" w:cs="宋体"/>
          <w:color w:val="FF0000"/>
          <w:kern w:val="0"/>
          <w:sz w:val="24"/>
          <w:szCs w:val="24"/>
        </w:rPr>
      </w:pPr>
    </w:p>
    <w:p w:rsidR="009E38B9" w:rsidRDefault="00254FDC">
      <w:pPr>
        <w:pStyle w:val="2"/>
        <w:spacing w:line="440" w:lineRule="exact"/>
        <w:ind w:firstLineChars="200" w:firstLine="602"/>
        <w:rPr>
          <w:rFonts w:ascii="宋体" w:eastAsia="宋体" w:hAnsi="宋体" w:cs="宋体"/>
          <w:color w:val="000000" w:themeColor="text1"/>
          <w:sz w:val="30"/>
          <w:szCs w:val="30"/>
        </w:rPr>
      </w:pPr>
      <w:r>
        <w:rPr>
          <w:rFonts w:ascii="宋体" w:eastAsia="宋体" w:hAnsi="宋体" w:cs="宋体" w:hint="eastAsia"/>
          <w:color w:val="000000" w:themeColor="text1"/>
          <w:sz w:val="30"/>
          <w:szCs w:val="30"/>
        </w:rPr>
        <w:lastRenderedPageBreak/>
        <w:t>九、实施保障</w:t>
      </w:r>
    </w:p>
    <w:p w:rsidR="009E38B9" w:rsidRDefault="00254FDC">
      <w:pPr>
        <w:pStyle w:val="1"/>
        <w:spacing w:line="440" w:lineRule="exact"/>
        <w:ind w:firstLineChars="200" w:firstLine="562"/>
        <w:rPr>
          <w:rFonts w:ascii="宋体" w:eastAsia="宋体" w:hAnsi="宋体" w:cs="宋体"/>
          <w:b/>
          <w:bCs/>
          <w:color w:val="000000" w:themeColor="text1"/>
          <w:kern w:val="2"/>
          <w:sz w:val="28"/>
          <w:szCs w:val="28"/>
        </w:rPr>
      </w:pPr>
      <w:r>
        <w:rPr>
          <w:rFonts w:ascii="宋体" w:eastAsia="宋体" w:hAnsi="宋体" w:cs="宋体" w:hint="eastAsia"/>
          <w:b/>
          <w:bCs/>
          <w:color w:val="000000" w:themeColor="text1"/>
          <w:kern w:val="2"/>
          <w:sz w:val="28"/>
          <w:szCs w:val="28"/>
        </w:rPr>
        <w:t>（一）师资队伍</w:t>
      </w:r>
    </w:p>
    <w:p w:rsidR="009E38B9" w:rsidRDefault="00254FDC">
      <w:pPr>
        <w:spacing w:line="440" w:lineRule="exact"/>
        <w:ind w:firstLineChars="200" w:firstLine="480"/>
        <w:rPr>
          <w:rFonts w:ascii="宋体" w:eastAsia="宋体" w:hAnsi="宋体" w:cs="宋体"/>
          <w:bCs/>
          <w:color w:val="000000" w:themeColor="text1"/>
          <w:kern w:val="0"/>
          <w:sz w:val="24"/>
          <w:szCs w:val="24"/>
        </w:rPr>
      </w:pPr>
      <w:r>
        <w:rPr>
          <w:rFonts w:ascii="宋体" w:eastAsia="宋体" w:hAnsi="宋体" w:cs="宋体" w:hint="eastAsia"/>
          <w:bCs/>
          <w:color w:val="000000" w:themeColor="text1"/>
          <w:kern w:val="0"/>
          <w:sz w:val="24"/>
          <w:szCs w:val="24"/>
        </w:rPr>
        <w:t>包括专任教师</w:t>
      </w:r>
      <w:r>
        <w:rPr>
          <w:rFonts w:ascii="宋体" w:eastAsia="宋体" w:hAnsi="宋体" w:cs="宋体" w:hint="eastAsia"/>
          <w:bCs/>
          <w:color w:val="000000" w:themeColor="text1"/>
          <w:kern w:val="0"/>
          <w:sz w:val="24"/>
          <w:szCs w:val="24"/>
        </w:rPr>
        <w:t>15</w:t>
      </w:r>
      <w:r>
        <w:rPr>
          <w:rFonts w:ascii="宋体" w:eastAsia="宋体" w:hAnsi="宋体" w:cs="宋体" w:hint="eastAsia"/>
          <w:bCs/>
          <w:color w:val="000000" w:themeColor="text1"/>
          <w:kern w:val="0"/>
          <w:sz w:val="24"/>
          <w:szCs w:val="24"/>
        </w:rPr>
        <w:t>名和兼职教师</w:t>
      </w:r>
      <w:r>
        <w:rPr>
          <w:rFonts w:ascii="宋体" w:eastAsia="宋体" w:hAnsi="宋体" w:cs="宋体" w:hint="eastAsia"/>
          <w:bCs/>
          <w:color w:val="000000" w:themeColor="text1"/>
          <w:kern w:val="0"/>
          <w:sz w:val="24"/>
          <w:szCs w:val="24"/>
        </w:rPr>
        <w:t>5</w:t>
      </w:r>
      <w:r>
        <w:rPr>
          <w:rFonts w:ascii="宋体" w:eastAsia="宋体" w:hAnsi="宋体" w:cs="宋体" w:hint="eastAsia"/>
          <w:bCs/>
          <w:color w:val="000000" w:themeColor="text1"/>
          <w:kern w:val="0"/>
          <w:sz w:val="24"/>
          <w:szCs w:val="24"/>
        </w:rPr>
        <w:t>名。在校生与专任教师之比为</w:t>
      </w:r>
      <w:r>
        <w:rPr>
          <w:rFonts w:ascii="宋体" w:eastAsia="宋体" w:hAnsi="宋体" w:cs="宋体" w:hint="eastAsia"/>
          <w:bCs/>
          <w:color w:val="000000" w:themeColor="text1"/>
          <w:kern w:val="0"/>
          <w:sz w:val="24"/>
          <w:szCs w:val="24"/>
        </w:rPr>
        <w:t>18:1</w:t>
      </w:r>
      <w:r>
        <w:rPr>
          <w:rFonts w:ascii="宋体" w:eastAsia="宋体" w:hAnsi="宋体" w:cs="宋体" w:hint="eastAsia"/>
          <w:bCs/>
          <w:color w:val="000000" w:themeColor="text1"/>
          <w:kern w:val="0"/>
          <w:sz w:val="24"/>
          <w:szCs w:val="24"/>
        </w:rPr>
        <w:t>（不含公共课）。专业带头人具有高级职称，“双师型”教师在</w:t>
      </w:r>
      <w:r>
        <w:rPr>
          <w:rFonts w:ascii="宋体" w:eastAsia="宋体" w:hAnsi="宋体" w:cs="宋体" w:hint="eastAsia"/>
          <w:bCs/>
          <w:color w:val="000000" w:themeColor="text1"/>
          <w:kern w:val="0"/>
          <w:sz w:val="24"/>
          <w:szCs w:val="24"/>
        </w:rPr>
        <w:t>80%</w:t>
      </w:r>
      <w:r>
        <w:rPr>
          <w:rFonts w:ascii="宋体" w:eastAsia="宋体" w:hAnsi="宋体" w:cs="宋体" w:hint="eastAsia"/>
          <w:bCs/>
          <w:color w:val="000000" w:themeColor="text1"/>
          <w:kern w:val="0"/>
          <w:sz w:val="24"/>
          <w:szCs w:val="24"/>
        </w:rPr>
        <w:t>左右，专任教师每两</w:t>
      </w:r>
      <w:proofErr w:type="gramStart"/>
      <w:r>
        <w:rPr>
          <w:rFonts w:ascii="宋体" w:eastAsia="宋体" w:hAnsi="宋体" w:cs="宋体" w:hint="eastAsia"/>
          <w:bCs/>
          <w:color w:val="000000" w:themeColor="text1"/>
          <w:kern w:val="0"/>
          <w:sz w:val="24"/>
          <w:szCs w:val="24"/>
        </w:rPr>
        <w:t>年下到</w:t>
      </w:r>
      <w:proofErr w:type="gramEnd"/>
      <w:r>
        <w:rPr>
          <w:rFonts w:ascii="宋体" w:eastAsia="宋体" w:hAnsi="宋体" w:cs="宋体" w:hint="eastAsia"/>
          <w:bCs/>
          <w:color w:val="000000" w:themeColor="text1"/>
          <w:kern w:val="0"/>
          <w:sz w:val="24"/>
          <w:szCs w:val="24"/>
        </w:rPr>
        <w:t>企业实践时间不少于两个月。兼职教师主要来自于行业企业。</w:t>
      </w:r>
    </w:p>
    <w:p w:rsidR="009E38B9" w:rsidRDefault="00254FDC">
      <w:pPr>
        <w:pStyle w:val="1"/>
        <w:spacing w:line="440" w:lineRule="exact"/>
        <w:ind w:firstLineChars="200" w:firstLine="562"/>
        <w:rPr>
          <w:rFonts w:ascii="宋体" w:eastAsia="宋体" w:hAnsi="宋体" w:cs="宋体"/>
          <w:b/>
          <w:bCs/>
          <w:color w:val="000000" w:themeColor="text1"/>
          <w:kern w:val="2"/>
          <w:sz w:val="28"/>
          <w:szCs w:val="28"/>
        </w:rPr>
      </w:pPr>
      <w:r>
        <w:rPr>
          <w:rFonts w:ascii="宋体" w:eastAsia="宋体" w:hAnsi="宋体" w:cs="宋体" w:hint="eastAsia"/>
          <w:b/>
          <w:bCs/>
          <w:color w:val="000000" w:themeColor="text1"/>
          <w:kern w:val="2"/>
          <w:sz w:val="28"/>
          <w:szCs w:val="28"/>
        </w:rPr>
        <w:t>（二）教学设施</w:t>
      </w:r>
    </w:p>
    <w:p w:rsidR="009E38B9" w:rsidRDefault="00254FDC">
      <w:pPr>
        <w:spacing w:line="440" w:lineRule="exact"/>
        <w:ind w:leftChars="200" w:left="420"/>
        <w:rPr>
          <w:rFonts w:ascii="宋体" w:eastAsia="宋体" w:hAnsi="宋体" w:cs="宋体"/>
          <w:b/>
          <w:bCs/>
          <w:sz w:val="24"/>
          <w:szCs w:val="24"/>
        </w:rPr>
      </w:pPr>
      <w:r>
        <w:rPr>
          <w:rFonts w:ascii="宋体" w:eastAsia="宋体" w:hAnsi="宋体" w:cs="宋体" w:hint="eastAsia"/>
          <w:b/>
          <w:bCs/>
          <w:sz w:val="24"/>
          <w:szCs w:val="24"/>
        </w:rPr>
        <w:t>1.</w:t>
      </w:r>
      <w:r>
        <w:rPr>
          <w:rFonts w:ascii="宋体" w:eastAsia="宋体" w:hAnsi="宋体" w:cs="宋体" w:hint="eastAsia"/>
          <w:b/>
          <w:bCs/>
          <w:sz w:val="24"/>
          <w:szCs w:val="24"/>
        </w:rPr>
        <w:t>校内实训条件</w:t>
      </w:r>
    </w:p>
    <w:tbl>
      <w:tblPr>
        <w:tblW w:w="4998" w:type="pct"/>
        <w:jc w:val="center"/>
        <w:tblLook w:val="04A0" w:firstRow="1" w:lastRow="0" w:firstColumn="1" w:lastColumn="0" w:noHBand="0" w:noVBand="1"/>
      </w:tblPr>
      <w:tblGrid>
        <w:gridCol w:w="491"/>
        <w:gridCol w:w="1498"/>
        <w:gridCol w:w="712"/>
        <w:gridCol w:w="1871"/>
        <w:gridCol w:w="796"/>
        <w:gridCol w:w="2568"/>
        <w:gridCol w:w="583"/>
      </w:tblGrid>
      <w:tr w:rsidR="009E38B9">
        <w:trPr>
          <w:trHeight w:val="390"/>
          <w:jc w:val="center"/>
        </w:trPr>
        <w:tc>
          <w:tcPr>
            <w:tcW w:w="308" w:type="pct"/>
            <w:vMerge w:val="restart"/>
            <w:tcBorders>
              <w:top w:val="single" w:sz="4" w:space="0" w:color="auto"/>
              <w:left w:val="single" w:sz="4" w:space="0" w:color="auto"/>
              <w:right w:val="single" w:sz="4" w:space="0" w:color="auto"/>
            </w:tcBorders>
            <w:vAlign w:val="center"/>
          </w:tcPr>
          <w:p w:rsidR="009E38B9" w:rsidRDefault="00254FDC">
            <w:pPr>
              <w:widowControl/>
              <w:jc w:val="center"/>
              <w:rPr>
                <w:rFonts w:ascii="宋体" w:eastAsia="宋体" w:hAnsi="宋体" w:cs="宋体"/>
                <w:szCs w:val="21"/>
              </w:rPr>
            </w:pPr>
            <w:r>
              <w:rPr>
                <w:rFonts w:ascii="宋体" w:eastAsia="宋体" w:hAnsi="宋体" w:cs="宋体" w:hint="eastAsia"/>
                <w:szCs w:val="21"/>
              </w:rPr>
              <w:t>序号</w:t>
            </w:r>
          </w:p>
        </w:tc>
        <w:tc>
          <w:tcPr>
            <w:tcW w:w="899" w:type="pct"/>
            <w:vMerge w:val="restart"/>
            <w:tcBorders>
              <w:top w:val="single" w:sz="4" w:space="0" w:color="auto"/>
              <w:left w:val="nil"/>
              <w:bottom w:val="single" w:sz="4" w:space="0" w:color="auto"/>
              <w:right w:val="single" w:sz="4" w:space="0" w:color="auto"/>
            </w:tcBorders>
            <w:vAlign w:val="center"/>
          </w:tcPr>
          <w:p w:rsidR="009E38B9" w:rsidRDefault="00254FDC">
            <w:pPr>
              <w:widowControl/>
              <w:jc w:val="center"/>
              <w:rPr>
                <w:rFonts w:ascii="宋体" w:eastAsia="宋体" w:hAnsi="宋体" w:cs="宋体"/>
                <w:szCs w:val="21"/>
              </w:rPr>
            </w:pPr>
            <w:r>
              <w:rPr>
                <w:rFonts w:ascii="宋体" w:eastAsia="宋体" w:hAnsi="宋体" w:cs="宋体" w:hint="eastAsia"/>
                <w:szCs w:val="21"/>
              </w:rPr>
              <w:t>实训室名称</w:t>
            </w:r>
          </w:p>
        </w:tc>
        <w:tc>
          <w:tcPr>
            <w:tcW w:w="438" w:type="pct"/>
            <w:vMerge w:val="restart"/>
            <w:tcBorders>
              <w:top w:val="single" w:sz="4" w:space="0" w:color="auto"/>
              <w:left w:val="nil"/>
              <w:right w:val="single" w:sz="4" w:space="0" w:color="auto"/>
            </w:tcBorders>
            <w:vAlign w:val="center"/>
          </w:tcPr>
          <w:p w:rsidR="009E38B9" w:rsidRDefault="00254FDC">
            <w:pPr>
              <w:widowControl/>
              <w:jc w:val="center"/>
              <w:rPr>
                <w:rFonts w:ascii="宋体" w:eastAsia="宋体" w:hAnsi="宋体" w:cs="宋体"/>
                <w:szCs w:val="21"/>
              </w:rPr>
            </w:pPr>
            <w:r>
              <w:rPr>
                <w:rFonts w:ascii="宋体" w:eastAsia="宋体" w:hAnsi="宋体" w:cs="宋体" w:hint="eastAsia"/>
                <w:szCs w:val="21"/>
              </w:rPr>
              <w:t>规模</w:t>
            </w:r>
          </w:p>
        </w:tc>
        <w:tc>
          <w:tcPr>
            <w:tcW w:w="1118" w:type="pct"/>
            <w:vMerge w:val="restart"/>
            <w:tcBorders>
              <w:top w:val="single" w:sz="4" w:space="0" w:color="auto"/>
              <w:left w:val="single" w:sz="4" w:space="0" w:color="auto"/>
              <w:right w:val="single" w:sz="4" w:space="0" w:color="auto"/>
            </w:tcBorders>
            <w:vAlign w:val="center"/>
          </w:tcPr>
          <w:p w:rsidR="009E38B9" w:rsidRDefault="00254FDC">
            <w:pPr>
              <w:widowControl/>
              <w:jc w:val="center"/>
              <w:rPr>
                <w:rFonts w:ascii="宋体" w:eastAsia="宋体" w:hAnsi="宋体" w:cs="宋体"/>
                <w:szCs w:val="21"/>
              </w:rPr>
            </w:pPr>
            <w:r>
              <w:rPr>
                <w:rFonts w:ascii="宋体" w:eastAsia="宋体" w:hAnsi="宋体" w:cs="宋体" w:hint="eastAsia"/>
                <w:szCs w:val="21"/>
              </w:rPr>
              <w:t>承担实</w:t>
            </w:r>
            <w:proofErr w:type="gramStart"/>
            <w:r>
              <w:rPr>
                <w:rFonts w:ascii="宋体" w:eastAsia="宋体" w:hAnsi="宋体" w:cs="宋体" w:hint="eastAsia"/>
                <w:szCs w:val="21"/>
              </w:rPr>
              <w:t>训项目</w:t>
            </w:r>
            <w:proofErr w:type="gramEnd"/>
          </w:p>
        </w:tc>
        <w:tc>
          <w:tcPr>
            <w:tcW w:w="2235" w:type="pct"/>
            <w:gridSpan w:val="3"/>
            <w:tcBorders>
              <w:top w:val="single" w:sz="4" w:space="0" w:color="auto"/>
              <w:left w:val="nil"/>
              <w:bottom w:val="single" w:sz="4" w:space="0" w:color="auto"/>
              <w:right w:val="single" w:sz="4" w:space="0" w:color="auto"/>
            </w:tcBorders>
            <w:vAlign w:val="center"/>
          </w:tcPr>
          <w:p w:rsidR="009E38B9" w:rsidRDefault="00254FDC">
            <w:pPr>
              <w:widowControl/>
              <w:jc w:val="center"/>
              <w:rPr>
                <w:rFonts w:ascii="宋体" w:eastAsia="宋体" w:hAnsi="宋体" w:cs="宋体"/>
                <w:szCs w:val="21"/>
              </w:rPr>
            </w:pPr>
            <w:r>
              <w:rPr>
                <w:rFonts w:ascii="宋体" w:eastAsia="宋体" w:hAnsi="宋体" w:cs="宋体" w:hint="eastAsia"/>
                <w:szCs w:val="21"/>
              </w:rPr>
              <w:t>基本配置</w:t>
            </w:r>
          </w:p>
        </w:tc>
      </w:tr>
      <w:tr w:rsidR="009E38B9">
        <w:trPr>
          <w:trHeight w:val="302"/>
          <w:jc w:val="center"/>
        </w:trPr>
        <w:tc>
          <w:tcPr>
            <w:tcW w:w="308" w:type="pct"/>
            <w:vMerge/>
            <w:tcBorders>
              <w:left w:val="single" w:sz="4" w:space="0" w:color="auto"/>
              <w:bottom w:val="single" w:sz="4" w:space="0" w:color="auto"/>
              <w:right w:val="single" w:sz="4" w:space="0" w:color="auto"/>
            </w:tcBorders>
            <w:vAlign w:val="center"/>
          </w:tcPr>
          <w:p w:rsidR="009E38B9" w:rsidRDefault="009E38B9">
            <w:pPr>
              <w:widowControl/>
              <w:jc w:val="center"/>
              <w:rPr>
                <w:rFonts w:ascii="宋体" w:eastAsia="宋体" w:hAnsi="宋体" w:cs="宋体"/>
                <w:szCs w:val="21"/>
              </w:rPr>
            </w:pPr>
          </w:p>
        </w:tc>
        <w:tc>
          <w:tcPr>
            <w:tcW w:w="899" w:type="pct"/>
            <w:vMerge/>
            <w:tcBorders>
              <w:top w:val="single" w:sz="4" w:space="0" w:color="auto"/>
              <w:left w:val="nil"/>
              <w:bottom w:val="single" w:sz="4" w:space="0" w:color="auto"/>
              <w:right w:val="single" w:sz="4" w:space="0" w:color="auto"/>
            </w:tcBorders>
            <w:vAlign w:val="center"/>
          </w:tcPr>
          <w:p w:rsidR="009E38B9" w:rsidRDefault="009E38B9">
            <w:pPr>
              <w:widowControl/>
              <w:jc w:val="center"/>
              <w:rPr>
                <w:rFonts w:ascii="宋体" w:eastAsia="宋体" w:hAnsi="宋体" w:cs="宋体"/>
                <w:szCs w:val="21"/>
              </w:rPr>
            </w:pPr>
          </w:p>
        </w:tc>
        <w:tc>
          <w:tcPr>
            <w:tcW w:w="438" w:type="pct"/>
            <w:vMerge/>
            <w:tcBorders>
              <w:left w:val="single" w:sz="4" w:space="0" w:color="auto"/>
              <w:bottom w:val="single" w:sz="4" w:space="0" w:color="auto"/>
              <w:right w:val="single" w:sz="4" w:space="0" w:color="auto"/>
            </w:tcBorders>
            <w:vAlign w:val="center"/>
          </w:tcPr>
          <w:p w:rsidR="009E38B9" w:rsidRDefault="009E38B9">
            <w:pPr>
              <w:widowControl/>
              <w:jc w:val="center"/>
              <w:rPr>
                <w:rFonts w:ascii="宋体" w:eastAsia="宋体" w:hAnsi="宋体" w:cs="宋体"/>
                <w:szCs w:val="21"/>
              </w:rPr>
            </w:pPr>
          </w:p>
        </w:tc>
        <w:tc>
          <w:tcPr>
            <w:tcW w:w="1118" w:type="pct"/>
            <w:vMerge/>
            <w:tcBorders>
              <w:left w:val="single" w:sz="4" w:space="0" w:color="auto"/>
              <w:bottom w:val="single" w:sz="4" w:space="0" w:color="auto"/>
              <w:right w:val="single" w:sz="4" w:space="0" w:color="auto"/>
            </w:tcBorders>
            <w:vAlign w:val="center"/>
          </w:tcPr>
          <w:p w:rsidR="009E38B9" w:rsidRDefault="009E38B9">
            <w:pPr>
              <w:widowControl/>
              <w:jc w:val="center"/>
              <w:rPr>
                <w:rFonts w:ascii="宋体" w:eastAsia="宋体" w:hAnsi="宋体" w:cs="宋体"/>
                <w:szCs w:val="21"/>
              </w:rPr>
            </w:pPr>
          </w:p>
        </w:tc>
        <w:tc>
          <w:tcPr>
            <w:tcW w:w="347" w:type="pct"/>
            <w:tcBorders>
              <w:top w:val="single" w:sz="4" w:space="0" w:color="auto"/>
              <w:left w:val="nil"/>
              <w:bottom w:val="single" w:sz="4" w:space="0" w:color="auto"/>
              <w:right w:val="single" w:sz="4" w:space="0" w:color="auto"/>
            </w:tcBorders>
            <w:vAlign w:val="center"/>
          </w:tcPr>
          <w:p w:rsidR="009E38B9" w:rsidRDefault="00254FDC">
            <w:pPr>
              <w:widowControl/>
              <w:jc w:val="center"/>
              <w:rPr>
                <w:rFonts w:ascii="宋体" w:eastAsia="宋体" w:hAnsi="宋体" w:cs="宋体"/>
                <w:szCs w:val="21"/>
              </w:rPr>
            </w:pPr>
            <w:r>
              <w:rPr>
                <w:rFonts w:ascii="宋体" w:eastAsia="宋体" w:hAnsi="宋体" w:cs="宋体" w:hint="eastAsia"/>
                <w:szCs w:val="21"/>
              </w:rPr>
              <w:t>面积（</w:t>
            </w:r>
            <w:r>
              <w:rPr>
                <w:rFonts w:ascii="宋体" w:eastAsia="宋体" w:hAnsi="宋体" w:cs="宋体" w:hint="eastAsia"/>
                <w:szCs w:val="21"/>
              </w:rPr>
              <w:t>M</w:t>
            </w:r>
            <w:r>
              <w:rPr>
                <w:rFonts w:ascii="宋体" w:eastAsia="宋体" w:hAnsi="宋体" w:cs="宋体" w:hint="eastAsia"/>
                <w:szCs w:val="21"/>
                <w:vertAlign w:val="superscript"/>
              </w:rPr>
              <w:t>2</w:t>
            </w:r>
            <w:r>
              <w:rPr>
                <w:rFonts w:ascii="宋体" w:eastAsia="宋体" w:hAnsi="宋体" w:cs="宋体" w:hint="eastAsia"/>
                <w:szCs w:val="21"/>
              </w:rPr>
              <w:t>）</w:t>
            </w:r>
          </w:p>
        </w:tc>
        <w:tc>
          <w:tcPr>
            <w:tcW w:w="1526" w:type="pct"/>
            <w:tcBorders>
              <w:top w:val="nil"/>
              <w:left w:val="single" w:sz="4" w:space="0" w:color="auto"/>
              <w:bottom w:val="single" w:sz="4" w:space="0" w:color="auto"/>
              <w:right w:val="single" w:sz="4" w:space="0" w:color="auto"/>
            </w:tcBorders>
            <w:vAlign w:val="center"/>
          </w:tcPr>
          <w:p w:rsidR="009E38B9" w:rsidRDefault="00254FDC">
            <w:pPr>
              <w:widowControl/>
              <w:jc w:val="center"/>
              <w:rPr>
                <w:rFonts w:ascii="宋体" w:eastAsia="宋体" w:hAnsi="宋体" w:cs="宋体"/>
                <w:szCs w:val="21"/>
              </w:rPr>
            </w:pPr>
            <w:r>
              <w:rPr>
                <w:rFonts w:ascii="宋体" w:eastAsia="宋体" w:hAnsi="宋体" w:cs="宋体" w:hint="eastAsia"/>
                <w:szCs w:val="21"/>
              </w:rPr>
              <w:t>主要设备名</w:t>
            </w:r>
          </w:p>
        </w:tc>
        <w:tc>
          <w:tcPr>
            <w:tcW w:w="362" w:type="pct"/>
            <w:tcBorders>
              <w:top w:val="nil"/>
              <w:left w:val="nil"/>
              <w:bottom w:val="single" w:sz="4" w:space="0" w:color="auto"/>
              <w:right w:val="single" w:sz="4" w:space="0" w:color="auto"/>
            </w:tcBorders>
            <w:vAlign w:val="center"/>
          </w:tcPr>
          <w:p w:rsidR="009E38B9" w:rsidRDefault="00254FDC">
            <w:pPr>
              <w:widowControl/>
              <w:jc w:val="center"/>
              <w:rPr>
                <w:rFonts w:ascii="宋体" w:eastAsia="宋体" w:hAnsi="宋体" w:cs="宋体"/>
                <w:szCs w:val="21"/>
              </w:rPr>
            </w:pPr>
            <w:r>
              <w:rPr>
                <w:rFonts w:ascii="宋体" w:eastAsia="宋体" w:hAnsi="宋体" w:cs="宋体" w:hint="eastAsia"/>
                <w:szCs w:val="21"/>
              </w:rPr>
              <w:t>工位</w:t>
            </w:r>
          </w:p>
        </w:tc>
      </w:tr>
      <w:tr w:rsidR="009E38B9">
        <w:trPr>
          <w:trHeight w:val="540"/>
          <w:jc w:val="center"/>
        </w:trPr>
        <w:tc>
          <w:tcPr>
            <w:tcW w:w="308" w:type="pct"/>
            <w:tcBorders>
              <w:top w:val="nil"/>
              <w:left w:val="single" w:sz="4" w:space="0" w:color="auto"/>
              <w:bottom w:val="single" w:sz="4" w:space="0" w:color="auto"/>
              <w:right w:val="single" w:sz="4" w:space="0" w:color="auto"/>
            </w:tcBorders>
            <w:vAlign w:val="center"/>
          </w:tcPr>
          <w:p w:rsidR="009E38B9" w:rsidRDefault="00254FDC">
            <w:pPr>
              <w:widowControl/>
              <w:jc w:val="center"/>
              <w:rPr>
                <w:rFonts w:ascii="宋体" w:eastAsia="宋体" w:hAnsi="宋体" w:cs="宋体"/>
                <w:szCs w:val="21"/>
              </w:rPr>
            </w:pPr>
            <w:r>
              <w:rPr>
                <w:rFonts w:ascii="宋体" w:eastAsia="宋体" w:hAnsi="宋体" w:cs="宋体" w:hint="eastAsia"/>
                <w:szCs w:val="21"/>
              </w:rPr>
              <w:t>1</w:t>
            </w:r>
          </w:p>
        </w:tc>
        <w:tc>
          <w:tcPr>
            <w:tcW w:w="899" w:type="pct"/>
            <w:tcBorders>
              <w:top w:val="single" w:sz="4" w:space="0" w:color="auto"/>
              <w:left w:val="nil"/>
              <w:bottom w:val="single" w:sz="4" w:space="0" w:color="auto"/>
              <w:right w:val="single" w:sz="4" w:space="0" w:color="auto"/>
            </w:tcBorders>
            <w:vAlign w:val="center"/>
          </w:tcPr>
          <w:p w:rsidR="009E38B9" w:rsidRDefault="00254FDC">
            <w:pPr>
              <w:widowControl/>
              <w:jc w:val="center"/>
              <w:rPr>
                <w:rFonts w:ascii="宋体" w:eastAsia="宋体" w:hAnsi="宋体" w:cs="宋体"/>
                <w:szCs w:val="21"/>
              </w:rPr>
            </w:pPr>
            <w:r>
              <w:rPr>
                <w:rFonts w:ascii="宋体" w:eastAsia="宋体" w:hAnsi="宋体" w:cs="宋体" w:hint="eastAsia"/>
                <w:szCs w:val="21"/>
              </w:rPr>
              <w:t>动物临床诊断实训室</w:t>
            </w:r>
          </w:p>
        </w:tc>
        <w:tc>
          <w:tcPr>
            <w:tcW w:w="438" w:type="pct"/>
            <w:tcBorders>
              <w:top w:val="nil"/>
              <w:left w:val="nil"/>
              <w:bottom w:val="single" w:sz="4" w:space="0" w:color="auto"/>
              <w:right w:val="single" w:sz="4" w:space="0" w:color="auto"/>
            </w:tcBorders>
            <w:vAlign w:val="center"/>
          </w:tcPr>
          <w:p w:rsidR="009E38B9" w:rsidRDefault="00254FDC">
            <w:pPr>
              <w:widowControl/>
              <w:jc w:val="center"/>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间</w:t>
            </w:r>
          </w:p>
        </w:tc>
        <w:tc>
          <w:tcPr>
            <w:tcW w:w="1118" w:type="pct"/>
            <w:tcBorders>
              <w:top w:val="nil"/>
              <w:left w:val="single" w:sz="4" w:space="0" w:color="auto"/>
              <w:bottom w:val="single" w:sz="4" w:space="0" w:color="auto"/>
              <w:right w:val="single" w:sz="4" w:space="0" w:color="auto"/>
            </w:tcBorders>
            <w:vAlign w:val="center"/>
          </w:tcPr>
          <w:p w:rsidR="009E38B9" w:rsidRDefault="00254FDC">
            <w:pPr>
              <w:widowControl/>
              <w:jc w:val="center"/>
              <w:rPr>
                <w:rFonts w:ascii="宋体" w:eastAsia="宋体" w:hAnsi="宋体" w:cs="宋体"/>
                <w:szCs w:val="21"/>
              </w:rPr>
            </w:pPr>
            <w:r>
              <w:rPr>
                <w:rFonts w:ascii="宋体" w:eastAsia="宋体" w:hAnsi="宋体" w:cs="宋体" w:hint="eastAsia"/>
                <w:szCs w:val="21"/>
              </w:rPr>
              <w:t>抗体检测、</w:t>
            </w:r>
          </w:p>
          <w:p w:rsidR="009E38B9" w:rsidRDefault="00254FDC">
            <w:pPr>
              <w:widowControl/>
              <w:jc w:val="center"/>
              <w:rPr>
                <w:rFonts w:ascii="宋体" w:eastAsia="宋体" w:hAnsi="宋体" w:cs="宋体"/>
                <w:szCs w:val="21"/>
              </w:rPr>
            </w:pPr>
            <w:r>
              <w:rPr>
                <w:rFonts w:ascii="宋体" w:eastAsia="宋体" w:hAnsi="宋体" w:cs="宋体" w:hint="eastAsia"/>
                <w:szCs w:val="21"/>
              </w:rPr>
              <w:t>病原分离、</w:t>
            </w:r>
          </w:p>
          <w:p w:rsidR="009E38B9" w:rsidRDefault="00254FDC">
            <w:pPr>
              <w:widowControl/>
              <w:jc w:val="center"/>
              <w:rPr>
                <w:rFonts w:ascii="宋体" w:eastAsia="宋体" w:hAnsi="宋体" w:cs="宋体"/>
                <w:szCs w:val="21"/>
              </w:rPr>
            </w:pPr>
            <w:r>
              <w:rPr>
                <w:rFonts w:ascii="宋体" w:eastAsia="宋体" w:hAnsi="宋体" w:cs="宋体" w:hint="eastAsia"/>
                <w:szCs w:val="21"/>
              </w:rPr>
              <w:t>基因检测</w:t>
            </w:r>
          </w:p>
        </w:tc>
        <w:tc>
          <w:tcPr>
            <w:tcW w:w="347" w:type="pct"/>
            <w:tcBorders>
              <w:top w:val="nil"/>
              <w:left w:val="nil"/>
              <w:bottom w:val="single" w:sz="4" w:space="0" w:color="auto"/>
              <w:right w:val="single" w:sz="4" w:space="0" w:color="auto"/>
            </w:tcBorders>
            <w:vAlign w:val="center"/>
          </w:tcPr>
          <w:p w:rsidR="009E38B9" w:rsidRDefault="00254FDC">
            <w:pPr>
              <w:widowControl/>
              <w:jc w:val="center"/>
              <w:rPr>
                <w:rFonts w:ascii="宋体" w:eastAsia="宋体" w:hAnsi="宋体" w:cs="宋体"/>
                <w:szCs w:val="21"/>
              </w:rPr>
            </w:pPr>
            <w:r>
              <w:rPr>
                <w:rFonts w:ascii="宋体" w:eastAsia="宋体" w:hAnsi="宋体" w:cs="宋体" w:hint="eastAsia"/>
                <w:szCs w:val="21"/>
              </w:rPr>
              <w:t>100</w:t>
            </w:r>
          </w:p>
        </w:tc>
        <w:tc>
          <w:tcPr>
            <w:tcW w:w="1526" w:type="pct"/>
            <w:tcBorders>
              <w:top w:val="nil"/>
              <w:left w:val="single" w:sz="4" w:space="0" w:color="auto"/>
              <w:bottom w:val="single" w:sz="4" w:space="0" w:color="auto"/>
              <w:right w:val="single" w:sz="4" w:space="0" w:color="auto"/>
            </w:tcBorders>
            <w:vAlign w:val="center"/>
          </w:tcPr>
          <w:p w:rsidR="009E38B9" w:rsidRDefault="00254FDC">
            <w:pPr>
              <w:widowControl/>
              <w:jc w:val="center"/>
              <w:rPr>
                <w:rFonts w:ascii="宋体" w:eastAsia="宋体" w:hAnsi="宋体" w:cs="宋体"/>
                <w:szCs w:val="21"/>
              </w:rPr>
            </w:pPr>
            <w:proofErr w:type="gramStart"/>
            <w:r>
              <w:rPr>
                <w:rFonts w:ascii="宋体" w:eastAsia="宋体" w:hAnsi="宋体" w:cs="宋体" w:hint="eastAsia"/>
                <w:szCs w:val="21"/>
              </w:rPr>
              <w:t>微量移液器</w:t>
            </w:r>
            <w:proofErr w:type="gramEnd"/>
            <w:r>
              <w:rPr>
                <w:rFonts w:ascii="宋体" w:eastAsia="宋体" w:hAnsi="宋体" w:cs="宋体" w:hint="eastAsia"/>
                <w:szCs w:val="21"/>
              </w:rPr>
              <w:t>、立式自动高压灭菌消毒器、超净工作台、</w:t>
            </w:r>
            <w:r>
              <w:rPr>
                <w:rFonts w:ascii="宋体" w:eastAsia="宋体" w:hAnsi="宋体" w:cs="宋体" w:hint="eastAsia"/>
                <w:szCs w:val="21"/>
              </w:rPr>
              <w:t>PCR</w:t>
            </w:r>
            <w:r>
              <w:rPr>
                <w:rFonts w:ascii="宋体" w:eastAsia="宋体" w:hAnsi="宋体" w:cs="宋体" w:hint="eastAsia"/>
                <w:szCs w:val="21"/>
              </w:rPr>
              <w:t>基因扩增仪、离心机、冰箱等</w:t>
            </w:r>
          </w:p>
        </w:tc>
        <w:tc>
          <w:tcPr>
            <w:tcW w:w="362" w:type="pct"/>
            <w:tcBorders>
              <w:top w:val="nil"/>
              <w:left w:val="nil"/>
              <w:bottom w:val="single" w:sz="4" w:space="0" w:color="auto"/>
              <w:right w:val="single" w:sz="4" w:space="0" w:color="auto"/>
            </w:tcBorders>
            <w:vAlign w:val="center"/>
          </w:tcPr>
          <w:p w:rsidR="009E38B9" w:rsidRDefault="00254FDC">
            <w:pPr>
              <w:widowControl/>
              <w:jc w:val="center"/>
              <w:rPr>
                <w:rFonts w:ascii="宋体" w:eastAsia="宋体" w:hAnsi="宋体" w:cs="宋体"/>
                <w:szCs w:val="21"/>
              </w:rPr>
            </w:pPr>
            <w:r>
              <w:rPr>
                <w:rFonts w:ascii="宋体" w:eastAsia="宋体" w:hAnsi="宋体" w:cs="宋体" w:hint="eastAsia"/>
                <w:szCs w:val="21"/>
              </w:rPr>
              <w:t>60</w:t>
            </w:r>
          </w:p>
        </w:tc>
      </w:tr>
      <w:tr w:rsidR="009E38B9">
        <w:trPr>
          <w:trHeight w:val="570"/>
          <w:jc w:val="center"/>
        </w:trPr>
        <w:tc>
          <w:tcPr>
            <w:tcW w:w="308" w:type="pct"/>
            <w:tcBorders>
              <w:top w:val="nil"/>
              <w:left w:val="single" w:sz="4" w:space="0" w:color="auto"/>
              <w:bottom w:val="single" w:sz="4" w:space="0" w:color="auto"/>
              <w:right w:val="single" w:sz="4" w:space="0" w:color="auto"/>
            </w:tcBorders>
            <w:vAlign w:val="center"/>
          </w:tcPr>
          <w:p w:rsidR="009E38B9" w:rsidRDefault="00254FDC">
            <w:pPr>
              <w:widowControl/>
              <w:jc w:val="center"/>
              <w:rPr>
                <w:rFonts w:ascii="宋体" w:eastAsia="宋体" w:hAnsi="宋体" w:cs="宋体"/>
                <w:szCs w:val="21"/>
              </w:rPr>
            </w:pPr>
            <w:r>
              <w:rPr>
                <w:rFonts w:ascii="宋体" w:eastAsia="宋体" w:hAnsi="宋体" w:cs="宋体" w:hint="eastAsia"/>
                <w:szCs w:val="21"/>
              </w:rPr>
              <w:t>2</w:t>
            </w:r>
          </w:p>
        </w:tc>
        <w:tc>
          <w:tcPr>
            <w:tcW w:w="899" w:type="pct"/>
            <w:tcBorders>
              <w:top w:val="nil"/>
              <w:left w:val="nil"/>
              <w:bottom w:val="single" w:sz="4" w:space="0" w:color="auto"/>
              <w:right w:val="single" w:sz="4" w:space="0" w:color="auto"/>
            </w:tcBorders>
            <w:vAlign w:val="center"/>
          </w:tcPr>
          <w:p w:rsidR="009E38B9" w:rsidRDefault="00254FDC">
            <w:pPr>
              <w:widowControl/>
              <w:jc w:val="center"/>
              <w:rPr>
                <w:rFonts w:ascii="宋体" w:eastAsia="宋体" w:hAnsi="宋体" w:cs="宋体"/>
                <w:szCs w:val="21"/>
              </w:rPr>
            </w:pPr>
            <w:r>
              <w:rPr>
                <w:rFonts w:ascii="宋体" w:eastAsia="宋体" w:hAnsi="宋体" w:cs="宋体" w:hint="eastAsia"/>
                <w:szCs w:val="21"/>
              </w:rPr>
              <w:t>动物外科手术实训室</w:t>
            </w:r>
          </w:p>
        </w:tc>
        <w:tc>
          <w:tcPr>
            <w:tcW w:w="438" w:type="pct"/>
            <w:tcBorders>
              <w:top w:val="nil"/>
              <w:left w:val="nil"/>
              <w:bottom w:val="single" w:sz="4" w:space="0" w:color="auto"/>
              <w:right w:val="single" w:sz="4" w:space="0" w:color="auto"/>
            </w:tcBorders>
            <w:vAlign w:val="center"/>
          </w:tcPr>
          <w:p w:rsidR="009E38B9" w:rsidRDefault="00254FDC">
            <w:pPr>
              <w:widowControl/>
              <w:jc w:val="center"/>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间</w:t>
            </w:r>
          </w:p>
        </w:tc>
        <w:tc>
          <w:tcPr>
            <w:tcW w:w="1118" w:type="pct"/>
            <w:tcBorders>
              <w:top w:val="nil"/>
              <w:left w:val="single" w:sz="4" w:space="0" w:color="auto"/>
              <w:bottom w:val="single" w:sz="4" w:space="0" w:color="auto"/>
              <w:right w:val="single" w:sz="4" w:space="0" w:color="auto"/>
            </w:tcBorders>
            <w:vAlign w:val="center"/>
          </w:tcPr>
          <w:p w:rsidR="009E38B9" w:rsidRDefault="00254FDC">
            <w:pPr>
              <w:widowControl/>
              <w:jc w:val="center"/>
              <w:rPr>
                <w:rFonts w:ascii="宋体" w:eastAsia="宋体" w:hAnsi="宋体" w:cs="宋体"/>
                <w:szCs w:val="21"/>
              </w:rPr>
            </w:pPr>
            <w:r>
              <w:rPr>
                <w:rFonts w:ascii="宋体" w:eastAsia="宋体" w:hAnsi="宋体" w:cs="宋体" w:hint="eastAsia"/>
                <w:szCs w:val="21"/>
              </w:rPr>
              <w:t>消毒技术、麻醉技术、打结技术、组织切开与缝合技术、各器官手术</w:t>
            </w:r>
          </w:p>
        </w:tc>
        <w:tc>
          <w:tcPr>
            <w:tcW w:w="347" w:type="pct"/>
            <w:tcBorders>
              <w:top w:val="nil"/>
              <w:left w:val="nil"/>
              <w:bottom w:val="single" w:sz="4" w:space="0" w:color="auto"/>
              <w:right w:val="single" w:sz="4" w:space="0" w:color="auto"/>
            </w:tcBorders>
            <w:vAlign w:val="center"/>
          </w:tcPr>
          <w:p w:rsidR="009E38B9" w:rsidRDefault="00254FDC">
            <w:pPr>
              <w:widowControl/>
              <w:jc w:val="center"/>
              <w:rPr>
                <w:rFonts w:ascii="宋体" w:eastAsia="宋体" w:hAnsi="宋体" w:cs="宋体"/>
                <w:szCs w:val="21"/>
              </w:rPr>
            </w:pPr>
            <w:r>
              <w:rPr>
                <w:rFonts w:ascii="宋体" w:eastAsia="宋体" w:hAnsi="宋体" w:cs="宋体" w:hint="eastAsia"/>
                <w:szCs w:val="21"/>
              </w:rPr>
              <w:t>80</w:t>
            </w:r>
          </w:p>
        </w:tc>
        <w:tc>
          <w:tcPr>
            <w:tcW w:w="1526" w:type="pct"/>
            <w:tcBorders>
              <w:top w:val="nil"/>
              <w:left w:val="single" w:sz="4" w:space="0" w:color="auto"/>
              <w:bottom w:val="single" w:sz="4" w:space="0" w:color="auto"/>
              <w:right w:val="single" w:sz="4" w:space="0" w:color="auto"/>
            </w:tcBorders>
            <w:vAlign w:val="center"/>
          </w:tcPr>
          <w:p w:rsidR="009E38B9" w:rsidRDefault="00254FDC">
            <w:pPr>
              <w:widowControl/>
              <w:jc w:val="center"/>
              <w:rPr>
                <w:rFonts w:ascii="宋体" w:eastAsia="宋体" w:hAnsi="宋体" w:cs="宋体"/>
                <w:szCs w:val="21"/>
              </w:rPr>
            </w:pPr>
            <w:r>
              <w:rPr>
                <w:rFonts w:ascii="宋体" w:eastAsia="宋体" w:hAnsi="宋体" w:cs="宋体" w:hint="eastAsia"/>
                <w:szCs w:val="21"/>
              </w:rPr>
              <w:t>升降式动物手术台、手术器械、药品等</w:t>
            </w:r>
          </w:p>
        </w:tc>
        <w:tc>
          <w:tcPr>
            <w:tcW w:w="362" w:type="pct"/>
            <w:tcBorders>
              <w:top w:val="nil"/>
              <w:left w:val="nil"/>
              <w:bottom w:val="single" w:sz="4" w:space="0" w:color="auto"/>
              <w:right w:val="single" w:sz="4" w:space="0" w:color="auto"/>
            </w:tcBorders>
            <w:vAlign w:val="center"/>
          </w:tcPr>
          <w:p w:rsidR="009E38B9" w:rsidRDefault="00254FDC">
            <w:pPr>
              <w:widowControl/>
              <w:jc w:val="center"/>
              <w:rPr>
                <w:rFonts w:ascii="宋体" w:eastAsia="宋体" w:hAnsi="宋体" w:cs="宋体"/>
                <w:szCs w:val="21"/>
              </w:rPr>
            </w:pPr>
            <w:r>
              <w:rPr>
                <w:rFonts w:ascii="宋体" w:eastAsia="宋体" w:hAnsi="宋体" w:cs="宋体" w:hint="eastAsia"/>
                <w:szCs w:val="21"/>
              </w:rPr>
              <w:t>60</w:t>
            </w:r>
          </w:p>
        </w:tc>
      </w:tr>
      <w:tr w:rsidR="009E38B9">
        <w:trPr>
          <w:trHeight w:val="570"/>
          <w:jc w:val="center"/>
        </w:trPr>
        <w:tc>
          <w:tcPr>
            <w:tcW w:w="308" w:type="pct"/>
            <w:tcBorders>
              <w:top w:val="nil"/>
              <w:left w:val="single" w:sz="4" w:space="0" w:color="auto"/>
              <w:bottom w:val="single" w:sz="4" w:space="0" w:color="auto"/>
              <w:right w:val="single" w:sz="4" w:space="0" w:color="auto"/>
            </w:tcBorders>
            <w:vAlign w:val="center"/>
          </w:tcPr>
          <w:p w:rsidR="009E38B9" w:rsidRDefault="00254FDC">
            <w:pPr>
              <w:widowControl/>
              <w:jc w:val="center"/>
              <w:rPr>
                <w:rFonts w:ascii="宋体" w:eastAsia="宋体" w:hAnsi="宋体" w:cs="宋体"/>
                <w:szCs w:val="21"/>
              </w:rPr>
            </w:pPr>
            <w:r>
              <w:rPr>
                <w:rFonts w:ascii="宋体" w:eastAsia="宋体" w:hAnsi="宋体" w:cs="宋体" w:hint="eastAsia"/>
                <w:szCs w:val="21"/>
              </w:rPr>
              <w:t>3</w:t>
            </w:r>
          </w:p>
        </w:tc>
        <w:tc>
          <w:tcPr>
            <w:tcW w:w="899" w:type="pct"/>
            <w:tcBorders>
              <w:top w:val="nil"/>
              <w:left w:val="nil"/>
              <w:bottom w:val="single" w:sz="4" w:space="0" w:color="auto"/>
              <w:right w:val="single" w:sz="4" w:space="0" w:color="auto"/>
            </w:tcBorders>
            <w:vAlign w:val="center"/>
          </w:tcPr>
          <w:p w:rsidR="009E38B9" w:rsidRDefault="00254FDC">
            <w:pPr>
              <w:widowControl/>
              <w:jc w:val="center"/>
              <w:rPr>
                <w:rFonts w:ascii="宋体" w:eastAsia="宋体" w:hAnsi="宋体" w:cs="宋体"/>
                <w:szCs w:val="21"/>
              </w:rPr>
            </w:pPr>
            <w:r>
              <w:rPr>
                <w:rFonts w:ascii="宋体" w:eastAsia="宋体" w:hAnsi="宋体" w:cs="宋体" w:hint="eastAsia"/>
                <w:szCs w:val="21"/>
              </w:rPr>
              <w:t>解剖实训室</w:t>
            </w:r>
          </w:p>
        </w:tc>
        <w:tc>
          <w:tcPr>
            <w:tcW w:w="438" w:type="pct"/>
            <w:tcBorders>
              <w:top w:val="nil"/>
              <w:left w:val="nil"/>
              <w:bottom w:val="single" w:sz="4" w:space="0" w:color="auto"/>
              <w:right w:val="single" w:sz="4" w:space="0" w:color="auto"/>
            </w:tcBorders>
            <w:vAlign w:val="center"/>
          </w:tcPr>
          <w:p w:rsidR="009E38B9" w:rsidRDefault="00254FDC">
            <w:pPr>
              <w:widowControl/>
              <w:jc w:val="center"/>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间</w:t>
            </w:r>
          </w:p>
        </w:tc>
        <w:tc>
          <w:tcPr>
            <w:tcW w:w="1118" w:type="pct"/>
            <w:tcBorders>
              <w:top w:val="nil"/>
              <w:left w:val="single" w:sz="4" w:space="0" w:color="auto"/>
              <w:bottom w:val="single" w:sz="4" w:space="0" w:color="auto"/>
              <w:right w:val="single" w:sz="4" w:space="0" w:color="auto"/>
            </w:tcBorders>
            <w:vAlign w:val="center"/>
          </w:tcPr>
          <w:p w:rsidR="009E38B9" w:rsidRDefault="00254FDC">
            <w:pPr>
              <w:widowControl/>
              <w:jc w:val="center"/>
              <w:rPr>
                <w:rFonts w:ascii="宋体" w:eastAsia="宋体" w:hAnsi="宋体" w:cs="宋体"/>
                <w:szCs w:val="21"/>
              </w:rPr>
            </w:pPr>
            <w:r>
              <w:rPr>
                <w:rFonts w:ascii="宋体" w:eastAsia="宋体" w:hAnsi="宋体" w:cs="宋体" w:hint="eastAsia"/>
                <w:szCs w:val="21"/>
              </w:rPr>
              <w:t>动物剖检、病理解剖</w:t>
            </w:r>
          </w:p>
        </w:tc>
        <w:tc>
          <w:tcPr>
            <w:tcW w:w="347" w:type="pct"/>
            <w:tcBorders>
              <w:top w:val="nil"/>
              <w:left w:val="nil"/>
              <w:bottom w:val="single" w:sz="4" w:space="0" w:color="auto"/>
              <w:right w:val="single" w:sz="4" w:space="0" w:color="auto"/>
            </w:tcBorders>
            <w:vAlign w:val="center"/>
          </w:tcPr>
          <w:p w:rsidR="009E38B9" w:rsidRDefault="00254FDC">
            <w:pPr>
              <w:widowControl/>
              <w:jc w:val="center"/>
              <w:rPr>
                <w:rFonts w:ascii="宋体" w:eastAsia="宋体" w:hAnsi="宋体" w:cs="宋体"/>
                <w:szCs w:val="21"/>
              </w:rPr>
            </w:pPr>
            <w:r>
              <w:rPr>
                <w:rFonts w:ascii="宋体" w:eastAsia="宋体" w:hAnsi="宋体" w:cs="宋体" w:hint="eastAsia"/>
                <w:szCs w:val="21"/>
              </w:rPr>
              <w:t>100</w:t>
            </w:r>
          </w:p>
        </w:tc>
        <w:tc>
          <w:tcPr>
            <w:tcW w:w="1526" w:type="pct"/>
            <w:tcBorders>
              <w:top w:val="nil"/>
              <w:left w:val="single" w:sz="4" w:space="0" w:color="auto"/>
              <w:bottom w:val="single" w:sz="4" w:space="0" w:color="auto"/>
              <w:right w:val="single" w:sz="4" w:space="0" w:color="auto"/>
            </w:tcBorders>
            <w:vAlign w:val="center"/>
          </w:tcPr>
          <w:p w:rsidR="009E38B9" w:rsidRDefault="00254FDC">
            <w:pPr>
              <w:widowControl/>
              <w:jc w:val="center"/>
              <w:rPr>
                <w:rFonts w:ascii="宋体" w:eastAsia="宋体" w:hAnsi="宋体" w:cs="宋体"/>
                <w:szCs w:val="21"/>
              </w:rPr>
            </w:pPr>
            <w:r>
              <w:rPr>
                <w:rFonts w:ascii="宋体" w:eastAsia="宋体" w:hAnsi="宋体" w:cs="宋体" w:hint="eastAsia"/>
                <w:szCs w:val="21"/>
              </w:rPr>
              <w:t>紫外分光光度计、鼓风干燥箱、</w:t>
            </w:r>
            <w:proofErr w:type="gramStart"/>
            <w:r>
              <w:rPr>
                <w:rFonts w:ascii="宋体" w:eastAsia="宋体" w:hAnsi="宋体" w:cs="宋体" w:hint="eastAsia"/>
                <w:szCs w:val="21"/>
              </w:rPr>
              <w:t>仪动物</w:t>
            </w:r>
            <w:proofErr w:type="gramEnd"/>
            <w:r>
              <w:rPr>
                <w:rFonts w:ascii="宋体" w:eastAsia="宋体" w:hAnsi="宋体" w:cs="宋体" w:hint="eastAsia"/>
                <w:szCs w:val="21"/>
              </w:rPr>
              <w:t>模型、标本系列、冰箱</w:t>
            </w:r>
          </w:p>
        </w:tc>
        <w:tc>
          <w:tcPr>
            <w:tcW w:w="362" w:type="pct"/>
            <w:tcBorders>
              <w:top w:val="nil"/>
              <w:left w:val="nil"/>
              <w:bottom w:val="single" w:sz="4" w:space="0" w:color="auto"/>
              <w:right w:val="single" w:sz="4" w:space="0" w:color="auto"/>
            </w:tcBorders>
            <w:vAlign w:val="center"/>
          </w:tcPr>
          <w:p w:rsidR="009E38B9" w:rsidRDefault="00254FDC">
            <w:pPr>
              <w:widowControl/>
              <w:jc w:val="center"/>
              <w:rPr>
                <w:rFonts w:ascii="宋体" w:eastAsia="宋体" w:hAnsi="宋体" w:cs="宋体"/>
                <w:szCs w:val="21"/>
              </w:rPr>
            </w:pPr>
            <w:r>
              <w:rPr>
                <w:rFonts w:ascii="宋体" w:eastAsia="宋体" w:hAnsi="宋体" w:cs="宋体" w:hint="eastAsia"/>
                <w:szCs w:val="21"/>
              </w:rPr>
              <w:t>60</w:t>
            </w:r>
          </w:p>
        </w:tc>
      </w:tr>
      <w:tr w:rsidR="009E38B9">
        <w:trPr>
          <w:trHeight w:val="570"/>
          <w:jc w:val="center"/>
        </w:trPr>
        <w:tc>
          <w:tcPr>
            <w:tcW w:w="308" w:type="pct"/>
            <w:tcBorders>
              <w:top w:val="single" w:sz="4" w:space="0" w:color="auto"/>
              <w:left w:val="single" w:sz="4" w:space="0" w:color="auto"/>
              <w:bottom w:val="single" w:sz="4" w:space="0" w:color="auto"/>
              <w:right w:val="single" w:sz="4" w:space="0" w:color="auto"/>
            </w:tcBorders>
            <w:vAlign w:val="center"/>
          </w:tcPr>
          <w:p w:rsidR="009E38B9" w:rsidRDefault="00254FDC">
            <w:pPr>
              <w:widowControl/>
              <w:jc w:val="center"/>
              <w:rPr>
                <w:rFonts w:ascii="宋体" w:eastAsia="宋体" w:hAnsi="宋体" w:cs="宋体"/>
                <w:szCs w:val="21"/>
              </w:rPr>
            </w:pPr>
            <w:r>
              <w:rPr>
                <w:rFonts w:ascii="宋体" w:eastAsia="宋体" w:hAnsi="宋体" w:cs="宋体" w:hint="eastAsia"/>
                <w:szCs w:val="21"/>
              </w:rPr>
              <w:t>4</w:t>
            </w:r>
          </w:p>
        </w:tc>
        <w:tc>
          <w:tcPr>
            <w:tcW w:w="899" w:type="pct"/>
            <w:tcBorders>
              <w:top w:val="single" w:sz="4" w:space="0" w:color="auto"/>
              <w:left w:val="nil"/>
              <w:bottom w:val="single" w:sz="4" w:space="0" w:color="auto"/>
              <w:right w:val="single" w:sz="4" w:space="0" w:color="auto"/>
            </w:tcBorders>
            <w:vAlign w:val="center"/>
          </w:tcPr>
          <w:p w:rsidR="009E38B9" w:rsidRDefault="00254FDC">
            <w:pPr>
              <w:widowControl/>
              <w:jc w:val="center"/>
              <w:rPr>
                <w:rFonts w:ascii="宋体" w:eastAsia="宋体" w:hAnsi="宋体" w:cs="宋体"/>
                <w:szCs w:val="21"/>
              </w:rPr>
            </w:pPr>
            <w:r>
              <w:rPr>
                <w:rFonts w:ascii="宋体" w:eastAsia="宋体" w:hAnsi="宋体" w:cs="宋体" w:hint="eastAsia"/>
                <w:szCs w:val="21"/>
              </w:rPr>
              <w:t>显微镜实验室</w:t>
            </w:r>
          </w:p>
        </w:tc>
        <w:tc>
          <w:tcPr>
            <w:tcW w:w="438" w:type="pct"/>
            <w:tcBorders>
              <w:top w:val="single" w:sz="4" w:space="0" w:color="auto"/>
              <w:left w:val="nil"/>
              <w:bottom w:val="single" w:sz="4" w:space="0" w:color="auto"/>
              <w:right w:val="single" w:sz="4" w:space="0" w:color="auto"/>
            </w:tcBorders>
            <w:vAlign w:val="center"/>
          </w:tcPr>
          <w:p w:rsidR="009E38B9" w:rsidRDefault="00254FDC">
            <w:pPr>
              <w:widowControl/>
              <w:jc w:val="center"/>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间</w:t>
            </w:r>
          </w:p>
        </w:tc>
        <w:tc>
          <w:tcPr>
            <w:tcW w:w="1118" w:type="pct"/>
            <w:tcBorders>
              <w:top w:val="single" w:sz="4" w:space="0" w:color="auto"/>
              <w:left w:val="single" w:sz="4" w:space="0" w:color="auto"/>
              <w:bottom w:val="single" w:sz="4" w:space="0" w:color="auto"/>
              <w:right w:val="single" w:sz="4" w:space="0" w:color="auto"/>
            </w:tcBorders>
            <w:vAlign w:val="center"/>
          </w:tcPr>
          <w:p w:rsidR="009E38B9" w:rsidRDefault="00254FDC">
            <w:pPr>
              <w:widowControl/>
              <w:jc w:val="center"/>
              <w:rPr>
                <w:rFonts w:ascii="宋体" w:eastAsia="宋体" w:hAnsi="宋体" w:cs="宋体"/>
                <w:szCs w:val="21"/>
              </w:rPr>
            </w:pPr>
            <w:r>
              <w:rPr>
                <w:rFonts w:ascii="宋体" w:eastAsia="宋体" w:hAnsi="宋体" w:cs="宋体" w:hint="eastAsia"/>
                <w:szCs w:val="21"/>
              </w:rPr>
              <w:t>显微镜观察、镜检</w:t>
            </w:r>
          </w:p>
        </w:tc>
        <w:tc>
          <w:tcPr>
            <w:tcW w:w="347" w:type="pct"/>
            <w:tcBorders>
              <w:top w:val="single" w:sz="4" w:space="0" w:color="auto"/>
              <w:left w:val="nil"/>
              <w:bottom w:val="single" w:sz="4" w:space="0" w:color="auto"/>
              <w:right w:val="single" w:sz="4" w:space="0" w:color="auto"/>
            </w:tcBorders>
            <w:vAlign w:val="center"/>
          </w:tcPr>
          <w:p w:rsidR="009E38B9" w:rsidRDefault="00254FDC">
            <w:pPr>
              <w:widowControl/>
              <w:jc w:val="center"/>
              <w:rPr>
                <w:rFonts w:ascii="宋体" w:eastAsia="宋体" w:hAnsi="宋体" w:cs="宋体"/>
                <w:szCs w:val="21"/>
              </w:rPr>
            </w:pPr>
            <w:r>
              <w:rPr>
                <w:rFonts w:ascii="宋体" w:eastAsia="宋体" w:hAnsi="宋体" w:cs="宋体" w:hint="eastAsia"/>
                <w:szCs w:val="21"/>
              </w:rPr>
              <w:t>80</w:t>
            </w:r>
          </w:p>
        </w:tc>
        <w:tc>
          <w:tcPr>
            <w:tcW w:w="1526" w:type="pct"/>
            <w:tcBorders>
              <w:top w:val="single" w:sz="4" w:space="0" w:color="auto"/>
              <w:left w:val="single" w:sz="4" w:space="0" w:color="auto"/>
              <w:bottom w:val="single" w:sz="4" w:space="0" w:color="auto"/>
              <w:right w:val="single" w:sz="4" w:space="0" w:color="auto"/>
            </w:tcBorders>
            <w:vAlign w:val="center"/>
          </w:tcPr>
          <w:p w:rsidR="009E38B9" w:rsidRDefault="00254FDC">
            <w:pPr>
              <w:widowControl/>
              <w:jc w:val="center"/>
              <w:rPr>
                <w:rFonts w:ascii="宋体" w:eastAsia="宋体" w:hAnsi="宋体" w:cs="宋体"/>
                <w:szCs w:val="21"/>
              </w:rPr>
            </w:pPr>
            <w:r>
              <w:rPr>
                <w:rFonts w:ascii="宋体" w:eastAsia="宋体" w:hAnsi="宋体" w:cs="宋体" w:hint="eastAsia"/>
                <w:szCs w:val="21"/>
              </w:rPr>
              <w:t>单目显微镜、双目显微镜、动物组织切片、动物病理切片、培养皿、镊子</w:t>
            </w:r>
          </w:p>
        </w:tc>
        <w:tc>
          <w:tcPr>
            <w:tcW w:w="362" w:type="pct"/>
            <w:tcBorders>
              <w:top w:val="single" w:sz="4" w:space="0" w:color="auto"/>
              <w:left w:val="nil"/>
              <w:bottom w:val="single" w:sz="4" w:space="0" w:color="auto"/>
              <w:right w:val="single" w:sz="4" w:space="0" w:color="auto"/>
            </w:tcBorders>
            <w:vAlign w:val="center"/>
          </w:tcPr>
          <w:p w:rsidR="009E38B9" w:rsidRDefault="00254FDC">
            <w:pPr>
              <w:widowControl/>
              <w:jc w:val="center"/>
              <w:rPr>
                <w:rFonts w:ascii="宋体" w:eastAsia="宋体" w:hAnsi="宋体" w:cs="宋体"/>
                <w:szCs w:val="21"/>
              </w:rPr>
            </w:pPr>
            <w:r>
              <w:rPr>
                <w:rFonts w:ascii="宋体" w:eastAsia="宋体" w:hAnsi="宋体" w:cs="宋体" w:hint="eastAsia"/>
                <w:szCs w:val="21"/>
              </w:rPr>
              <w:t>120</w:t>
            </w:r>
          </w:p>
        </w:tc>
      </w:tr>
      <w:tr w:rsidR="009E38B9">
        <w:trPr>
          <w:trHeight w:val="570"/>
          <w:jc w:val="center"/>
        </w:trPr>
        <w:tc>
          <w:tcPr>
            <w:tcW w:w="308" w:type="pct"/>
            <w:tcBorders>
              <w:top w:val="single" w:sz="4" w:space="0" w:color="auto"/>
              <w:left w:val="single" w:sz="4" w:space="0" w:color="auto"/>
              <w:bottom w:val="single" w:sz="4" w:space="0" w:color="auto"/>
              <w:right w:val="single" w:sz="4" w:space="0" w:color="auto"/>
            </w:tcBorders>
            <w:vAlign w:val="center"/>
          </w:tcPr>
          <w:p w:rsidR="009E38B9" w:rsidRDefault="00254FDC">
            <w:pPr>
              <w:widowControl/>
              <w:jc w:val="center"/>
              <w:rPr>
                <w:rFonts w:ascii="宋体" w:eastAsia="宋体" w:hAnsi="宋体" w:cs="宋体"/>
                <w:szCs w:val="21"/>
              </w:rPr>
            </w:pPr>
            <w:r>
              <w:rPr>
                <w:rFonts w:ascii="宋体" w:eastAsia="宋体" w:hAnsi="宋体" w:cs="宋体" w:hint="eastAsia"/>
                <w:szCs w:val="21"/>
              </w:rPr>
              <w:t>5</w:t>
            </w:r>
          </w:p>
        </w:tc>
        <w:tc>
          <w:tcPr>
            <w:tcW w:w="899" w:type="pct"/>
            <w:tcBorders>
              <w:top w:val="single" w:sz="4" w:space="0" w:color="auto"/>
              <w:left w:val="nil"/>
              <w:bottom w:val="single" w:sz="4" w:space="0" w:color="auto"/>
              <w:right w:val="single" w:sz="4" w:space="0" w:color="auto"/>
            </w:tcBorders>
            <w:vAlign w:val="center"/>
          </w:tcPr>
          <w:p w:rsidR="009E38B9" w:rsidRDefault="00254FDC">
            <w:pPr>
              <w:widowControl/>
              <w:jc w:val="center"/>
              <w:rPr>
                <w:rFonts w:ascii="宋体" w:eastAsia="宋体" w:hAnsi="宋体" w:cs="宋体"/>
                <w:szCs w:val="21"/>
              </w:rPr>
            </w:pPr>
            <w:r>
              <w:rPr>
                <w:rFonts w:ascii="宋体" w:eastAsia="宋体" w:hAnsi="宋体" w:cs="宋体" w:hint="eastAsia"/>
                <w:szCs w:val="21"/>
              </w:rPr>
              <w:t>动物医院</w:t>
            </w:r>
          </w:p>
        </w:tc>
        <w:tc>
          <w:tcPr>
            <w:tcW w:w="438" w:type="pct"/>
            <w:tcBorders>
              <w:top w:val="single" w:sz="4" w:space="0" w:color="auto"/>
              <w:left w:val="nil"/>
              <w:bottom w:val="single" w:sz="4" w:space="0" w:color="auto"/>
              <w:right w:val="single" w:sz="4" w:space="0" w:color="auto"/>
            </w:tcBorders>
            <w:vAlign w:val="center"/>
          </w:tcPr>
          <w:p w:rsidR="009E38B9" w:rsidRDefault="00254FDC">
            <w:pPr>
              <w:widowControl/>
              <w:jc w:val="center"/>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间</w:t>
            </w:r>
          </w:p>
        </w:tc>
        <w:tc>
          <w:tcPr>
            <w:tcW w:w="1118" w:type="pct"/>
            <w:tcBorders>
              <w:top w:val="single" w:sz="4" w:space="0" w:color="auto"/>
              <w:left w:val="single" w:sz="4" w:space="0" w:color="auto"/>
              <w:bottom w:val="single" w:sz="4" w:space="0" w:color="auto"/>
              <w:right w:val="single" w:sz="4" w:space="0" w:color="auto"/>
            </w:tcBorders>
            <w:vAlign w:val="center"/>
          </w:tcPr>
          <w:p w:rsidR="009E38B9" w:rsidRDefault="00254FDC">
            <w:pPr>
              <w:widowControl/>
              <w:jc w:val="center"/>
              <w:rPr>
                <w:rFonts w:ascii="宋体" w:eastAsia="宋体" w:hAnsi="宋体" w:cs="宋体"/>
                <w:szCs w:val="21"/>
              </w:rPr>
            </w:pPr>
            <w:r>
              <w:rPr>
                <w:rFonts w:ascii="宋体" w:eastAsia="宋体" w:hAnsi="宋体" w:cs="宋体" w:hint="eastAsia"/>
                <w:szCs w:val="21"/>
              </w:rPr>
              <w:t>犬猫疾病诊治：血液检测、生化检测、</w:t>
            </w:r>
            <w:r>
              <w:rPr>
                <w:rFonts w:ascii="宋体" w:eastAsia="宋体" w:hAnsi="宋体" w:cs="宋体" w:hint="eastAsia"/>
                <w:szCs w:val="21"/>
              </w:rPr>
              <w:t>X</w:t>
            </w:r>
            <w:r>
              <w:rPr>
                <w:rFonts w:ascii="宋体" w:eastAsia="宋体" w:hAnsi="宋体" w:cs="宋体" w:hint="eastAsia"/>
                <w:szCs w:val="21"/>
              </w:rPr>
              <w:t>射线摄影诊断、超声显像诊断、尿液分析、心电图分析、外科手术</w:t>
            </w:r>
          </w:p>
          <w:p w:rsidR="009E38B9" w:rsidRDefault="00254FDC">
            <w:pPr>
              <w:widowControl/>
              <w:jc w:val="center"/>
              <w:rPr>
                <w:rFonts w:ascii="宋体" w:eastAsia="宋体" w:hAnsi="宋体" w:cs="宋体"/>
                <w:szCs w:val="21"/>
              </w:rPr>
            </w:pPr>
            <w:r>
              <w:rPr>
                <w:rFonts w:ascii="宋体" w:eastAsia="宋体" w:hAnsi="宋体" w:cs="宋体" w:hint="eastAsia"/>
                <w:szCs w:val="21"/>
              </w:rPr>
              <w:t>疾病诊治：</w:t>
            </w:r>
          </w:p>
          <w:p w:rsidR="009E38B9" w:rsidRDefault="00254FDC">
            <w:pPr>
              <w:widowControl/>
              <w:jc w:val="center"/>
              <w:rPr>
                <w:rFonts w:ascii="宋体" w:eastAsia="宋体" w:hAnsi="宋体" w:cs="宋体"/>
                <w:szCs w:val="21"/>
              </w:rPr>
            </w:pPr>
            <w:r>
              <w:rPr>
                <w:rFonts w:ascii="宋体" w:eastAsia="宋体" w:hAnsi="宋体" w:cs="宋体" w:hint="eastAsia"/>
                <w:szCs w:val="21"/>
              </w:rPr>
              <w:t>畜禽剖检、抗体检测、病原检测。</w:t>
            </w:r>
          </w:p>
        </w:tc>
        <w:tc>
          <w:tcPr>
            <w:tcW w:w="347" w:type="pct"/>
            <w:tcBorders>
              <w:top w:val="single" w:sz="4" w:space="0" w:color="auto"/>
              <w:left w:val="nil"/>
              <w:bottom w:val="single" w:sz="4" w:space="0" w:color="auto"/>
              <w:right w:val="single" w:sz="4" w:space="0" w:color="auto"/>
            </w:tcBorders>
            <w:vAlign w:val="center"/>
          </w:tcPr>
          <w:p w:rsidR="009E38B9" w:rsidRDefault="00254FDC">
            <w:pPr>
              <w:widowControl/>
              <w:jc w:val="center"/>
              <w:rPr>
                <w:rFonts w:ascii="宋体" w:eastAsia="宋体" w:hAnsi="宋体" w:cs="宋体"/>
                <w:szCs w:val="21"/>
              </w:rPr>
            </w:pPr>
            <w:r>
              <w:rPr>
                <w:rFonts w:ascii="宋体" w:eastAsia="宋体" w:hAnsi="宋体" w:cs="宋体" w:hint="eastAsia"/>
                <w:szCs w:val="21"/>
              </w:rPr>
              <w:t>300</w:t>
            </w:r>
          </w:p>
        </w:tc>
        <w:tc>
          <w:tcPr>
            <w:tcW w:w="1526" w:type="pct"/>
            <w:tcBorders>
              <w:top w:val="single" w:sz="4" w:space="0" w:color="auto"/>
              <w:left w:val="single" w:sz="4" w:space="0" w:color="auto"/>
              <w:bottom w:val="single" w:sz="4" w:space="0" w:color="auto"/>
              <w:right w:val="single" w:sz="4" w:space="0" w:color="auto"/>
            </w:tcBorders>
            <w:vAlign w:val="center"/>
          </w:tcPr>
          <w:p w:rsidR="009E38B9" w:rsidRDefault="00254FDC">
            <w:pPr>
              <w:widowControl/>
              <w:jc w:val="center"/>
              <w:rPr>
                <w:rFonts w:ascii="宋体" w:eastAsia="宋体" w:hAnsi="宋体" w:cs="宋体"/>
                <w:szCs w:val="21"/>
              </w:rPr>
            </w:pPr>
            <w:r>
              <w:rPr>
                <w:rFonts w:ascii="宋体" w:eastAsia="宋体" w:hAnsi="宋体" w:cs="宋体" w:hint="eastAsia"/>
                <w:szCs w:val="21"/>
              </w:rPr>
              <w:t>半自动生化分析仪、全自动动物血细胞分析仪、尿液分析仪、酶标仪、</w:t>
            </w:r>
            <w:r>
              <w:rPr>
                <w:rFonts w:ascii="宋体" w:eastAsia="宋体" w:hAnsi="宋体" w:cs="宋体" w:hint="eastAsia"/>
                <w:szCs w:val="21"/>
              </w:rPr>
              <w:t>PCR</w:t>
            </w:r>
            <w:r>
              <w:rPr>
                <w:rFonts w:ascii="宋体" w:eastAsia="宋体" w:hAnsi="宋体" w:cs="宋体" w:hint="eastAsia"/>
                <w:szCs w:val="21"/>
              </w:rPr>
              <w:t>仪、</w:t>
            </w:r>
            <w:r>
              <w:rPr>
                <w:rFonts w:ascii="宋体" w:eastAsia="宋体" w:hAnsi="宋体" w:cs="宋体" w:hint="eastAsia"/>
                <w:szCs w:val="21"/>
              </w:rPr>
              <w:t>ELASA</w:t>
            </w:r>
            <w:r>
              <w:rPr>
                <w:rFonts w:ascii="宋体" w:eastAsia="宋体" w:hAnsi="宋体" w:cs="宋体" w:hint="eastAsia"/>
                <w:szCs w:val="21"/>
              </w:rPr>
              <w:t>测定仪、电泳仪、高频移动式</w:t>
            </w:r>
            <w:r>
              <w:rPr>
                <w:rFonts w:ascii="宋体" w:eastAsia="宋体" w:hAnsi="宋体" w:cs="宋体" w:hint="eastAsia"/>
                <w:szCs w:val="21"/>
              </w:rPr>
              <w:t>X</w:t>
            </w:r>
            <w:r>
              <w:rPr>
                <w:rFonts w:ascii="宋体" w:eastAsia="宋体" w:hAnsi="宋体" w:cs="宋体" w:hint="eastAsia"/>
                <w:szCs w:val="21"/>
              </w:rPr>
              <w:t>射线摄影机、全自动洗片机、数字化超声显像诊断仪、数字式心电图仪、伍氏灯、冷光手术无影灯、电动真空吸引器、动物手术台、二氧化碳培养箱、恒温振荡培养箱、智能型生化培养箱等</w:t>
            </w:r>
          </w:p>
        </w:tc>
        <w:tc>
          <w:tcPr>
            <w:tcW w:w="362" w:type="pct"/>
            <w:tcBorders>
              <w:top w:val="single" w:sz="4" w:space="0" w:color="auto"/>
              <w:left w:val="nil"/>
              <w:bottom w:val="single" w:sz="4" w:space="0" w:color="auto"/>
              <w:right w:val="single" w:sz="4" w:space="0" w:color="auto"/>
            </w:tcBorders>
            <w:vAlign w:val="center"/>
          </w:tcPr>
          <w:p w:rsidR="009E38B9" w:rsidRDefault="00254FDC">
            <w:pPr>
              <w:widowControl/>
              <w:jc w:val="center"/>
              <w:rPr>
                <w:rFonts w:ascii="宋体" w:eastAsia="宋体" w:hAnsi="宋体" w:cs="宋体"/>
                <w:szCs w:val="21"/>
              </w:rPr>
            </w:pPr>
            <w:r>
              <w:rPr>
                <w:rFonts w:ascii="宋体" w:eastAsia="宋体" w:hAnsi="宋体" w:cs="宋体" w:hint="eastAsia"/>
                <w:szCs w:val="21"/>
              </w:rPr>
              <w:t>120</w:t>
            </w:r>
          </w:p>
        </w:tc>
      </w:tr>
      <w:tr w:rsidR="009E38B9">
        <w:trPr>
          <w:trHeight w:val="570"/>
          <w:jc w:val="center"/>
        </w:trPr>
        <w:tc>
          <w:tcPr>
            <w:tcW w:w="308" w:type="pct"/>
            <w:tcBorders>
              <w:top w:val="single" w:sz="4" w:space="0" w:color="auto"/>
              <w:left w:val="single" w:sz="4" w:space="0" w:color="auto"/>
              <w:bottom w:val="single" w:sz="4" w:space="0" w:color="auto"/>
              <w:right w:val="single" w:sz="4" w:space="0" w:color="auto"/>
            </w:tcBorders>
            <w:vAlign w:val="center"/>
          </w:tcPr>
          <w:p w:rsidR="009E38B9" w:rsidRDefault="00254FDC">
            <w:pPr>
              <w:widowControl/>
              <w:jc w:val="center"/>
              <w:rPr>
                <w:rFonts w:ascii="宋体" w:eastAsia="宋体" w:hAnsi="宋体" w:cs="宋体"/>
                <w:szCs w:val="21"/>
              </w:rPr>
            </w:pPr>
            <w:r>
              <w:rPr>
                <w:rFonts w:ascii="宋体" w:eastAsia="宋体" w:hAnsi="宋体" w:cs="宋体" w:hint="eastAsia"/>
                <w:szCs w:val="21"/>
              </w:rPr>
              <w:t>6</w:t>
            </w:r>
          </w:p>
        </w:tc>
        <w:tc>
          <w:tcPr>
            <w:tcW w:w="899" w:type="pct"/>
            <w:tcBorders>
              <w:top w:val="single" w:sz="4" w:space="0" w:color="auto"/>
              <w:left w:val="nil"/>
              <w:bottom w:val="single" w:sz="4" w:space="0" w:color="auto"/>
              <w:right w:val="single" w:sz="4" w:space="0" w:color="auto"/>
            </w:tcBorders>
            <w:vAlign w:val="center"/>
          </w:tcPr>
          <w:p w:rsidR="009E38B9" w:rsidRDefault="00254FDC">
            <w:pPr>
              <w:widowControl/>
              <w:jc w:val="center"/>
              <w:rPr>
                <w:rFonts w:ascii="宋体" w:eastAsia="宋体" w:hAnsi="宋体" w:cs="宋体"/>
                <w:szCs w:val="21"/>
              </w:rPr>
            </w:pPr>
            <w:r>
              <w:rPr>
                <w:rFonts w:ascii="宋体" w:eastAsia="宋体" w:hAnsi="宋体" w:cs="宋体" w:hint="eastAsia"/>
                <w:szCs w:val="21"/>
              </w:rPr>
              <w:t>虚拟仿真实训室</w:t>
            </w:r>
          </w:p>
        </w:tc>
        <w:tc>
          <w:tcPr>
            <w:tcW w:w="438" w:type="pct"/>
            <w:tcBorders>
              <w:top w:val="single" w:sz="4" w:space="0" w:color="auto"/>
              <w:left w:val="nil"/>
              <w:bottom w:val="single" w:sz="4" w:space="0" w:color="auto"/>
              <w:right w:val="single" w:sz="4" w:space="0" w:color="auto"/>
            </w:tcBorders>
            <w:vAlign w:val="center"/>
          </w:tcPr>
          <w:p w:rsidR="009E38B9" w:rsidRDefault="00254FDC">
            <w:pPr>
              <w:widowControl/>
              <w:jc w:val="center"/>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间</w:t>
            </w:r>
          </w:p>
        </w:tc>
        <w:tc>
          <w:tcPr>
            <w:tcW w:w="1118" w:type="pct"/>
            <w:tcBorders>
              <w:top w:val="single" w:sz="4" w:space="0" w:color="auto"/>
              <w:left w:val="single" w:sz="4" w:space="0" w:color="auto"/>
              <w:bottom w:val="single" w:sz="4" w:space="0" w:color="auto"/>
              <w:right w:val="single" w:sz="4" w:space="0" w:color="auto"/>
            </w:tcBorders>
            <w:vAlign w:val="center"/>
          </w:tcPr>
          <w:p w:rsidR="009E38B9" w:rsidRDefault="00254FDC">
            <w:pPr>
              <w:widowControl/>
              <w:jc w:val="center"/>
              <w:rPr>
                <w:rFonts w:ascii="宋体" w:eastAsia="宋体" w:hAnsi="宋体" w:cs="宋体"/>
                <w:szCs w:val="21"/>
              </w:rPr>
            </w:pPr>
            <w:r>
              <w:rPr>
                <w:rFonts w:ascii="宋体" w:eastAsia="宋体" w:hAnsi="宋体" w:cs="宋体" w:hint="eastAsia"/>
                <w:szCs w:val="21"/>
              </w:rPr>
              <w:t>动物解剖组织</w:t>
            </w:r>
          </w:p>
        </w:tc>
        <w:tc>
          <w:tcPr>
            <w:tcW w:w="347" w:type="pct"/>
            <w:tcBorders>
              <w:top w:val="single" w:sz="4" w:space="0" w:color="auto"/>
              <w:left w:val="nil"/>
              <w:bottom w:val="single" w:sz="4" w:space="0" w:color="auto"/>
              <w:right w:val="single" w:sz="4" w:space="0" w:color="auto"/>
            </w:tcBorders>
            <w:vAlign w:val="center"/>
          </w:tcPr>
          <w:p w:rsidR="009E38B9" w:rsidRDefault="00254FDC">
            <w:pPr>
              <w:widowControl/>
              <w:jc w:val="center"/>
              <w:rPr>
                <w:rFonts w:ascii="宋体" w:eastAsia="宋体" w:hAnsi="宋体" w:cs="宋体"/>
                <w:szCs w:val="21"/>
              </w:rPr>
            </w:pPr>
            <w:r>
              <w:rPr>
                <w:rFonts w:ascii="宋体" w:eastAsia="宋体" w:hAnsi="宋体" w:cs="宋体" w:hint="eastAsia"/>
                <w:szCs w:val="21"/>
              </w:rPr>
              <w:t>80</w:t>
            </w:r>
          </w:p>
        </w:tc>
        <w:tc>
          <w:tcPr>
            <w:tcW w:w="1526" w:type="pct"/>
            <w:tcBorders>
              <w:top w:val="single" w:sz="4" w:space="0" w:color="auto"/>
              <w:left w:val="single" w:sz="4" w:space="0" w:color="auto"/>
              <w:bottom w:val="single" w:sz="4" w:space="0" w:color="auto"/>
              <w:right w:val="single" w:sz="4" w:space="0" w:color="auto"/>
            </w:tcBorders>
            <w:vAlign w:val="center"/>
          </w:tcPr>
          <w:p w:rsidR="009E38B9" w:rsidRDefault="00254FDC">
            <w:pPr>
              <w:widowControl/>
              <w:jc w:val="center"/>
              <w:rPr>
                <w:rFonts w:ascii="宋体" w:eastAsia="宋体" w:hAnsi="宋体" w:cs="宋体"/>
                <w:szCs w:val="21"/>
              </w:rPr>
            </w:pPr>
            <w:r>
              <w:rPr>
                <w:rFonts w:ascii="宋体" w:eastAsia="宋体" w:hAnsi="宋体" w:cs="宋体" w:hint="eastAsia"/>
                <w:szCs w:val="21"/>
              </w:rPr>
              <w:t>专业电脑、虚拟仿真软件</w:t>
            </w:r>
          </w:p>
        </w:tc>
        <w:tc>
          <w:tcPr>
            <w:tcW w:w="362" w:type="pct"/>
            <w:tcBorders>
              <w:top w:val="single" w:sz="4" w:space="0" w:color="auto"/>
              <w:left w:val="nil"/>
              <w:bottom w:val="single" w:sz="4" w:space="0" w:color="auto"/>
              <w:right w:val="single" w:sz="4" w:space="0" w:color="auto"/>
            </w:tcBorders>
            <w:vAlign w:val="center"/>
          </w:tcPr>
          <w:p w:rsidR="009E38B9" w:rsidRDefault="00254FDC">
            <w:pPr>
              <w:widowControl/>
              <w:jc w:val="center"/>
              <w:rPr>
                <w:rFonts w:ascii="宋体" w:eastAsia="宋体" w:hAnsi="宋体" w:cs="宋体"/>
                <w:szCs w:val="21"/>
              </w:rPr>
            </w:pPr>
            <w:r>
              <w:rPr>
                <w:rFonts w:ascii="宋体" w:eastAsia="宋体" w:hAnsi="宋体" w:cs="宋体" w:hint="eastAsia"/>
                <w:szCs w:val="21"/>
              </w:rPr>
              <w:t>50</w:t>
            </w:r>
          </w:p>
        </w:tc>
      </w:tr>
      <w:tr w:rsidR="009E38B9">
        <w:trPr>
          <w:trHeight w:val="570"/>
          <w:jc w:val="center"/>
        </w:trPr>
        <w:tc>
          <w:tcPr>
            <w:tcW w:w="308" w:type="pct"/>
            <w:tcBorders>
              <w:top w:val="single" w:sz="4" w:space="0" w:color="auto"/>
              <w:left w:val="single" w:sz="4" w:space="0" w:color="auto"/>
              <w:bottom w:val="single" w:sz="4" w:space="0" w:color="auto"/>
              <w:right w:val="single" w:sz="4" w:space="0" w:color="auto"/>
            </w:tcBorders>
            <w:vAlign w:val="center"/>
          </w:tcPr>
          <w:p w:rsidR="009E38B9" w:rsidRDefault="00254FDC">
            <w:pPr>
              <w:widowControl/>
              <w:jc w:val="center"/>
              <w:rPr>
                <w:rFonts w:ascii="宋体" w:eastAsia="宋体" w:hAnsi="宋体" w:cs="宋体"/>
                <w:szCs w:val="21"/>
              </w:rPr>
            </w:pPr>
            <w:r>
              <w:rPr>
                <w:rFonts w:ascii="宋体" w:eastAsia="宋体" w:hAnsi="宋体" w:cs="宋体" w:hint="eastAsia"/>
                <w:szCs w:val="21"/>
              </w:rPr>
              <w:lastRenderedPageBreak/>
              <w:t>7</w:t>
            </w:r>
          </w:p>
        </w:tc>
        <w:tc>
          <w:tcPr>
            <w:tcW w:w="899" w:type="pct"/>
            <w:tcBorders>
              <w:top w:val="single" w:sz="4" w:space="0" w:color="auto"/>
              <w:left w:val="nil"/>
              <w:bottom w:val="single" w:sz="4" w:space="0" w:color="auto"/>
              <w:right w:val="single" w:sz="4" w:space="0" w:color="auto"/>
            </w:tcBorders>
            <w:vAlign w:val="center"/>
          </w:tcPr>
          <w:p w:rsidR="009E38B9" w:rsidRDefault="00254FDC">
            <w:pPr>
              <w:widowControl/>
              <w:jc w:val="center"/>
              <w:rPr>
                <w:rFonts w:ascii="宋体" w:eastAsia="宋体" w:hAnsi="宋体" w:cs="宋体"/>
                <w:szCs w:val="21"/>
              </w:rPr>
            </w:pPr>
            <w:r>
              <w:rPr>
                <w:rFonts w:ascii="宋体" w:eastAsia="宋体" w:hAnsi="宋体" w:cs="宋体" w:hint="eastAsia"/>
                <w:szCs w:val="21"/>
              </w:rPr>
              <w:t>化学分析实训室</w:t>
            </w:r>
          </w:p>
        </w:tc>
        <w:tc>
          <w:tcPr>
            <w:tcW w:w="438" w:type="pct"/>
            <w:tcBorders>
              <w:top w:val="single" w:sz="4" w:space="0" w:color="auto"/>
              <w:left w:val="nil"/>
              <w:bottom w:val="single" w:sz="4" w:space="0" w:color="auto"/>
              <w:right w:val="single" w:sz="4" w:space="0" w:color="auto"/>
            </w:tcBorders>
            <w:vAlign w:val="center"/>
          </w:tcPr>
          <w:p w:rsidR="009E38B9" w:rsidRDefault="00254FDC">
            <w:pPr>
              <w:widowControl/>
              <w:jc w:val="center"/>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间</w:t>
            </w:r>
          </w:p>
        </w:tc>
        <w:tc>
          <w:tcPr>
            <w:tcW w:w="1118" w:type="pct"/>
            <w:tcBorders>
              <w:top w:val="single" w:sz="4" w:space="0" w:color="auto"/>
              <w:left w:val="single" w:sz="4" w:space="0" w:color="auto"/>
              <w:bottom w:val="single" w:sz="4" w:space="0" w:color="auto"/>
              <w:right w:val="single" w:sz="4" w:space="0" w:color="auto"/>
            </w:tcBorders>
            <w:vAlign w:val="center"/>
          </w:tcPr>
          <w:p w:rsidR="009E38B9" w:rsidRDefault="00254FDC">
            <w:pPr>
              <w:widowControl/>
              <w:jc w:val="center"/>
              <w:rPr>
                <w:rFonts w:ascii="宋体" w:eastAsia="宋体" w:hAnsi="宋体" w:cs="宋体"/>
                <w:szCs w:val="21"/>
              </w:rPr>
            </w:pPr>
            <w:r>
              <w:rPr>
                <w:rFonts w:ascii="宋体" w:eastAsia="宋体" w:hAnsi="宋体" w:cs="宋体" w:hint="eastAsia"/>
                <w:szCs w:val="21"/>
              </w:rPr>
              <w:t>化学分析</w:t>
            </w:r>
          </w:p>
        </w:tc>
        <w:tc>
          <w:tcPr>
            <w:tcW w:w="347" w:type="pct"/>
            <w:tcBorders>
              <w:top w:val="single" w:sz="4" w:space="0" w:color="auto"/>
              <w:left w:val="nil"/>
              <w:bottom w:val="single" w:sz="4" w:space="0" w:color="auto"/>
              <w:right w:val="single" w:sz="4" w:space="0" w:color="auto"/>
            </w:tcBorders>
            <w:vAlign w:val="center"/>
          </w:tcPr>
          <w:p w:rsidR="009E38B9" w:rsidRDefault="00254FDC">
            <w:pPr>
              <w:widowControl/>
              <w:jc w:val="center"/>
              <w:rPr>
                <w:rFonts w:ascii="宋体" w:eastAsia="宋体" w:hAnsi="宋体" w:cs="宋体"/>
                <w:szCs w:val="21"/>
              </w:rPr>
            </w:pPr>
            <w:r>
              <w:rPr>
                <w:rFonts w:ascii="宋体" w:eastAsia="宋体" w:hAnsi="宋体" w:cs="宋体" w:hint="eastAsia"/>
                <w:szCs w:val="21"/>
              </w:rPr>
              <w:t>80</w:t>
            </w:r>
          </w:p>
        </w:tc>
        <w:tc>
          <w:tcPr>
            <w:tcW w:w="1526" w:type="pct"/>
            <w:tcBorders>
              <w:top w:val="single" w:sz="4" w:space="0" w:color="auto"/>
              <w:left w:val="single" w:sz="4" w:space="0" w:color="auto"/>
              <w:bottom w:val="single" w:sz="4" w:space="0" w:color="auto"/>
              <w:right w:val="single" w:sz="4" w:space="0" w:color="auto"/>
            </w:tcBorders>
            <w:vAlign w:val="center"/>
          </w:tcPr>
          <w:p w:rsidR="009E38B9" w:rsidRDefault="00254FDC">
            <w:pPr>
              <w:widowControl/>
              <w:jc w:val="center"/>
              <w:rPr>
                <w:rFonts w:ascii="宋体" w:eastAsia="宋体" w:hAnsi="宋体" w:cs="宋体"/>
                <w:szCs w:val="21"/>
              </w:rPr>
            </w:pPr>
            <w:r>
              <w:rPr>
                <w:rFonts w:ascii="宋体" w:eastAsia="宋体" w:hAnsi="宋体" w:cs="宋体" w:hint="eastAsia"/>
                <w:szCs w:val="21"/>
              </w:rPr>
              <w:t>紫外线分光光度计、鼓风干燥箱、恒温水浴锅、电子分析天平、电子天平</w:t>
            </w:r>
          </w:p>
        </w:tc>
        <w:tc>
          <w:tcPr>
            <w:tcW w:w="362" w:type="pct"/>
            <w:tcBorders>
              <w:top w:val="single" w:sz="4" w:space="0" w:color="auto"/>
              <w:left w:val="nil"/>
              <w:bottom w:val="single" w:sz="4" w:space="0" w:color="auto"/>
              <w:right w:val="single" w:sz="4" w:space="0" w:color="auto"/>
            </w:tcBorders>
            <w:vAlign w:val="center"/>
          </w:tcPr>
          <w:p w:rsidR="009E38B9" w:rsidRDefault="00254FDC">
            <w:pPr>
              <w:widowControl/>
              <w:jc w:val="center"/>
              <w:rPr>
                <w:rFonts w:ascii="宋体" w:eastAsia="宋体" w:hAnsi="宋体" w:cs="宋体"/>
                <w:szCs w:val="21"/>
              </w:rPr>
            </w:pPr>
            <w:r>
              <w:rPr>
                <w:rFonts w:ascii="宋体" w:eastAsia="宋体" w:hAnsi="宋体" w:cs="宋体" w:hint="eastAsia"/>
                <w:szCs w:val="21"/>
              </w:rPr>
              <w:t>60</w:t>
            </w:r>
          </w:p>
        </w:tc>
      </w:tr>
    </w:tbl>
    <w:p w:rsidR="009E38B9" w:rsidRDefault="009E38B9">
      <w:pPr>
        <w:spacing w:line="440" w:lineRule="exact"/>
        <w:rPr>
          <w:rFonts w:ascii="宋体" w:eastAsia="宋体" w:hAnsi="宋体" w:cs="宋体"/>
          <w:color w:val="000000" w:themeColor="text1"/>
          <w:kern w:val="0"/>
          <w:sz w:val="24"/>
          <w:szCs w:val="24"/>
        </w:rPr>
      </w:pPr>
    </w:p>
    <w:p w:rsidR="009E38B9" w:rsidRDefault="00254FDC">
      <w:pPr>
        <w:spacing w:line="440" w:lineRule="exact"/>
        <w:ind w:leftChars="200" w:left="420"/>
        <w:rPr>
          <w:rFonts w:ascii="宋体" w:eastAsia="宋体" w:hAnsi="宋体" w:cs="宋体"/>
          <w:b/>
          <w:bCs/>
          <w:sz w:val="24"/>
          <w:szCs w:val="24"/>
        </w:rPr>
      </w:pPr>
      <w:r>
        <w:rPr>
          <w:rFonts w:ascii="宋体" w:eastAsia="宋体" w:hAnsi="宋体" w:cs="宋体" w:hint="eastAsia"/>
          <w:b/>
          <w:bCs/>
          <w:sz w:val="24"/>
          <w:szCs w:val="24"/>
        </w:rPr>
        <w:t>2.</w:t>
      </w:r>
      <w:r>
        <w:rPr>
          <w:rFonts w:ascii="宋体" w:eastAsia="宋体" w:hAnsi="宋体" w:cs="宋体" w:hint="eastAsia"/>
          <w:b/>
          <w:kern w:val="0"/>
          <w:sz w:val="24"/>
        </w:rPr>
        <w:t>企业校区资源</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3481"/>
        <w:gridCol w:w="2488"/>
        <w:gridCol w:w="1976"/>
      </w:tblGrid>
      <w:tr w:rsidR="009E38B9">
        <w:trPr>
          <w:trHeight w:val="545"/>
        </w:trPr>
        <w:tc>
          <w:tcPr>
            <w:tcW w:w="337" w:type="pct"/>
            <w:vAlign w:val="center"/>
          </w:tcPr>
          <w:p w:rsidR="009E38B9" w:rsidRDefault="00254FDC">
            <w:pPr>
              <w:spacing w:line="240" w:lineRule="exact"/>
              <w:jc w:val="center"/>
              <w:rPr>
                <w:rFonts w:ascii="宋体" w:eastAsia="宋体" w:hAnsi="宋体" w:cs="宋体"/>
                <w:bCs/>
                <w:szCs w:val="21"/>
              </w:rPr>
            </w:pPr>
            <w:r>
              <w:rPr>
                <w:rFonts w:ascii="宋体" w:eastAsia="宋体" w:hAnsi="宋体" w:cs="宋体" w:hint="eastAsia"/>
                <w:bCs/>
                <w:szCs w:val="21"/>
              </w:rPr>
              <w:t>序号</w:t>
            </w:r>
          </w:p>
        </w:tc>
        <w:tc>
          <w:tcPr>
            <w:tcW w:w="2042" w:type="pct"/>
            <w:vAlign w:val="center"/>
          </w:tcPr>
          <w:p w:rsidR="009E38B9" w:rsidRDefault="00254FDC">
            <w:pPr>
              <w:spacing w:line="240" w:lineRule="exact"/>
              <w:jc w:val="center"/>
              <w:rPr>
                <w:rFonts w:ascii="宋体" w:eastAsia="宋体" w:hAnsi="宋体" w:cs="宋体"/>
                <w:bCs/>
                <w:szCs w:val="21"/>
              </w:rPr>
            </w:pPr>
            <w:r>
              <w:rPr>
                <w:rFonts w:ascii="宋体" w:eastAsia="宋体" w:hAnsi="宋体" w:cs="宋体" w:hint="eastAsia"/>
                <w:bCs/>
                <w:szCs w:val="21"/>
              </w:rPr>
              <w:t>名</w:t>
            </w:r>
            <w:r>
              <w:rPr>
                <w:rFonts w:ascii="宋体" w:eastAsia="宋体" w:hAnsi="宋体" w:cs="宋体" w:hint="eastAsia"/>
                <w:bCs/>
                <w:szCs w:val="21"/>
              </w:rPr>
              <w:t xml:space="preserve">  </w:t>
            </w:r>
            <w:r>
              <w:rPr>
                <w:rFonts w:ascii="宋体" w:eastAsia="宋体" w:hAnsi="宋体" w:cs="宋体" w:hint="eastAsia"/>
                <w:bCs/>
                <w:szCs w:val="21"/>
              </w:rPr>
              <w:t>称</w:t>
            </w:r>
          </w:p>
        </w:tc>
        <w:tc>
          <w:tcPr>
            <w:tcW w:w="1459" w:type="pct"/>
            <w:vAlign w:val="center"/>
          </w:tcPr>
          <w:p w:rsidR="009E38B9" w:rsidRDefault="00254FDC">
            <w:pPr>
              <w:spacing w:line="240" w:lineRule="exact"/>
              <w:jc w:val="center"/>
              <w:rPr>
                <w:rFonts w:ascii="宋体" w:eastAsia="宋体" w:hAnsi="宋体" w:cs="宋体"/>
                <w:bCs/>
                <w:szCs w:val="21"/>
              </w:rPr>
            </w:pPr>
            <w:r>
              <w:rPr>
                <w:rFonts w:ascii="宋体" w:eastAsia="宋体" w:hAnsi="宋体" w:cs="宋体" w:hint="eastAsia"/>
                <w:bCs/>
                <w:szCs w:val="21"/>
              </w:rPr>
              <w:t>主要实习项目</w:t>
            </w:r>
          </w:p>
        </w:tc>
        <w:tc>
          <w:tcPr>
            <w:tcW w:w="1160" w:type="pct"/>
            <w:vAlign w:val="center"/>
          </w:tcPr>
          <w:p w:rsidR="009E38B9" w:rsidRDefault="00254FDC">
            <w:pPr>
              <w:spacing w:line="240" w:lineRule="exact"/>
              <w:jc w:val="center"/>
              <w:rPr>
                <w:rFonts w:ascii="宋体" w:eastAsia="宋体" w:hAnsi="宋体" w:cs="宋体"/>
                <w:bCs/>
                <w:szCs w:val="21"/>
              </w:rPr>
            </w:pPr>
            <w:r>
              <w:rPr>
                <w:rFonts w:ascii="宋体" w:eastAsia="宋体" w:hAnsi="宋体" w:cs="宋体" w:hint="eastAsia"/>
                <w:bCs/>
                <w:szCs w:val="21"/>
              </w:rPr>
              <w:t>合作方式</w:t>
            </w:r>
          </w:p>
        </w:tc>
      </w:tr>
      <w:tr w:rsidR="009E38B9">
        <w:trPr>
          <w:trHeight w:val="499"/>
        </w:trPr>
        <w:tc>
          <w:tcPr>
            <w:tcW w:w="337" w:type="pct"/>
            <w:vAlign w:val="center"/>
          </w:tcPr>
          <w:p w:rsidR="009E38B9" w:rsidRDefault="00254FDC">
            <w:pPr>
              <w:spacing w:line="240" w:lineRule="exact"/>
              <w:jc w:val="center"/>
              <w:rPr>
                <w:rFonts w:ascii="宋体" w:eastAsia="宋体" w:hAnsi="宋体" w:cs="宋体"/>
                <w:bCs/>
                <w:szCs w:val="21"/>
              </w:rPr>
            </w:pPr>
            <w:r>
              <w:rPr>
                <w:rFonts w:ascii="宋体" w:eastAsia="宋体" w:hAnsi="宋体" w:cs="宋体" w:hint="eastAsia"/>
                <w:bCs/>
                <w:szCs w:val="21"/>
              </w:rPr>
              <w:t>1</w:t>
            </w:r>
          </w:p>
        </w:tc>
        <w:tc>
          <w:tcPr>
            <w:tcW w:w="2042" w:type="pct"/>
            <w:vAlign w:val="center"/>
          </w:tcPr>
          <w:p w:rsidR="009E38B9" w:rsidRDefault="00254FDC">
            <w:pPr>
              <w:spacing w:line="240" w:lineRule="exact"/>
              <w:jc w:val="center"/>
              <w:rPr>
                <w:rFonts w:ascii="宋体" w:eastAsia="宋体" w:hAnsi="宋体" w:cs="宋体"/>
                <w:bCs/>
                <w:szCs w:val="21"/>
              </w:rPr>
            </w:pPr>
            <w:r>
              <w:rPr>
                <w:rFonts w:ascii="宋体" w:eastAsia="宋体" w:hAnsi="宋体" w:cs="宋体" w:hint="eastAsia"/>
                <w:szCs w:val="21"/>
              </w:rPr>
              <w:t>博罗县石坝镇三黄畜牧有限公司</w:t>
            </w:r>
          </w:p>
        </w:tc>
        <w:tc>
          <w:tcPr>
            <w:tcW w:w="1459" w:type="pct"/>
            <w:vAlign w:val="center"/>
          </w:tcPr>
          <w:p w:rsidR="009E38B9" w:rsidRDefault="00254FDC">
            <w:pPr>
              <w:spacing w:line="240" w:lineRule="exact"/>
              <w:jc w:val="center"/>
              <w:rPr>
                <w:rFonts w:ascii="宋体" w:eastAsia="宋体" w:hAnsi="宋体" w:cs="宋体"/>
                <w:bCs/>
                <w:szCs w:val="21"/>
              </w:rPr>
            </w:pPr>
            <w:r>
              <w:rPr>
                <w:rFonts w:ascii="宋体" w:eastAsia="宋体" w:hAnsi="宋体" w:cs="宋体" w:hint="eastAsia"/>
                <w:bCs/>
                <w:szCs w:val="21"/>
              </w:rPr>
              <w:t>家禽养殖、禽病诊治</w:t>
            </w:r>
          </w:p>
        </w:tc>
        <w:tc>
          <w:tcPr>
            <w:tcW w:w="1160" w:type="pct"/>
            <w:vAlign w:val="center"/>
          </w:tcPr>
          <w:p w:rsidR="009E38B9" w:rsidRDefault="00254FDC">
            <w:pPr>
              <w:spacing w:line="240" w:lineRule="exact"/>
              <w:jc w:val="center"/>
              <w:rPr>
                <w:rFonts w:ascii="宋体" w:eastAsia="宋体" w:hAnsi="宋体" w:cs="宋体"/>
                <w:bCs/>
                <w:szCs w:val="21"/>
              </w:rPr>
            </w:pPr>
            <w:r>
              <w:rPr>
                <w:rFonts w:ascii="宋体" w:eastAsia="宋体" w:hAnsi="宋体" w:cs="宋体" w:hint="eastAsia"/>
                <w:bCs/>
                <w:szCs w:val="21"/>
              </w:rPr>
              <w:t>师资共建、实训共享</w:t>
            </w:r>
          </w:p>
        </w:tc>
      </w:tr>
      <w:tr w:rsidR="009E38B9">
        <w:trPr>
          <w:trHeight w:val="499"/>
        </w:trPr>
        <w:tc>
          <w:tcPr>
            <w:tcW w:w="337" w:type="pct"/>
            <w:vAlign w:val="center"/>
          </w:tcPr>
          <w:p w:rsidR="009E38B9" w:rsidRDefault="00254FDC">
            <w:pPr>
              <w:spacing w:line="240" w:lineRule="exact"/>
              <w:jc w:val="center"/>
              <w:rPr>
                <w:rFonts w:ascii="宋体" w:eastAsia="宋体" w:hAnsi="宋体" w:cs="宋体"/>
                <w:bCs/>
                <w:szCs w:val="21"/>
              </w:rPr>
            </w:pPr>
            <w:r>
              <w:rPr>
                <w:rFonts w:ascii="宋体" w:eastAsia="宋体" w:hAnsi="宋体" w:cs="宋体" w:hint="eastAsia"/>
                <w:bCs/>
                <w:szCs w:val="21"/>
              </w:rPr>
              <w:t>2</w:t>
            </w:r>
          </w:p>
        </w:tc>
        <w:tc>
          <w:tcPr>
            <w:tcW w:w="2042" w:type="pct"/>
            <w:vAlign w:val="center"/>
          </w:tcPr>
          <w:p w:rsidR="009E38B9" w:rsidRDefault="00254FDC">
            <w:pPr>
              <w:spacing w:line="240" w:lineRule="exact"/>
              <w:jc w:val="center"/>
              <w:rPr>
                <w:rFonts w:ascii="宋体" w:eastAsia="宋体" w:hAnsi="宋体" w:cs="宋体"/>
                <w:szCs w:val="21"/>
              </w:rPr>
            </w:pPr>
            <w:r>
              <w:rPr>
                <w:rFonts w:ascii="宋体" w:eastAsia="宋体" w:hAnsi="宋体" w:cs="宋体" w:hint="eastAsia"/>
                <w:szCs w:val="21"/>
              </w:rPr>
              <w:t>台山</w:t>
            </w:r>
            <w:proofErr w:type="gramStart"/>
            <w:r>
              <w:rPr>
                <w:rFonts w:ascii="宋体" w:eastAsia="宋体" w:hAnsi="宋体" w:cs="宋体" w:hint="eastAsia"/>
                <w:szCs w:val="21"/>
              </w:rPr>
              <w:t>市赛科农业技术</w:t>
            </w:r>
            <w:proofErr w:type="gramEnd"/>
            <w:r>
              <w:rPr>
                <w:rFonts w:ascii="宋体" w:eastAsia="宋体" w:hAnsi="宋体" w:cs="宋体" w:hint="eastAsia"/>
                <w:szCs w:val="21"/>
              </w:rPr>
              <w:t>有限公司</w:t>
            </w:r>
          </w:p>
        </w:tc>
        <w:tc>
          <w:tcPr>
            <w:tcW w:w="1459" w:type="pct"/>
            <w:vAlign w:val="center"/>
          </w:tcPr>
          <w:p w:rsidR="009E38B9" w:rsidRDefault="00254FDC">
            <w:pPr>
              <w:spacing w:line="240" w:lineRule="exact"/>
              <w:jc w:val="center"/>
              <w:rPr>
                <w:rFonts w:ascii="宋体" w:eastAsia="宋体" w:hAnsi="宋体" w:cs="宋体"/>
                <w:bCs/>
                <w:szCs w:val="21"/>
              </w:rPr>
            </w:pPr>
            <w:r>
              <w:rPr>
                <w:rFonts w:ascii="宋体" w:eastAsia="宋体" w:hAnsi="宋体" w:cs="宋体" w:hint="eastAsia"/>
                <w:bCs/>
                <w:szCs w:val="21"/>
              </w:rPr>
              <w:t>家禽养殖、禽病诊治</w:t>
            </w:r>
          </w:p>
        </w:tc>
        <w:tc>
          <w:tcPr>
            <w:tcW w:w="1160" w:type="pct"/>
            <w:vAlign w:val="center"/>
          </w:tcPr>
          <w:p w:rsidR="009E38B9" w:rsidRDefault="00254FDC">
            <w:pPr>
              <w:spacing w:line="240" w:lineRule="exact"/>
              <w:jc w:val="center"/>
              <w:rPr>
                <w:rFonts w:ascii="宋体" w:eastAsia="宋体" w:hAnsi="宋体" w:cs="宋体"/>
                <w:bCs/>
                <w:szCs w:val="21"/>
              </w:rPr>
            </w:pPr>
            <w:r>
              <w:rPr>
                <w:rFonts w:ascii="宋体" w:eastAsia="宋体" w:hAnsi="宋体" w:cs="宋体" w:hint="eastAsia"/>
                <w:bCs/>
                <w:szCs w:val="21"/>
              </w:rPr>
              <w:t>师资共建、实训共享</w:t>
            </w:r>
          </w:p>
        </w:tc>
      </w:tr>
      <w:tr w:rsidR="009E38B9">
        <w:trPr>
          <w:trHeight w:val="499"/>
        </w:trPr>
        <w:tc>
          <w:tcPr>
            <w:tcW w:w="337" w:type="pct"/>
            <w:vAlign w:val="center"/>
          </w:tcPr>
          <w:p w:rsidR="009E38B9" w:rsidRDefault="00254FDC">
            <w:pPr>
              <w:spacing w:line="240" w:lineRule="exact"/>
              <w:jc w:val="center"/>
              <w:rPr>
                <w:rFonts w:ascii="宋体" w:eastAsia="宋体" w:hAnsi="宋体" w:cs="宋体"/>
                <w:bCs/>
                <w:szCs w:val="21"/>
              </w:rPr>
            </w:pPr>
            <w:r>
              <w:rPr>
                <w:rFonts w:ascii="宋体" w:eastAsia="宋体" w:hAnsi="宋体" w:cs="宋体" w:hint="eastAsia"/>
                <w:bCs/>
                <w:szCs w:val="21"/>
              </w:rPr>
              <w:t>3</w:t>
            </w:r>
          </w:p>
        </w:tc>
        <w:tc>
          <w:tcPr>
            <w:tcW w:w="2042" w:type="pct"/>
            <w:vAlign w:val="center"/>
          </w:tcPr>
          <w:p w:rsidR="009E38B9" w:rsidRDefault="00254FDC">
            <w:pPr>
              <w:spacing w:line="240" w:lineRule="exact"/>
              <w:jc w:val="center"/>
              <w:rPr>
                <w:rFonts w:ascii="宋体" w:eastAsia="宋体" w:hAnsi="宋体" w:cs="宋体"/>
                <w:bCs/>
                <w:szCs w:val="21"/>
              </w:rPr>
            </w:pPr>
            <w:r>
              <w:rPr>
                <w:rFonts w:ascii="宋体" w:eastAsia="宋体" w:hAnsi="宋体" w:cs="宋体" w:hint="eastAsia"/>
                <w:szCs w:val="21"/>
              </w:rPr>
              <w:t>江西正邦养殖有限公司</w:t>
            </w:r>
          </w:p>
        </w:tc>
        <w:tc>
          <w:tcPr>
            <w:tcW w:w="1459" w:type="pct"/>
            <w:vAlign w:val="center"/>
          </w:tcPr>
          <w:p w:rsidR="009E38B9" w:rsidRDefault="00254FDC">
            <w:pPr>
              <w:spacing w:line="240" w:lineRule="exact"/>
              <w:jc w:val="center"/>
              <w:rPr>
                <w:rFonts w:ascii="宋体" w:eastAsia="宋体" w:hAnsi="宋体" w:cs="宋体"/>
                <w:bCs/>
                <w:szCs w:val="21"/>
              </w:rPr>
            </w:pPr>
            <w:r>
              <w:rPr>
                <w:rFonts w:ascii="宋体" w:eastAsia="宋体" w:hAnsi="宋体" w:cs="宋体" w:hint="eastAsia"/>
                <w:bCs/>
                <w:szCs w:val="21"/>
              </w:rPr>
              <w:t>现代化养猪生产、猪病诊治</w:t>
            </w:r>
          </w:p>
        </w:tc>
        <w:tc>
          <w:tcPr>
            <w:tcW w:w="1160" w:type="pct"/>
            <w:vAlign w:val="center"/>
          </w:tcPr>
          <w:p w:rsidR="009E38B9" w:rsidRDefault="00254FDC">
            <w:pPr>
              <w:spacing w:line="240" w:lineRule="exact"/>
              <w:jc w:val="center"/>
              <w:rPr>
                <w:rFonts w:ascii="宋体" w:eastAsia="宋体" w:hAnsi="宋体" w:cs="宋体"/>
                <w:bCs/>
                <w:szCs w:val="21"/>
              </w:rPr>
            </w:pPr>
            <w:r>
              <w:rPr>
                <w:rFonts w:ascii="宋体" w:eastAsia="宋体" w:hAnsi="宋体" w:cs="宋体" w:hint="eastAsia"/>
                <w:bCs/>
                <w:szCs w:val="21"/>
              </w:rPr>
              <w:t>定向式</w:t>
            </w:r>
            <w:r>
              <w:rPr>
                <w:rFonts w:ascii="宋体" w:eastAsia="宋体" w:hAnsi="宋体" w:cs="宋体" w:hint="eastAsia"/>
                <w:bCs/>
                <w:szCs w:val="21"/>
              </w:rPr>
              <w:t>培养</w:t>
            </w:r>
          </w:p>
        </w:tc>
      </w:tr>
      <w:tr w:rsidR="009E38B9">
        <w:trPr>
          <w:trHeight w:val="499"/>
        </w:trPr>
        <w:tc>
          <w:tcPr>
            <w:tcW w:w="337" w:type="pct"/>
            <w:vAlign w:val="center"/>
          </w:tcPr>
          <w:p w:rsidR="009E38B9" w:rsidRDefault="00254FDC">
            <w:pPr>
              <w:spacing w:line="240" w:lineRule="exact"/>
              <w:jc w:val="center"/>
              <w:rPr>
                <w:rFonts w:ascii="宋体" w:eastAsia="宋体" w:hAnsi="宋体" w:cs="宋体"/>
                <w:bCs/>
                <w:szCs w:val="21"/>
              </w:rPr>
            </w:pPr>
            <w:r>
              <w:rPr>
                <w:rFonts w:ascii="宋体" w:eastAsia="宋体" w:hAnsi="宋体" w:cs="宋体" w:hint="eastAsia"/>
                <w:bCs/>
                <w:szCs w:val="21"/>
              </w:rPr>
              <w:t>4</w:t>
            </w:r>
          </w:p>
        </w:tc>
        <w:tc>
          <w:tcPr>
            <w:tcW w:w="2042" w:type="pct"/>
            <w:vAlign w:val="center"/>
          </w:tcPr>
          <w:p w:rsidR="009E38B9" w:rsidRDefault="00254FDC">
            <w:pPr>
              <w:spacing w:line="240" w:lineRule="exact"/>
              <w:jc w:val="center"/>
              <w:rPr>
                <w:rFonts w:ascii="宋体" w:eastAsia="宋体" w:hAnsi="宋体" w:cs="宋体"/>
                <w:bCs/>
                <w:szCs w:val="21"/>
              </w:rPr>
            </w:pPr>
            <w:r>
              <w:rPr>
                <w:rFonts w:ascii="宋体" w:eastAsia="宋体" w:hAnsi="宋体" w:cs="宋体" w:hint="eastAsia"/>
                <w:szCs w:val="21"/>
              </w:rPr>
              <w:t>广东省紫金县宝金畜牧有限公司</w:t>
            </w:r>
          </w:p>
        </w:tc>
        <w:tc>
          <w:tcPr>
            <w:tcW w:w="1459" w:type="pct"/>
            <w:vAlign w:val="center"/>
          </w:tcPr>
          <w:p w:rsidR="009E38B9" w:rsidRDefault="00254FDC">
            <w:pPr>
              <w:spacing w:line="240" w:lineRule="exact"/>
              <w:jc w:val="center"/>
              <w:rPr>
                <w:rFonts w:ascii="宋体" w:eastAsia="宋体" w:hAnsi="宋体" w:cs="宋体"/>
                <w:bCs/>
                <w:szCs w:val="21"/>
              </w:rPr>
            </w:pPr>
            <w:r>
              <w:rPr>
                <w:rFonts w:ascii="宋体" w:eastAsia="宋体" w:hAnsi="宋体" w:cs="宋体" w:hint="eastAsia"/>
                <w:bCs/>
                <w:szCs w:val="21"/>
              </w:rPr>
              <w:t>现代化养猪生产、猪病诊治</w:t>
            </w:r>
          </w:p>
        </w:tc>
        <w:tc>
          <w:tcPr>
            <w:tcW w:w="1160" w:type="pct"/>
            <w:vAlign w:val="center"/>
          </w:tcPr>
          <w:p w:rsidR="009E38B9" w:rsidRDefault="00254FDC">
            <w:pPr>
              <w:spacing w:line="240" w:lineRule="exact"/>
              <w:jc w:val="center"/>
              <w:rPr>
                <w:rFonts w:ascii="宋体" w:eastAsia="宋体" w:hAnsi="宋体" w:cs="宋体"/>
                <w:bCs/>
                <w:szCs w:val="21"/>
              </w:rPr>
            </w:pPr>
            <w:r>
              <w:rPr>
                <w:rFonts w:ascii="宋体" w:eastAsia="宋体" w:hAnsi="宋体" w:cs="宋体" w:hint="eastAsia"/>
                <w:bCs/>
                <w:szCs w:val="21"/>
              </w:rPr>
              <w:t>实训共享</w:t>
            </w:r>
          </w:p>
        </w:tc>
      </w:tr>
      <w:tr w:rsidR="009E38B9">
        <w:trPr>
          <w:trHeight w:val="499"/>
        </w:trPr>
        <w:tc>
          <w:tcPr>
            <w:tcW w:w="337" w:type="pct"/>
            <w:vAlign w:val="center"/>
          </w:tcPr>
          <w:p w:rsidR="009E38B9" w:rsidRDefault="00254FDC">
            <w:pPr>
              <w:spacing w:line="240" w:lineRule="exact"/>
              <w:jc w:val="center"/>
              <w:rPr>
                <w:rFonts w:ascii="宋体" w:eastAsia="宋体" w:hAnsi="宋体" w:cs="宋体"/>
                <w:bCs/>
                <w:szCs w:val="21"/>
              </w:rPr>
            </w:pPr>
            <w:r>
              <w:rPr>
                <w:rFonts w:ascii="宋体" w:eastAsia="宋体" w:hAnsi="宋体" w:cs="宋体" w:hint="eastAsia"/>
                <w:bCs/>
                <w:szCs w:val="21"/>
              </w:rPr>
              <w:t>5</w:t>
            </w:r>
          </w:p>
        </w:tc>
        <w:tc>
          <w:tcPr>
            <w:tcW w:w="2042" w:type="pct"/>
            <w:vAlign w:val="center"/>
          </w:tcPr>
          <w:p w:rsidR="009E38B9" w:rsidRDefault="00254FDC">
            <w:pPr>
              <w:spacing w:line="240" w:lineRule="exact"/>
              <w:jc w:val="center"/>
              <w:rPr>
                <w:rFonts w:ascii="宋体" w:eastAsia="宋体" w:hAnsi="宋体" w:cs="宋体"/>
                <w:bCs/>
                <w:szCs w:val="21"/>
              </w:rPr>
            </w:pPr>
            <w:r>
              <w:rPr>
                <w:rFonts w:ascii="宋体" w:eastAsia="宋体" w:hAnsi="宋体" w:cs="宋体" w:hint="eastAsia"/>
                <w:szCs w:val="21"/>
              </w:rPr>
              <w:t>广东大广农牧集团有限公司</w:t>
            </w:r>
          </w:p>
        </w:tc>
        <w:tc>
          <w:tcPr>
            <w:tcW w:w="1459" w:type="pct"/>
            <w:vAlign w:val="center"/>
          </w:tcPr>
          <w:p w:rsidR="009E38B9" w:rsidRDefault="00254FDC">
            <w:pPr>
              <w:spacing w:line="240" w:lineRule="exact"/>
              <w:jc w:val="center"/>
              <w:rPr>
                <w:rFonts w:ascii="宋体" w:eastAsia="宋体" w:hAnsi="宋体" w:cs="宋体"/>
                <w:bCs/>
                <w:szCs w:val="21"/>
              </w:rPr>
            </w:pPr>
            <w:r>
              <w:rPr>
                <w:rFonts w:ascii="宋体" w:eastAsia="宋体" w:hAnsi="宋体" w:cs="宋体" w:hint="eastAsia"/>
                <w:bCs/>
                <w:szCs w:val="21"/>
              </w:rPr>
              <w:t>现代化养猪生产、猪病诊治</w:t>
            </w:r>
          </w:p>
        </w:tc>
        <w:tc>
          <w:tcPr>
            <w:tcW w:w="1160" w:type="pct"/>
            <w:vAlign w:val="center"/>
          </w:tcPr>
          <w:p w:rsidR="009E38B9" w:rsidRDefault="00254FDC">
            <w:pPr>
              <w:spacing w:line="240" w:lineRule="exact"/>
              <w:jc w:val="center"/>
              <w:rPr>
                <w:rFonts w:ascii="宋体" w:eastAsia="宋体" w:hAnsi="宋体" w:cs="宋体"/>
                <w:bCs/>
                <w:szCs w:val="21"/>
              </w:rPr>
            </w:pPr>
            <w:r>
              <w:rPr>
                <w:rFonts w:ascii="宋体" w:eastAsia="宋体" w:hAnsi="宋体" w:cs="宋体" w:hint="eastAsia"/>
                <w:bCs/>
                <w:szCs w:val="21"/>
              </w:rPr>
              <w:t>现代学徒制</w:t>
            </w:r>
          </w:p>
        </w:tc>
      </w:tr>
      <w:tr w:rsidR="009E38B9">
        <w:trPr>
          <w:trHeight w:val="499"/>
        </w:trPr>
        <w:tc>
          <w:tcPr>
            <w:tcW w:w="337" w:type="pct"/>
            <w:vAlign w:val="center"/>
          </w:tcPr>
          <w:p w:rsidR="009E38B9" w:rsidRDefault="00254FDC">
            <w:pPr>
              <w:spacing w:line="240" w:lineRule="exact"/>
              <w:jc w:val="center"/>
              <w:rPr>
                <w:rFonts w:ascii="宋体" w:eastAsia="宋体" w:hAnsi="宋体" w:cs="宋体"/>
                <w:bCs/>
                <w:szCs w:val="21"/>
              </w:rPr>
            </w:pPr>
            <w:r>
              <w:rPr>
                <w:rFonts w:ascii="宋体" w:eastAsia="宋体" w:hAnsi="宋体" w:cs="宋体" w:hint="eastAsia"/>
                <w:bCs/>
                <w:szCs w:val="21"/>
              </w:rPr>
              <w:t>6</w:t>
            </w:r>
          </w:p>
        </w:tc>
        <w:tc>
          <w:tcPr>
            <w:tcW w:w="2042" w:type="pct"/>
            <w:vAlign w:val="center"/>
          </w:tcPr>
          <w:p w:rsidR="009E38B9" w:rsidRDefault="00254FDC">
            <w:pPr>
              <w:spacing w:line="240" w:lineRule="exact"/>
              <w:jc w:val="center"/>
              <w:rPr>
                <w:rFonts w:ascii="宋体" w:eastAsia="宋体" w:hAnsi="宋体" w:cs="宋体"/>
                <w:szCs w:val="21"/>
              </w:rPr>
            </w:pPr>
            <w:r>
              <w:rPr>
                <w:rFonts w:ascii="宋体" w:eastAsia="宋体" w:hAnsi="宋体" w:cs="宋体" w:hint="eastAsia"/>
                <w:szCs w:val="21"/>
              </w:rPr>
              <w:t>新希望六和股份有限公司</w:t>
            </w:r>
          </w:p>
        </w:tc>
        <w:tc>
          <w:tcPr>
            <w:tcW w:w="1459" w:type="pct"/>
            <w:vAlign w:val="center"/>
          </w:tcPr>
          <w:p w:rsidR="009E38B9" w:rsidRDefault="00254FDC">
            <w:pPr>
              <w:spacing w:line="240" w:lineRule="exact"/>
              <w:jc w:val="center"/>
              <w:rPr>
                <w:rFonts w:ascii="宋体" w:eastAsia="宋体" w:hAnsi="宋体" w:cs="宋体"/>
                <w:bCs/>
                <w:szCs w:val="21"/>
              </w:rPr>
            </w:pPr>
            <w:r>
              <w:rPr>
                <w:rFonts w:ascii="宋体" w:eastAsia="宋体" w:hAnsi="宋体" w:cs="宋体" w:hint="eastAsia"/>
                <w:bCs/>
                <w:szCs w:val="21"/>
              </w:rPr>
              <w:t>现代化养猪生产、猪病诊治</w:t>
            </w:r>
          </w:p>
        </w:tc>
        <w:tc>
          <w:tcPr>
            <w:tcW w:w="1160" w:type="pct"/>
            <w:vAlign w:val="center"/>
          </w:tcPr>
          <w:p w:rsidR="009E38B9" w:rsidRDefault="00254FDC">
            <w:pPr>
              <w:spacing w:line="240" w:lineRule="exact"/>
              <w:jc w:val="center"/>
              <w:rPr>
                <w:rFonts w:ascii="宋体" w:eastAsia="宋体" w:hAnsi="宋体" w:cs="宋体"/>
                <w:bCs/>
                <w:szCs w:val="21"/>
              </w:rPr>
            </w:pPr>
            <w:r>
              <w:rPr>
                <w:rFonts w:ascii="宋体" w:eastAsia="宋体" w:hAnsi="宋体" w:cs="宋体" w:hint="eastAsia"/>
                <w:bCs/>
                <w:szCs w:val="21"/>
              </w:rPr>
              <w:t>实训共享</w:t>
            </w:r>
          </w:p>
        </w:tc>
      </w:tr>
      <w:tr w:rsidR="009E38B9">
        <w:trPr>
          <w:trHeight w:val="499"/>
        </w:trPr>
        <w:tc>
          <w:tcPr>
            <w:tcW w:w="337" w:type="pct"/>
            <w:vAlign w:val="center"/>
          </w:tcPr>
          <w:p w:rsidR="009E38B9" w:rsidRDefault="00254FDC">
            <w:pPr>
              <w:spacing w:line="240" w:lineRule="exact"/>
              <w:jc w:val="center"/>
              <w:rPr>
                <w:rFonts w:ascii="宋体" w:eastAsia="宋体" w:hAnsi="宋体" w:cs="宋体"/>
                <w:bCs/>
                <w:szCs w:val="21"/>
              </w:rPr>
            </w:pPr>
            <w:r>
              <w:rPr>
                <w:rFonts w:ascii="宋体" w:eastAsia="宋体" w:hAnsi="宋体" w:cs="宋体" w:hint="eastAsia"/>
                <w:bCs/>
                <w:szCs w:val="21"/>
              </w:rPr>
              <w:t>7</w:t>
            </w:r>
          </w:p>
        </w:tc>
        <w:tc>
          <w:tcPr>
            <w:tcW w:w="2042" w:type="pct"/>
            <w:vAlign w:val="center"/>
          </w:tcPr>
          <w:p w:rsidR="009E38B9" w:rsidRDefault="00254FDC">
            <w:pPr>
              <w:spacing w:line="240" w:lineRule="exact"/>
              <w:jc w:val="center"/>
              <w:rPr>
                <w:rFonts w:ascii="宋体" w:eastAsia="宋体" w:hAnsi="宋体" w:cs="宋体"/>
                <w:szCs w:val="21"/>
              </w:rPr>
            </w:pPr>
            <w:r>
              <w:rPr>
                <w:rFonts w:ascii="宋体" w:eastAsia="宋体" w:hAnsi="宋体" w:cs="宋体" w:hint="eastAsia"/>
                <w:szCs w:val="21"/>
              </w:rPr>
              <w:t>双胞胎集团</w:t>
            </w:r>
          </w:p>
        </w:tc>
        <w:tc>
          <w:tcPr>
            <w:tcW w:w="1459" w:type="pct"/>
            <w:vAlign w:val="center"/>
          </w:tcPr>
          <w:p w:rsidR="009E38B9" w:rsidRDefault="00254FDC">
            <w:pPr>
              <w:spacing w:line="240" w:lineRule="exact"/>
              <w:jc w:val="center"/>
              <w:rPr>
                <w:rFonts w:ascii="宋体" w:eastAsia="宋体" w:hAnsi="宋体" w:cs="宋体"/>
                <w:bCs/>
                <w:szCs w:val="21"/>
              </w:rPr>
            </w:pPr>
            <w:r>
              <w:rPr>
                <w:rFonts w:ascii="宋体" w:eastAsia="宋体" w:hAnsi="宋体" w:cs="宋体" w:hint="eastAsia"/>
                <w:bCs/>
                <w:szCs w:val="21"/>
              </w:rPr>
              <w:t>现代化养猪生产、猪病诊治、饲料销售</w:t>
            </w:r>
          </w:p>
        </w:tc>
        <w:tc>
          <w:tcPr>
            <w:tcW w:w="1160" w:type="pct"/>
            <w:vAlign w:val="center"/>
          </w:tcPr>
          <w:p w:rsidR="009E38B9" w:rsidRDefault="00254FDC">
            <w:pPr>
              <w:spacing w:line="240" w:lineRule="exact"/>
              <w:jc w:val="center"/>
              <w:rPr>
                <w:rFonts w:ascii="宋体" w:eastAsia="宋体" w:hAnsi="宋体" w:cs="宋体"/>
                <w:bCs/>
                <w:szCs w:val="21"/>
              </w:rPr>
            </w:pPr>
            <w:r>
              <w:rPr>
                <w:rFonts w:ascii="宋体" w:eastAsia="宋体" w:hAnsi="宋体" w:cs="宋体" w:hint="eastAsia"/>
                <w:bCs/>
                <w:szCs w:val="21"/>
              </w:rPr>
              <w:t>定向式</w:t>
            </w:r>
            <w:r>
              <w:rPr>
                <w:rFonts w:ascii="宋体" w:eastAsia="宋体" w:hAnsi="宋体" w:cs="宋体" w:hint="eastAsia"/>
                <w:bCs/>
                <w:szCs w:val="21"/>
              </w:rPr>
              <w:t>培养</w:t>
            </w:r>
          </w:p>
        </w:tc>
      </w:tr>
      <w:tr w:rsidR="009E38B9">
        <w:trPr>
          <w:trHeight w:val="499"/>
        </w:trPr>
        <w:tc>
          <w:tcPr>
            <w:tcW w:w="337" w:type="pct"/>
            <w:vAlign w:val="center"/>
          </w:tcPr>
          <w:p w:rsidR="009E38B9" w:rsidRDefault="00254FDC">
            <w:pPr>
              <w:spacing w:line="240" w:lineRule="exact"/>
              <w:jc w:val="center"/>
              <w:rPr>
                <w:rFonts w:ascii="宋体" w:eastAsia="宋体" w:hAnsi="宋体" w:cs="宋体"/>
                <w:bCs/>
                <w:szCs w:val="21"/>
              </w:rPr>
            </w:pPr>
            <w:r>
              <w:rPr>
                <w:rFonts w:ascii="宋体" w:eastAsia="宋体" w:hAnsi="宋体" w:cs="宋体" w:hint="eastAsia"/>
                <w:bCs/>
                <w:szCs w:val="21"/>
              </w:rPr>
              <w:t>8</w:t>
            </w:r>
          </w:p>
        </w:tc>
        <w:tc>
          <w:tcPr>
            <w:tcW w:w="2042" w:type="pct"/>
            <w:vAlign w:val="center"/>
          </w:tcPr>
          <w:p w:rsidR="009E38B9" w:rsidRDefault="00254FDC">
            <w:pPr>
              <w:spacing w:line="240" w:lineRule="exact"/>
              <w:jc w:val="center"/>
              <w:rPr>
                <w:rFonts w:ascii="宋体" w:eastAsia="宋体" w:hAnsi="宋体" w:cs="宋体"/>
                <w:szCs w:val="21"/>
              </w:rPr>
            </w:pPr>
            <w:r>
              <w:rPr>
                <w:rFonts w:ascii="宋体" w:eastAsia="宋体" w:hAnsi="宋体" w:cs="宋体" w:hint="eastAsia"/>
                <w:szCs w:val="21"/>
              </w:rPr>
              <w:t>广东海大集团股份有限公司</w:t>
            </w:r>
          </w:p>
        </w:tc>
        <w:tc>
          <w:tcPr>
            <w:tcW w:w="1459" w:type="pct"/>
            <w:vAlign w:val="center"/>
          </w:tcPr>
          <w:p w:rsidR="009E38B9" w:rsidRDefault="00254FDC">
            <w:pPr>
              <w:spacing w:line="240" w:lineRule="exact"/>
              <w:jc w:val="center"/>
              <w:rPr>
                <w:rFonts w:ascii="宋体" w:eastAsia="宋体" w:hAnsi="宋体" w:cs="宋体"/>
                <w:bCs/>
                <w:szCs w:val="21"/>
              </w:rPr>
            </w:pPr>
            <w:r>
              <w:rPr>
                <w:rFonts w:ascii="宋体" w:eastAsia="宋体" w:hAnsi="宋体" w:cs="宋体" w:hint="eastAsia"/>
                <w:bCs/>
                <w:szCs w:val="21"/>
              </w:rPr>
              <w:t>动物疾病诊治、畜禽养殖</w:t>
            </w:r>
          </w:p>
        </w:tc>
        <w:tc>
          <w:tcPr>
            <w:tcW w:w="1160" w:type="pct"/>
            <w:vAlign w:val="center"/>
          </w:tcPr>
          <w:p w:rsidR="009E38B9" w:rsidRDefault="00254FDC">
            <w:pPr>
              <w:spacing w:line="240" w:lineRule="exact"/>
              <w:jc w:val="center"/>
              <w:rPr>
                <w:rFonts w:ascii="宋体" w:eastAsia="宋体" w:hAnsi="宋体" w:cs="宋体"/>
                <w:bCs/>
                <w:szCs w:val="21"/>
              </w:rPr>
            </w:pPr>
            <w:r>
              <w:rPr>
                <w:rFonts w:ascii="宋体" w:eastAsia="宋体" w:hAnsi="宋体" w:cs="宋体" w:hint="eastAsia"/>
                <w:bCs/>
                <w:szCs w:val="21"/>
              </w:rPr>
              <w:t>定向式</w:t>
            </w:r>
            <w:r>
              <w:rPr>
                <w:rFonts w:ascii="宋体" w:eastAsia="宋体" w:hAnsi="宋体" w:cs="宋体" w:hint="eastAsia"/>
                <w:bCs/>
                <w:szCs w:val="21"/>
              </w:rPr>
              <w:t>培养</w:t>
            </w:r>
          </w:p>
        </w:tc>
      </w:tr>
      <w:tr w:rsidR="009E38B9">
        <w:trPr>
          <w:trHeight w:val="499"/>
        </w:trPr>
        <w:tc>
          <w:tcPr>
            <w:tcW w:w="337" w:type="pct"/>
            <w:vAlign w:val="center"/>
          </w:tcPr>
          <w:p w:rsidR="009E38B9" w:rsidRDefault="00254FDC">
            <w:pPr>
              <w:spacing w:line="240" w:lineRule="exact"/>
              <w:jc w:val="center"/>
              <w:rPr>
                <w:rFonts w:ascii="宋体" w:eastAsia="宋体" w:hAnsi="宋体" w:cs="宋体"/>
                <w:bCs/>
                <w:szCs w:val="21"/>
              </w:rPr>
            </w:pPr>
            <w:r>
              <w:rPr>
                <w:rFonts w:ascii="宋体" w:eastAsia="宋体" w:hAnsi="宋体" w:cs="宋体" w:hint="eastAsia"/>
                <w:bCs/>
                <w:szCs w:val="21"/>
              </w:rPr>
              <w:t>9</w:t>
            </w:r>
          </w:p>
        </w:tc>
        <w:tc>
          <w:tcPr>
            <w:tcW w:w="2042" w:type="pct"/>
            <w:vAlign w:val="center"/>
          </w:tcPr>
          <w:p w:rsidR="009E38B9" w:rsidRDefault="00254FDC">
            <w:pPr>
              <w:spacing w:line="240" w:lineRule="exact"/>
              <w:jc w:val="center"/>
              <w:rPr>
                <w:rFonts w:ascii="宋体" w:eastAsia="宋体" w:hAnsi="宋体" w:cs="宋体"/>
                <w:szCs w:val="21"/>
              </w:rPr>
            </w:pPr>
            <w:proofErr w:type="gramStart"/>
            <w:r>
              <w:rPr>
                <w:rFonts w:ascii="宋体" w:eastAsia="宋体" w:hAnsi="宋体" w:cs="宋体" w:hint="eastAsia"/>
                <w:szCs w:val="21"/>
              </w:rPr>
              <w:t>瑞派宠物</w:t>
            </w:r>
            <w:proofErr w:type="gramEnd"/>
            <w:r>
              <w:rPr>
                <w:rFonts w:ascii="宋体" w:eastAsia="宋体" w:hAnsi="宋体" w:cs="宋体" w:hint="eastAsia"/>
                <w:szCs w:val="21"/>
              </w:rPr>
              <w:t>医院管理股份有限公司</w:t>
            </w:r>
          </w:p>
        </w:tc>
        <w:tc>
          <w:tcPr>
            <w:tcW w:w="1459" w:type="pct"/>
            <w:vAlign w:val="center"/>
          </w:tcPr>
          <w:p w:rsidR="009E38B9" w:rsidRDefault="00254FDC">
            <w:pPr>
              <w:spacing w:line="240" w:lineRule="exact"/>
              <w:jc w:val="center"/>
              <w:rPr>
                <w:rFonts w:ascii="宋体" w:eastAsia="宋体" w:hAnsi="宋体" w:cs="宋体"/>
                <w:bCs/>
                <w:szCs w:val="21"/>
              </w:rPr>
            </w:pPr>
            <w:r>
              <w:rPr>
                <w:rFonts w:ascii="宋体" w:eastAsia="宋体" w:hAnsi="宋体" w:cs="宋体" w:hint="eastAsia"/>
                <w:bCs/>
                <w:szCs w:val="21"/>
              </w:rPr>
              <w:t>宠物疾病诊治、宠物美容</w:t>
            </w:r>
          </w:p>
        </w:tc>
        <w:tc>
          <w:tcPr>
            <w:tcW w:w="1160" w:type="pct"/>
            <w:vAlign w:val="center"/>
          </w:tcPr>
          <w:p w:rsidR="009E38B9" w:rsidRDefault="00254FDC">
            <w:pPr>
              <w:spacing w:line="240" w:lineRule="exact"/>
              <w:jc w:val="center"/>
              <w:rPr>
                <w:rFonts w:ascii="宋体" w:eastAsia="宋体" w:hAnsi="宋体" w:cs="宋体"/>
                <w:bCs/>
                <w:szCs w:val="21"/>
              </w:rPr>
            </w:pPr>
            <w:r>
              <w:rPr>
                <w:rFonts w:ascii="宋体" w:eastAsia="宋体" w:hAnsi="宋体" w:cs="宋体" w:hint="eastAsia"/>
                <w:bCs/>
                <w:szCs w:val="21"/>
              </w:rPr>
              <w:t>定向式</w:t>
            </w:r>
            <w:r>
              <w:rPr>
                <w:rFonts w:ascii="宋体" w:eastAsia="宋体" w:hAnsi="宋体" w:cs="宋体" w:hint="eastAsia"/>
                <w:bCs/>
                <w:szCs w:val="21"/>
              </w:rPr>
              <w:t>培养</w:t>
            </w:r>
          </w:p>
        </w:tc>
      </w:tr>
      <w:tr w:rsidR="009E38B9">
        <w:trPr>
          <w:trHeight w:val="499"/>
        </w:trPr>
        <w:tc>
          <w:tcPr>
            <w:tcW w:w="337" w:type="pct"/>
            <w:vAlign w:val="center"/>
          </w:tcPr>
          <w:p w:rsidR="009E38B9" w:rsidRDefault="00254FDC">
            <w:pPr>
              <w:spacing w:line="240" w:lineRule="exact"/>
              <w:jc w:val="center"/>
              <w:rPr>
                <w:rFonts w:ascii="宋体" w:eastAsia="宋体" w:hAnsi="宋体" w:cs="宋体"/>
                <w:bCs/>
                <w:szCs w:val="21"/>
              </w:rPr>
            </w:pPr>
            <w:r>
              <w:rPr>
                <w:rFonts w:ascii="宋体" w:eastAsia="宋体" w:hAnsi="宋体" w:cs="宋体" w:hint="eastAsia"/>
                <w:bCs/>
                <w:szCs w:val="21"/>
              </w:rPr>
              <w:t>10</w:t>
            </w:r>
          </w:p>
        </w:tc>
        <w:tc>
          <w:tcPr>
            <w:tcW w:w="2042" w:type="pct"/>
            <w:vAlign w:val="center"/>
          </w:tcPr>
          <w:p w:rsidR="009E38B9" w:rsidRDefault="00254FDC">
            <w:pPr>
              <w:spacing w:line="240" w:lineRule="exact"/>
              <w:jc w:val="center"/>
              <w:rPr>
                <w:rFonts w:ascii="宋体" w:eastAsia="宋体" w:hAnsi="宋体" w:cs="宋体"/>
                <w:szCs w:val="21"/>
              </w:rPr>
            </w:pPr>
            <w:r>
              <w:rPr>
                <w:rFonts w:ascii="宋体" w:eastAsia="宋体" w:hAnsi="宋体" w:cs="宋体" w:hint="eastAsia"/>
                <w:szCs w:val="21"/>
              </w:rPr>
              <w:t>小乐宠物诊所</w:t>
            </w:r>
          </w:p>
        </w:tc>
        <w:tc>
          <w:tcPr>
            <w:tcW w:w="1459" w:type="pct"/>
            <w:vAlign w:val="center"/>
          </w:tcPr>
          <w:p w:rsidR="009E38B9" w:rsidRDefault="00254FDC">
            <w:pPr>
              <w:spacing w:line="240" w:lineRule="exact"/>
              <w:jc w:val="center"/>
              <w:rPr>
                <w:rFonts w:ascii="宋体" w:eastAsia="宋体" w:hAnsi="宋体" w:cs="宋体"/>
                <w:bCs/>
                <w:szCs w:val="21"/>
              </w:rPr>
            </w:pPr>
            <w:r>
              <w:rPr>
                <w:rFonts w:ascii="宋体" w:eastAsia="宋体" w:hAnsi="宋体" w:cs="宋体" w:hint="eastAsia"/>
                <w:bCs/>
                <w:szCs w:val="21"/>
              </w:rPr>
              <w:t>宠物疾病诊治、宠物美容</w:t>
            </w:r>
          </w:p>
        </w:tc>
        <w:tc>
          <w:tcPr>
            <w:tcW w:w="1160" w:type="pct"/>
            <w:vAlign w:val="center"/>
          </w:tcPr>
          <w:p w:rsidR="009E38B9" w:rsidRDefault="00254FDC">
            <w:pPr>
              <w:spacing w:line="240" w:lineRule="exact"/>
              <w:jc w:val="center"/>
              <w:rPr>
                <w:rFonts w:ascii="宋体" w:eastAsia="宋体" w:hAnsi="宋体" w:cs="宋体"/>
                <w:bCs/>
                <w:szCs w:val="21"/>
              </w:rPr>
            </w:pPr>
            <w:r>
              <w:rPr>
                <w:rFonts w:ascii="宋体" w:eastAsia="宋体" w:hAnsi="宋体" w:cs="宋体" w:hint="eastAsia"/>
                <w:bCs/>
                <w:szCs w:val="21"/>
              </w:rPr>
              <w:t>师资共建、实训共享</w:t>
            </w:r>
          </w:p>
        </w:tc>
      </w:tr>
      <w:tr w:rsidR="009E38B9">
        <w:trPr>
          <w:trHeight w:val="499"/>
        </w:trPr>
        <w:tc>
          <w:tcPr>
            <w:tcW w:w="337" w:type="pct"/>
            <w:vAlign w:val="center"/>
          </w:tcPr>
          <w:p w:rsidR="009E38B9" w:rsidRDefault="00254FDC">
            <w:pPr>
              <w:spacing w:line="240" w:lineRule="exact"/>
              <w:jc w:val="center"/>
              <w:rPr>
                <w:rFonts w:ascii="宋体" w:eastAsia="宋体" w:hAnsi="宋体" w:cs="宋体"/>
                <w:bCs/>
                <w:szCs w:val="21"/>
              </w:rPr>
            </w:pPr>
            <w:r>
              <w:rPr>
                <w:rFonts w:ascii="宋体" w:eastAsia="宋体" w:hAnsi="宋体" w:cs="宋体" w:hint="eastAsia"/>
                <w:bCs/>
                <w:szCs w:val="21"/>
              </w:rPr>
              <w:t>11</w:t>
            </w:r>
          </w:p>
        </w:tc>
        <w:tc>
          <w:tcPr>
            <w:tcW w:w="2042" w:type="pct"/>
            <w:vAlign w:val="center"/>
          </w:tcPr>
          <w:p w:rsidR="009E38B9" w:rsidRDefault="00254FDC">
            <w:pPr>
              <w:spacing w:line="240" w:lineRule="exact"/>
              <w:jc w:val="center"/>
              <w:rPr>
                <w:rFonts w:ascii="宋体" w:eastAsia="宋体" w:hAnsi="宋体" w:cs="宋体"/>
                <w:bCs/>
                <w:szCs w:val="21"/>
              </w:rPr>
            </w:pPr>
            <w:r>
              <w:rPr>
                <w:rFonts w:ascii="宋体" w:eastAsia="宋体" w:hAnsi="宋体" w:cs="宋体" w:hint="eastAsia"/>
                <w:szCs w:val="21"/>
              </w:rPr>
              <w:t>深圳市联合宠物医疗管理有限公司</w:t>
            </w:r>
          </w:p>
        </w:tc>
        <w:tc>
          <w:tcPr>
            <w:tcW w:w="1459" w:type="pct"/>
            <w:vAlign w:val="center"/>
          </w:tcPr>
          <w:p w:rsidR="009E38B9" w:rsidRDefault="00254FDC">
            <w:pPr>
              <w:spacing w:line="240" w:lineRule="exact"/>
              <w:jc w:val="center"/>
              <w:rPr>
                <w:rFonts w:ascii="宋体" w:eastAsia="宋体" w:hAnsi="宋体" w:cs="宋体"/>
                <w:bCs/>
                <w:szCs w:val="21"/>
              </w:rPr>
            </w:pPr>
            <w:r>
              <w:rPr>
                <w:rFonts w:ascii="宋体" w:eastAsia="宋体" w:hAnsi="宋体" w:cs="宋体" w:hint="eastAsia"/>
                <w:bCs/>
                <w:szCs w:val="21"/>
              </w:rPr>
              <w:t>宠物疾病诊治、宠物美容</w:t>
            </w:r>
          </w:p>
        </w:tc>
        <w:tc>
          <w:tcPr>
            <w:tcW w:w="1160" w:type="pct"/>
            <w:vAlign w:val="center"/>
          </w:tcPr>
          <w:p w:rsidR="009E38B9" w:rsidRDefault="00254FDC">
            <w:pPr>
              <w:spacing w:line="240" w:lineRule="exact"/>
              <w:jc w:val="center"/>
              <w:rPr>
                <w:rFonts w:ascii="宋体" w:eastAsia="宋体" w:hAnsi="宋体" w:cs="宋体"/>
                <w:bCs/>
                <w:szCs w:val="21"/>
              </w:rPr>
            </w:pPr>
            <w:r>
              <w:rPr>
                <w:rFonts w:ascii="宋体" w:eastAsia="宋体" w:hAnsi="宋体" w:cs="宋体" w:hint="eastAsia"/>
                <w:bCs/>
                <w:szCs w:val="21"/>
              </w:rPr>
              <w:t>定向式</w:t>
            </w:r>
            <w:r>
              <w:rPr>
                <w:rFonts w:ascii="宋体" w:eastAsia="宋体" w:hAnsi="宋体" w:cs="宋体" w:hint="eastAsia"/>
                <w:bCs/>
                <w:szCs w:val="21"/>
              </w:rPr>
              <w:t>培养</w:t>
            </w:r>
          </w:p>
        </w:tc>
      </w:tr>
      <w:tr w:rsidR="009E38B9">
        <w:trPr>
          <w:trHeight w:val="499"/>
        </w:trPr>
        <w:tc>
          <w:tcPr>
            <w:tcW w:w="337" w:type="pct"/>
            <w:vAlign w:val="center"/>
          </w:tcPr>
          <w:p w:rsidR="009E38B9" w:rsidRDefault="00254FDC">
            <w:pPr>
              <w:spacing w:line="240" w:lineRule="exact"/>
              <w:jc w:val="center"/>
              <w:rPr>
                <w:rFonts w:ascii="宋体" w:eastAsia="宋体" w:hAnsi="宋体" w:cs="宋体"/>
                <w:bCs/>
                <w:szCs w:val="21"/>
              </w:rPr>
            </w:pPr>
            <w:r>
              <w:rPr>
                <w:rFonts w:ascii="宋体" w:eastAsia="宋体" w:hAnsi="宋体" w:cs="宋体" w:hint="eastAsia"/>
                <w:bCs/>
                <w:szCs w:val="21"/>
              </w:rPr>
              <w:t>12</w:t>
            </w:r>
          </w:p>
        </w:tc>
        <w:tc>
          <w:tcPr>
            <w:tcW w:w="2042" w:type="pct"/>
            <w:vAlign w:val="center"/>
          </w:tcPr>
          <w:p w:rsidR="009E38B9" w:rsidRDefault="00254FDC">
            <w:pPr>
              <w:spacing w:line="240" w:lineRule="exact"/>
              <w:jc w:val="center"/>
              <w:rPr>
                <w:rFonts w:ascii="宋体" w:eastAsia="宋体" w:hAnsi="宋体" w:cs="宋体"/>
                <w:szCs w:val="21"/>
              </w:rPr>
            </w:pPr>
            <w:r>
              <w:rPr>
                <w:rFonts w:ascii="宋体" w:eastAsia="宋体" w:hAnsi="宋体" w:cs="宋体" w:hint="eastAsia"/>
                <w:szCs w:val="21"/>
              </w:rPr>
              <w:t>新瑞鹏宠物医疗集团</w:t>
            </w:r>
          </w:p>
        </w:tc>
        <w:tc>
          <w:tcPr>
            <w:tcW w:w="1459" w:type="pct"/>
            <w:vAlign w:val="center"/>
          </w:tcPr>
          <w:p w:rsidR="009E38B9" w:rsidRDefault="00254FDC">
            <w:pPr>
              <w:spacing w:line="240" w:lineRule="exact"/>
              <w:jc w:val="center"/>
              <w:rPr>
                <w:rFonts w:ascii="宋体" w:eastAsia="宋体" w:hAnsi="宋体" w:cs="宋体"/>
                <w:bCs/>
                <w:szCs w:val="21"/>
              </w:rPr>
            </w:pPr>
            <w:r>
              <w:rPr>
                <w:rFonts w:ascii="宋体" w:eastAsia="宋体" w:hAnsi="宋体" w:cs="宋体" w:hint="eastAsia"/>
                <w:bCs/>
                <w:szCs w:val="21"/>
              </w:rPr>
              <w:t>宠物疾病诊治、宠物美容</w:t>
            </w:r>
          </w:p>
        </w:tc>
        <w:tc>
          <w:tcPr>
            <w:tcW w:w="1160" w:type="pct"/>
            <w:vAlign w:val="center"/>
          </w:tcPr>
          <w:p w:rsidR="009E38B9" w:rsidRDefault="00254FDC">
            <w:pPr>
              <w:spacing w:line="240" w:lineRule="exact"/>
              <w:jc w:val="center"/>
              <w:rPr>
                <w:rFonts w:ascii="宋体" w:eastAsia="宋体" w:hAnsi="宋体" w:cs="宋体"/>
                <w:bCs/>
                <w:szCs w:val="21"/>
              </w:rPr>
            </w:pPr>
            <w:r>
              <w:rPr>
                <w:rFonts w:ascii="宋体" w:eastAsia="宋体" w:hAnsi="宋体" w:cs="宋体" w:hint="eastAsia"/>
                <w:bCs/>
                <w:szCs w:val="21"/>
              </w:rPr>
              <w:t>定向式</w:t>
            </w:r>
            <w:r>
              <w:rPr>
                <w:rFonts w:ascii="宋体" w:eastAsia="宋体" w:hAnsi="宋体" w:cs="宋体" w:hint="eastAsia"/>
                <w:bCs/>
                <w:szCs w:val="21"/>
              </w:rPr>
              <w:t>培养</w:t>
            </w:r>
          </w:p>
        </w:tc>
      </w:tr>
    </w:tbl>
    <w:p w:rsidR="009E38B9" w:rsidRDefault="00254FDC">
      <w:pPr>
        <w:pStyle w:val="1"/>
        <w:spacing w:line="440" w:lineRule="exact"/>
        <w:ind w:firstLineChars="200" w:firstLine="562"/>
        <w:rPr>
          <w:rFonts w:ascii="宋体" w:eastAsia="宋体" w:hAnsi="宋体" w:cs="宋体"/>
          <w:b/>
          <w:bCs/>
          <w:color w:val="000000" w:themeColor="text1"/>
          <w:kern w:val="2"/>
          <w:sz w:val="28"/>
          <w:szCs w:val="28"/>
        </w:rPr>
      </w:pPr>
      <w:r>
        <w:rPr>
          <w:rFonts w:ascii="宋体" w:eastAsia="宋体" w:hAnsi="宋体" w:cs="宋体" w:hint="eastAsia"/>
          <w:b/>
          <w:bCs/>
          <w:color w:val="000000" w:themeColor="text1"/>
          <w:kern w:val="2"/>
          <w:sz w:val="28"/>
          <w:szCs w:val="28"/>
        </w:rPr>
        <w:t>（三）教学资源</w:t>
      </w:r>
    </w:p>
    <w:p w:rsidR="009E38B9" w:rsidRDefault="00254FDC">
      <w:pPr>
        <w:spacing w:line="440" w:lineRule="exact"/>
        <w:ind w:firstLineChars="200" w:firstLine="480"/>
        <w:rPr>
          <w:rFonts w:ascii="宋体" w:eastAsia="宋体" w:hAnsi="宋体" w:cs="宋体"/>
          <w:bCs/>
          <w:color w:val="000000" w:themeColor="text1"/>
          <w:kern w:val="0"/>
          <w:sz w:val="24"/>
          <w:szCs w:val="24"/>
        </w:rPr>
      </w:pPr>
      <w:r>
        <w:rPr>
          <w:rFonts w:ascii="宋体" w:eastAsia="宋体" w:hAnsi="宋体" w:cs="宋体" w:hint="eastAsia"/>
          <w:bCs/>
          <w:color w:val="000000" w:themeColor="text1"/>
          <w:kern w:val="0"/>
          <w:sz w:val="24"/>
          <w:szCs w:val="24"/>
        </w:rPr>
        <w:t>建设有畜牧兽医专业教学资源库和一体化信息化教学平台，能够支撑学生的线上线下相结合的学习方式。</w:t>
      </w:r>
    </w:p>
    <w:p w:rsidR="009E38B9" w:rsidRDefault="00254FDC">
      <w:pPr>
        <w:spacing w:line="440" w:lineRule="exact"/>
        <w:ind w:firstLineChars="200" w:firstLine="480"/>
        <w:rPr>
          <w:rFonts w:ascii="宋体" w:eastAsia="宋体" w:hAnsi="宋体" w:cs="宋体"/>
          <w:bCs/>
          <w:color w:val="000000" w:themeColor="text1"/>
          <w:kern w:val="0"/>
          <w:sz w:val="24"/>
          <w:szCs w:val="24"/>
        </w:rPr>
      </w:pPr>
      <w:r>
        <w:rPr>
          <w:rFonts w:ascii="宋体" w:eastAsia="宋体" w:hAnsi="宋体" w:cs="宋体" w:hint="eastAsia"/>
          <w:bCs/>
          <w:color w:val="000000" w:themeColor="text1"/>
          <w:kern w:val="0"/>
          <w:sz w:val="24"/>
          <w:szCs w:val="24"/>
        </w:rPr>
        <w:t>专业与企业深度融合，将企业的生产任务转化为学习任务，专业教师根据岗位需求编写新式教材，开发教学资源。</w:t>
      </w:r>
    </w:p>
    <w:p w:rsidR="009E38B9" w:rsidRDefault="00254FDC">
      <w:pPr>
        <w:pStyle w:val="1"/>
        <w:spacing w:line="440" w:lineRule="exact"/>
        <w:ind w:firstLineChars="200" w:firstLine="562"/>
        <w:rPr>
          <w:rFonts w:ascii="宋体" w:eastAsia="宋体" w:hAnsi="宋体" w:cs="宋体"/>
          <w:b/>
          <w:bCs/>
          <w:color w:val="000000" w:themeColor="text1"/>
          <w:kern w:val="2"/>
          <w:sz w:val="28"/>
          <w:szCs w:val="28"/>
        </w:rPr>
      </w:pPr>
      <w:r>
        <w:rPr>
          <w:rFonts w:ascii="宋体" w:eastAsia="宋体" w:hAnsi="宋体" w:cs="宋体" w:hint="eastAsia"/>
          <w:b/>
          <w:bCs/>
          <w:color w:val="000000" w:themeColor="text1"/>
          <w:kern w:val="2"/>
          <w:sz w:val="28"/>
          <w:szCs w:val="28"/>
        </w:rPr>
        <w:t>（四）教学方法</w:t>
      </w:r>
    </w:p>
    <w:p w:rsidR="009E38B9" w:rsidRDefault="00254FDC">
      <w:pPr>
        <w:spacing w:line="440" w:lineRule="exact"/>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专业教师运用丰富的企业资源将企业的生产实际转化为教学资源，运用理实一体、案例教学法、实验教学法等开展教学。</w:t>
      </w:r>
    </w:p>
    <w:p w:rsidR="009E38B9" w:rsidRDefault="00254FDC">
      <w:pPr>
        <w:spacing w:line="440" w:lineRule="exact"/>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实</w:t>
      </w:r>
      <w:proofErr w:type="gramStart"/>
      <w:r>
        <w:rPr>
          <w:rFonts w:ascii="宋体" w:eastAsia="宋体" w:hAnsi="宋体" w:cs="宋体" w:hint="eastAsia"/>
          <w:color w:val="000000" w:themeColor="text1"/>
          <w:kern w:val="0"/>
          <w:sz w:val="24"/>
          <w:szCs w:val="24"/>
        </w:rPr>
        <w:t>训教学</w:t>
      </w:r>
      <w:proofErr w:type="gramEnd"/>
      <w:r>
        <w:rPr>
          <w:rFonts w:ascii="宋体" w:eastAsia="宋体" w:hAnsi="宋体" w:cs="宋体" w:hint="eastAsia"/>
          <w:color w:val="000000" w:themeColor="text1"/>
          <w:kern w:val="0"/>
          <w:sz w:val="24"/>
          <w:szCs w:val="24"/>
        </w:rPr>
        <w:t>必须在校内专业实训</w:t>
      </w:r>
      <w:proofErr w:type="gramStart"/>
      <w:r>
        <w:rPr>
          <w:rFonts w:ascii="宋体" w:eastAsia="宋体" w:hAnsi="宋体" w:cs="宋体" w:hint="eastAsia"/>
          <w:color w:val="000000" w:themeColor="text1"/>
          <w:kern w:val="0"/>
          <w:sz w:val="24"/>
          <w:szCs w:val="24"/>
        </w:rPr>
        <w:t>室或者</w:t>
      </w:r>
      <w:proofErr w:type="gramEnd"/>
      <w:r>
        <w:rPr>
          <w:rFonts w:ascii="宋体" w:eastAsia="宋体" w:hAnsi="宋体" w:cs="宋体" w:hint="eastAsia"/>
          <w:color w:val="000000" w:themeColor="text1"/>
          <w:kern w:val="0"/>
          <w:sz w:val="24"/>
          <w:szCs w:val="24"/>
        </w:rPr>
        <w:t>校外实习基地进行，实</w:t>
      </w:r>
      <w:proofErr w:type="gramStart"/>
      <w:r>
        <w:rPr>
          <w:rFonts w:ascii="宋体" w:eastAsia="宋体" w:hAnsi="宋体" w:cs="宋体" w:hint="eastAsia"/>
          <w:color w:val="000000" w:themeColor="text1"/>
          <w:kern w:val="0"/>
          <w:sz w:val="24"/>
          <w:szCs w:val="24"/>
        </w:rPr>
        <w:t>训过程</w:t>
      </w:r>
      <w:proofErr w:type="gramEnd"/>
      <w:r>
        <w:rPr>
          <w:rFonts w:ascii="宋体" w:eastAsia="宋体" w:hAnsi="宋体" w:cs="宋体" w:hint="eastAsia"/>
          <w:color w:val="000000" w:themeColor="text1"/>
          <w:kern w:val="0"/>
          <w:sz w:val="24"/>
          <w:szCs w:val="24"/>
        </w:rPr>
        <w:t>必须有校内指导教师和企业指导老师共同指导，实习过程注重企业对学生的考核评价，采用多任务技能考核方式，及时对每个学生参与每个项目或任务的各个环节及时评</w:t>
      </w:r>
      <w:r>
        <w:rPr>
          <w:rFonts w:ascii="宋体" w:eastAsia="宋体" w:hAnsi="宋体" w:cs="宋体" w:hint="eastAsia"/>
          <w:color w:val="000000" w:themeColor="text1"/>
          <w:kern w:val="0"/>
          <w:sz w:val="24"/>
          <w:szCs w:val="24"/>
        </w:rPr>
        <w:lastRenderedPageBreak/>
        <w:t>价。</w:t>
      </w:r>
    </w:p>
    <w:p w:rsidR="009E38B9" w:rsidRDefault="00254FDC">
      <w:pPr>
        <w:pStyle w:val="1"/>
        <w:numPr>
          <w:ilvl w:val="0"/>
          <w:numId w:val="4"/>
        </w:numPr>
        <w:spacing w:line="440" w:lineRule="exact"/>
        <w:ind w:firstLineChars="200" w:firstLine="562"/>
        <w:rPr>
          <w:rFonts w:ascii="宋体" w:eastAsia="宋体" w:hAnsi="宋体" w:cs="宋体"/>
          <w:b/>
          <w:bCs/>
          <w:color w:val="000000" w:themeColor="text1"/>
          <w:kern w:val="2"/>
          <w:sz w:val="28"/>
          <w:szCs w:val="28"/>
        </w:rPr>
      </w:pPr>
      <w:r>
        <w:rPr>
          <w:rFonts w:ascii="宋体" w:eastAsia="宋体" w:hAnsi="宋体" w:cs="宋体" w:hint="eastAsia"/>
          <w:b/>
          <w:bCs/>
          <w:color w:val="000000" w:themeColor="text1"/>
          <w:kern w:val="2"/>
          <w:sz w:val="28"/>
          <w:szCs w:val="28"/>
        </w:rPr>
        <w:t>学习评价</w:t>
      </w:r>
    </w:p>
    <w:p w:rsidR="009E38B9" w:rsidRDefault="00254FDC">
      <w:pPr>
        <w:spacing w:line="440" w:lineRule="exact"/>
        <w:ind w:firstLineChars="200" w:firstLine="480"/>
        <w:rPr>
          <w:rFonts w:ascii="宋体" w:eastAsia="宋体" w:hAnsi="宋体" w:cs="宋体"/>
          <w:sz w:val="24"/>
        </w:rPr>
      </w:pPr>
      <w:r>
        <w:rPr>
          <w:rFonts w:ascii="宋体" w:eastAsia="宋体" w:hAnsi="宋体" w:cs="宋体" w:hint="eastAsia"/>
          <w:sz w:val="24"/>
        </w:rPr>
        <w:t>对学生的学业考核评价内容应兼顾认知、技能、情感等方面，引入企业对学生进行考核。评价应体现评价标准、评价主体、评价方式、评价过程的多元化，如观察、口试、笔试、顶岗操作、职业技能大赛、职业资格、实习实训鉴定等评价、评定方式。要加强对教学过程的质量监控，改革教学评价的标准和方法。</w:t>
      </w:r>
    </w:p>
    <w:p w:rsidR="009E38B9" w:rsidRDefault="00254FDC">
      <w:pPr>
        <w:pStyle w:val="1"/>
        <w:numPr>
          <w:ilvl w:val="0"/>
          <w:numId w:val="4"/>
        </w:numPr>
        <w:spacing w:line="440" w:lineRule="exact"/>
        <w:ind w:firstLineChars="200" w:firstLine="562"/>
        <w:rPr>
          <w:rFonts w:ascii="宋体" w:eastAsia="宋体" w:hAnsi="宋体" w:cs="宋体"/>
          <w:b/>
          <w:bCs/>
          <w:color w:val="000000" w:themeColor="text1"/>
          <w:kern w:val="2"/>
          <w:sz w:val="28"/>
          <w:szCs w:val="28"/>
        </w:rPr>
      </w:pPr>
      <w:r>
        <w:rPr>
          <w:rFonts w:ascii="宋体" w:eastAsia="宋体" w:hAnsi="宋体" w:cs="宋体" w:hint="eastAsia"/>
          <w:b/>
          <w:bCs/>
          <w:color w:val="000000" w:themeColor="text1"/>
          <w:kern w:val="2"/>
          <w:sz w:val="28"/>
          <w:szCs w:val="28"/>
        </w:rPr>
        <w:t>质量管理</w:t>
      </w:r>
    </w:p>
    <w:p w:rsidR="009E38B9" w:rsidRDefault="00254FDC">
      <w:pPr>
        <w:pStyle w:val="1"/>
        <w:spacing w:line="440" w:lineRule="exact"/>
        <w:ind w:firstLineChars="200" w:firstLine="480"/>
        <w:rPr>
          <w:rFonts w:ascii="宋体" w:eastAsia="宋体" w:hAnsi="宋体" w:cs="宋体"/>
          <w:color w:val="000000" w:themeColor="text1"/>
          <w:kern w:val="0"/>
        </w:rPr>
      </w:pPr>
      <w:r>
        <w:rPr>
          <w:rFonts w:ascii="宋体" w:eastAsia="宋体" w:hAnsi="宋体" w:cs="宋体" w:hint="eastAsia"/>
          <w:color w:val="000000" w:themeColor="text1"/>
          <w:kern w:val="0"/>
        </w:rPr>
        <w:t>动物医学专业人才培养在质量管理方面要把握住对学生的考核，考核要以能力考核为核心，综合考核专业知识、专业技能、职业素质、团队合作等方面。</w:t>
      </w:r>
    </w:p>
    <w:p w:rsidR="009E38B9" w:rsidRDefault="00254FDC">
      <w:pPr>
        <w:pStyle w:val="1"/>
        <w:spacing w:line="440" w:lineRule="exact"/>
        <w:ind w:firstLineChars="200" w:firstLine="480"/>
        <w:rPr>
          <w:rFonts w:ascii="宋体" w:eastAsia="宋体" w:hAnsi="宋体" w:cs="宋体"/>
          <w:color w:val="000000" w:themeColor="text1"/>
          <w:kern w:val="0"/>
        </w:rPr>
      </w:pPr>
      <w:r>
        <w:rPr>
          <w:rFonts w:ascii="宋体" w:eastAsia="宋体" w:hAnsi="宋体" w:cs="宋体" w:hint="eastAsia"/>
          <w:color w:val="000000" w:themeColor="text1"/>
          <w:kern w:val="0"/>
        </w:rPr>
        <w:t>（</w:t>
      </w:r>
      <w:r>
        <w:rPr>
          <w:rFonts w:ascii="宋体" w:eastAsia="宋体" w:hAnsi="宋体" w:cs="宋体" w:hint="eastAsia"/>
          <w:color w:val="000000" w:themeColor="text1"/>
          <w:kern w:val="0"/>
        </w:rPr>
        <w:t>1</w:t>
      </w:r>
      <w:r>
        <w:rPr>
          <w:rFonts w:ascii="宋体" w:eastAsia="宋体" w:hAnsi="宋体" w:cs="宋体" w:hint="eastAsia"/>
          <w:color w:val="000000" w:themeColor="text1"/>
          <w:kern w:val="0"/>
        </w:rPr>
        <w:t>）公共基础课采用以学生的学习态度、思想品德，以及学生对知识的理解和掌握程度等进行综合评定。要注重平时教学过程的评定，将课堂表现、平时作业、实践环节和期末考试成绩有机结合，综合评定成绩。</w:t>
      </w:r>
    </w:p>
    <w:p w:rsidR="009E38B9" w:rsidRDefault="00254FDC">
      <w:pPr>
        <w:pStyle w:val="1"/>
        <w:spacing w:line="440" w:lineRule="exact"/>
        <w:ind w:firstLineChars="200" w:firstLine="480"/>
        <w:rPr>
          <w:rFonts w:ascii="宋体" w:eastAsia="宋体" w:hAnsi="宋体" w:cs="宋体"/>
          <w:color w:val="000000" w:themeColor="text1"/>
          <w:kern w:val="0"/>
        </w:rPr>
      </w:pPr>
      <w:r>
        <w:rPr>
          <w:rFonts w:ascii="宋体" w:eastAsia="宋体" w:hAnsi="宋体" w:cs="宋体" w:hint="eastAsia"/>
          <w:color w:val="000000" w:themeColor="text1"/>
          <w:kern w:val="0"/>
        </w:rPr>
        <w:t>（</w:t>
      </w:r>
      <w:r>
        <w:rPr>
          <w:rFonts w:ascii="宋体" w:eastAsia="宋体" w:hAnsi="宋体" w:cs="宋体" w:hint="eastAsia"/>
          <w:color w:val="000000" w:themeColor="text1"/>
          <w:kern w:val="0"/>
        </w:rPr>
        <w:t>2</w:t>
      </w:r>
      <w:r>
        <w:rPr>
          <w:rFonts w:ascii="宋体" w:eastAsia="宋体" w:hAnsi="宋体" w:cs="宋体" w:hint="eastAsia"/>
          <w:color w:val="000000" w:themeColor="text1"/>
          <w:kern w:val="0"/>
        </w:rPr>
        <w:t>）其他专业基础课与专业核心</w:t>
      </w:r>
      <w:proofErr w:type="gramStart"/>
      <w:r>
        <w:rPr>
          <w:rFonts w:ascii="宋体" w:eastAsia="宋体" w:hAnsi="宋体" w:cs="宋体" w:hint="eastAsia"/>
          <w:color w:val="000000" w:themeColor="text1"/>
          <w:kern w:val="0"/>
        </w:rPr>
        <w:t>课考核</w:t>
      </w:r>
      <w:proofErr w:type="gramEnd"/>
      <w:r>
        <w:rPr>
          <w:rFonts w:ascii="宋体" w:eastAsia="宋体" w:hAnsi="宋体" w:cs="宋体" w:hint="eastAsia"/>
          <w:color w:val="000000" w:themeColor="text1"/>
          <w:kern w:val="0"/>
        </w:rPr>
        <w:t>应以形成性考核为主，可以根据不同课程的特点和要求采取笔试、机试、实操、作品展示、成果汇报等多种方式进行考核；并能够根据课程的特点和要求，对采取不同方式、对各个方面的考核结果，通过一定的加权系数评定课程最终成绩。</w:t>
      </w:r>
    </w:p>
    <w:p w:rsidR="009E38B9" w:rsidRDefault="00254FDC">
      <w:pPr>
        <w:pStyle w:val="1"/>
        <w:spacing w:line="440" w:lineRule="exact"/>
        <w:ind w:firstLineChars="200" w:firstLine="480"/>
        <w:rPr>
          <w:rFonts w:ascii="宋体" w:eastAsia="宋体" w:hAnsi="宋体" w:cs="宋体"/>
          <w:color w:val="000000" w:themeColor="text1"/>
          <w:kern w:val="0"/>
        </w:rPr>
      </w:pPr>
      <w:r>
        <w:rPr>
          <w:rFonts w:ascii="宋体" w:eastAsia="宋体" w:hAnsi="宋体" w:cs="宋体" w:hint="eastAsia"/>
          <w:color w:val="000000" w:themeColor="text1"/>
          <w:kern w:val="0"/>
        </w:rPr>
        <w:t>（</w:t>
      </w:r>
      <w:r>
        <w:rPr>
          <w:rFonts w:ascii="宋体" w:eastAsia="宋体" w:hAnsi="宋体" w:cs="宋体" w:hint="eastAsia"/>
          <w:color w:val="000000" w:themeColor="text1"/>
          <w:kern w:val="0"/>
        </w:rPr>
        <w:t>3</w:t>
      </w:r>
      <w:r>
        <w:rPr>
          <w:rFonts w:ascii="宋体" w:eastAsia="宋体" w:hAnsi="宋体" w:cs="宋体" w:hint="eastAsia"/>
          <w:color w:val="000000" w:themeColor="text1"/>
          <w:kern w:val="0"/>
        </w:rPr>
        <w:t>）顶岗实习以企业考核为主，学院考核为辅。校企双重考核学生的工作态度和工</w:t>
      </w:r>
      <w:r>
        <w:rPr>
          <w:rFonts w:ascii="宋体" w:eastAsia="宋体" w:hAnsi="宋体" w:cs="宋体" w:hint="eastAsia"/>
          <w:color w:val="000000" w:themeColor="text1"/>
          <w:kern w:val="0"/>
        </w:rPr>
        <w:t>作业绩，其中学生能否上岗就业（与企业签订就业协议书）作为考核学生顶岗实习成绩的重要指标。</w:t>
      </w:r>
    </w:p>
    <w:p w:rsidR="009E38B9" w:rsidRDefault="00254FDC">
      <w:pPr>
        <w:pStyle w:val="1"/>
        <w:spacing w:line="440" w:lineRule="exact"/>
        <w:ind w:firstLineChars="200" w:firstLine="602"/>
        <w:rPr>
          <w:rFonts w:ascii="宋体" w:eastAsia="宋体" w:hAnsi="宋体" w:cs="宋体"/>
          <w:b/>
          <w:bCs/>
          <w:color w:val="000000" w:themeColor="text1"/>
          <w:kern w:val="2"/>
          <w:sz w:val="30"/>
          <w:szCs w:val="30"/>
        </w:rPr>
      </w:pPr>
      <w:r>
        <w:rPr>
          <w:rFonts w:ascii="宋体" w:eastAsia="宋体" w:hAnsi="宋体" w:cs="宋体" w:hint="eastAsia"/>
          <w:b/>
          <w:bCs/>
          <w:color w:val="000000" w:themeColor="text1"/>
          <w:kern w:val="2"/>
          <w:sz w:val="30"/>
          <w:szCs w:val="30"/>
        </w:rPr>
        <w:t>十</w:t>
      </w:r>
      <w:r>
        <w:rPr>
          <w:rFonts w:ascii="宋体" w:eastAsia="宋体" w:hAnsi="宋体" w:cs="宋体" w:hint="eastAsia"/>
          <w:b/>
          <w:bCs/>
          <w:color w:val="000000" w:themeColor="text1"/>
          <w:kern w:val="2"/>
          <w:sz w:val="30"/>
          <w:szCs w:val="30"/>
        </w:rPr>
        <w:t>、毕业要求</w:t>
      </w:r>
    </w:p>
    <w:p w:rsidR="009E38B9" w:rsidRDefault="00254FDC">
      <w:pPr>
        <w:spacing w:line="440" w:lineRule="exact"/>
        <w:ind w:firstLineChars="200"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1.</w:t>
      </w:r>
      <w:r>
        <w:rPr>
          <w:rFonts w:ascii="宋体" w:eastAsia="宋体" w:hAnsi="宋体" w:cs="宋体" w:hint="eastAsia"/>
          <w:color w:val="000000" w:themeColor="text1"/>
          <w:kern w:val="0"/>
          <w:sz w:val="24"/>
          <w:szCs w:val="24"/>
        </w:rPr>
        <w:t>必修课程的成绩全部合格，修满</w:t>
      </w:r>
      <w:r>
        <w:rPr>
          <w:rFonts w:ascii="宋体" w:eastAsia="宋体" w:hAnsi="宋体" w:cs="宋体" w:hint="eastAsia"/>
          <w:color w:val="000000" w:themeColor="text1"/>
          <w:kern w:val="0"/>
          <w:sz w:val="24"/>
          <w:szCs w:val="24"/>
        </w:rPr>
        <w:t>113</w:t>
      </w:r>
      <w:r>
        <w:rPr>
          <w:rFonts w:ascii="宋体" w:eastAsia="宋体" w:hAnsi="宋体" w:cs="宋体" w:hint="eastAsia"/>
          <w:color w:val="000000" w:themeColor="text1"/>
          <w:kern w:val="0"/>
          <w:sz w:val="24"/>
          <w:szCs w:val="24"/>
        </w:rPr>
        <w:t>学分。</w:t>
      </w:r>
    </w:p>
    <w:p w:rsidR="009E38B9" w:rsidRDefault="00254FDC">
      <w:pPr>
        <w:spacing w:line="440" w:lineRule="exact"/>
        <w:ind w:firstLineChars="200"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2.</w:t>
      </w:r>
      <w:r>
        <w:rPr>
          <w:rFonts w:ascii="宋体" w:eastAsia="宋体" w:hAnsi="宋体" w:cs="宋体" w:hint="eastAsia"/>
          <w:color w:val="000000" w:themeColor="text1"/>
          <w:kern w:val="0"/>
          <w:sz w:val="24"/>
          <w:szCs w:val="24"/>
        </w:rPr>
        <w:t>参加顶岗实习半年以上并成绩合格。</w:t>
      </w:r>
    </w:p>
    <w:p w:rsidR="009E38B9" w:rsidRDefault="00254FDC">
      <w:pPr>
        <w:spacing w:line="440" w:lineRule="exact"/>
        <w:ind w:firstLineChars="200"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3.</w:t>
      </w:r>
      <w:r>
        <w:rPr>
          <w:rFonts w:ascii="宋体" w:eastAsia="宋体" w:hAnsi="宋体" w:cs="宋体" w:hint="eastAsia"/>
          <w:color w:val="000000" w:themeColor="text1"/>
          <w:kern w:val="0"/>
          <w:sz w:val="24"/>
          <w:szCs w:val="24"/>
        </w:rPr>
        <w:t>综合素质测评合格。</w:t>
      </w:r>
    </w:p>
    <w:p w:rsidR="009E38B9" w:rsidRDefault="00254FDC">
      <w:pPr>
        <w:spacing w:line="440" w:lineRule="exact"/>
        <w:ind w:firstLineChars="200"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4.</w:t>
      </w:r>
      <w:r>
        <w:rPr>
          <w:rFonts w:ascii="宋体" w:eastAsia="宋体" w:hAnsi="宋体" w:cs="宋体" w:hint="eastAsia"/>
          <w:color w:val="000000" w:themeColor="text1"/>
          <w:kern w:val="0"/>
          <w:sz w:val="24"/>
          <w:szCs w:val="24"/>
        </w:rPr>
        <w:t>推荐考取职业技能等级证书。</w:t>
      </w:r>
    </w:p>
    <w:p w:rsidR="009E38B9" w:rsidRDefault="00254FDC">
      <w:pPr>
        <w:spacing w:line="440" w:lineRule="exact"/>
        <w:ind w:firstLineChars="200"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①</w:t>
      </w:r>
      <w:r>
        <w:rPr>
          <w:rFonts w:ascii="宋体" w:eastAsia="宋体" w:hAnsi="宋体" w:cs="宋体"/>
          <w:color w:val="000000" w:themeColor="text1"/>
          <w:kern w:val="0"/>
          <w:sz w:val="24"/>
          <w:szCs w:val="24"/>
        </w:rPr>
        <w:t>行业认证师，</w:t>
      </w:r>
      <w:r>
        <w:rPr>
          <w:rFonts w:ascii="宋体" w:eastAsia="宋体" w:hAnsi="宋体" w:cs="宋体" w:hint="eastAsia"/>
          <w:color w:val="000000" w:themeColor="text1"/>
          <w:kern w:val="0"/>
          <w:sz w:val="24"/>
          <w:szCs w:val="24"/>
        </w:rPr>
        <w:t>例如宠物健康护理员、宠物医师。</w:t>
      </w:r>
      <w:r>
        <w:rPr>
          <w:rFonts w:ascii="宋体" w:eastAsia="宋体" w:hAnsi="宋体" w:cs="宋体"/>
          <w:color w:val="000000" w:themeColor="text1"/>
          <w:kern w:val="0"/>
          <w:sz w:val="24"/>
          <w:szCs w:val="24"/>
        </w:rPr>
        <w:t>为鼓励学生参加专业技能竞赛，对获得省级竞赛三等奖以上名次的学生给予</w:t>
      </w:r>
      <w:r>
        <w:rPr>
          <w:rFonts w:ascii="宋体" w:eastAsia="宋体" w:hAnsi="宋体" w:cs="宋体"/>
          <w:color w:val="000000" w:themeColor="text1"/>
          <w:kern w:val="0"/>
          <w:sz w:val="24"/>
          <w:szCs w:val="24"/>
        </w:rPr>
        <w:t>“</w:t>
      </w:r>
      <w:r>
        <w:rPr>
          <w:rFonts w:ascii="宋体" w:eastAsia="宋体" w:hAnsi="宋体" w:cs="宋体"/>
          <w:color w:val="000000" w:themeColor="text1"/>
          <w:kern w:val="0"/>
          <w:sz w:val="24"/>
          <w:szCs w:val="24"/>
        </w:rPr>
        <w:t>技能对等</w:t>
      </w:r>
      <w:r>
        <w:rPr>
          <w:rFonts w:ascii="宋体" w:eastAsia="宋体" w:hAnsi="宋体" w:cs="宋体"/>
          <w:color w:val="000000" w:themeColor="text1"/>
          <w:kern w:val="0"/>
          <w:sz w:val="24"/>
          <w:szCs w:val="24"/>
        </w:rPr>
        <w:t>”</w:t>
      </w:r>
      <w:r>
        <w:rPr>
          <w:rFonts w:ascii="宋体" w:eastAsia="宋体" w:hAnsi="宋体" w:cs="宋体"/>
          <w:color w:val="000000" w:themeColor="text1"/>
          <w:kern w:val="0"/>
          <w:sz w:val="24"/>
          <w:szCs w:val="24"/>
        </w:rPr>
        <w:t>认定，可顶替专业职业资格证书，每一项奖励对应一个专业职业资格证。</w:t>
      </w:r>
    </w:p>
    <w:p w:rsidR="009E38B9" w:rsidRDefault="00254FDC">
      <w:pPr>
        <w:spacing w:line="440" w:lineRule="exact"/>
        <w:ind w:firstLineChars="200"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②</w:t>
      </w:r>
      <w:r>
        <w:rPr>
          <w:rFonts w:ascii="宋体" w:eastAsia="宋体" w:hAnsi="宋体" w:cs="宋体"/>
          <w:color w:val="000000" w:themeColor="text1"/>
          <w:kern w:val="0"/>
          <w:sz w:val="24"/>
          <w:szCs w:val="24"/>
        </w:rPr>
        <w:t>课程对接</w:t>
      </w:r>
      <w:r>
        <w:rPr>
          <w:rFonts w:ascii="宋体" w:eastAsia="宋体" w:hAnsi="宋体" w:cs="宋体"/>
          <w:color w:val="000000" w:themeColor="text1"/>
          <w:kern w:val="0"/>
          <w:sz w:val="24"/>
          <w:szCs w:val="24"/>
        </w:rPr>
        <w:t>1+x</w:t>
      </w:r>
      <w:r>
        <w:rPr>
          <w:rFonts w:ascii="宋体" w:eastAsia="宋体" w:hAnsi="宋体" w:cs="宋体"/>
          <w:color w:val="000000" w:themeColor="text1"/>
          <w:kern w:val="0"/>
          <w:sz w:val="24"/>
          <w:szCs w:val="24"/>
        </w:rPr>
        <w:t>证书，例如家庭农场畜禽养殖等证书，学生可以根据自己的专业考取相关证书。</w:t>
      </w:r>
    </w:p>
    <w:p w:rsidR="009E38B9" w:rsidRDefault="00254FDC">
      <w:pPr>
        <w:spacing w:line="440" w:lineRule="exact"/>
        <w:ind w:firstLineChars="200"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lastRenderedPageBreak/>
        <w:t>③</w:t>
      </w:r>
      <w:r>
        <w:rPr>
          <w:rFonts w:ascii="宋体" w:eastAsia="宋体" w:hAnsi="宋体" w:cs="宋体" w:hint="eastAsia"/>
          <w:color w:val="000000" w:themeColor="text1"/>
          <w:kern w:val="0"/>
          <w:sz w:val="24"/>
          <w:szCs w:val="24"/>
        </w:rPr>
        <w:t>执业兽医师、助理执业兽医师等证书。</w:t>
      </w:r>
    </w:p>
    <w:p w:rsidR="009E38B9" w:rsidRDefault="00254FDC">
      <w:pPr>
        <w:pStyle w:val="1"/>
        <w:spacing w:line="440" w:lineRule="exact"/>
        <w:ind w:firstLineChars="200" w:firstLine="602"/>
        <w:rPr>
          <w:rFonts w:ascii="宋体" w:eastAsia="宋体" w:hAnsi="宋体" w:cs="宋体"/>
          <w:b/>
          <w:bCs/>
          <w:color w:val="000000" w:themeColor="text1"/>
          <w:kern w:val="2"/>
          <w:sz w:val="30"/>
          <w:szCs w:val="30"/>
        </w:rPr>
      </w:pPr>
      <w:r>
        <w:rPr>
          <w:rFonts w:ascii="宋体" w:eastAsia="宋体" w:hAnsi="宋体" w:cs="宋体" w:hint="eastAsia"/>
          <w:b/>
          <w:bCs/>
          <w:color w:val="000000" w:themeColor="text1"/>
          <w:kern w:val="2"/>
          <w:sz w:val="30"/>
          <w:szCs w:val="30"/>
        </w:rPr>
        <w:t>十</w:t>
      </w:r>
      <w:r>
        <w:rPr>
          <w:rFonts w:ascii="宋体" w:eastAsia="宋体" w:hAnsi="宋体" w:cs="宋体" w:hint="eastAsia"/>
          <w:b/>
          <w:bCs/>
          <w:color w:val="000000" w:themeColor="text1"/>
          <w:kern w:val="2"/>
          <w:sz w:val="30"/>
          <w:szCs w:val="30"/>
        </w:rPr>
        <w:t>一</w:t>
      </w:r>
      <w:r>
        <w:rPr>
          <w:rFonts w:ascii="宋体" w:eastAsia="宋体" w:hAnsi="宋体" w:cs="宋体" w:hint="eastAsia"/>
          <w:b/>
          <w:bCs/>
          <w:color w:val="000000" w:themeColor="text1"/>
          <w:kern w:val="2"/>
          <w:sz w:val="30"/>
          <w:szCs w:val="30"/>
        </w:rPr>
        <w:t>、附录</w:t>
      </w:r>
    </w:p>
    <w:p w:rsidR="009E38B9" w:rsidRDefault="00254FDC">
      <w:pPr>
        <w:widowControl/>
        <w:snapToGrid w:val="0"/>
        <w:spacing w:line="440" w:lineRule="exact"/>
        <w:ind w:left="284" w:firstLineChars="100" w:firstLine="24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教学计划表</w:t>
      </w:r>
    </w:p>
    <w:p w:rsidR="009E38B9" w:rsidRDefault="009E38B9">
      <w:pPr>
        <w:spacing w:line="440" w:lineRule="exact"/>
        <w:ind w:firstLineChars="2000" w:firstLine="4800"/>
        <w:rPr>
          <w:rFonts w:ascii="宋体" w:eastAsia="宋体" w:hAnsi="宋体" w:cs="宋体"/>
          <w:color w:val="000000" w:themeColor="text1"/>
          <w:kern w:val="0"/>
          <w:sz w:val="24"/>
          <w:szCs w:val="24"/>
        </w:rPr>
      </w:pPr>
    </w:p>
    <w:p w:rsidR="009E38B9" w:rsidRDefault="00254FDC">
      <w:pPr>
        <w:spacing w:line="440" w:lineRule="exact"/>
        <w:ind w:firstLineChars="2000" w:firstLine="480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制定：动物医学专业建设委员会</w:t>
      </w:r>
    </w:p>
    <w:p w:rsidR="009E38B9" w:rsidRDefault="009E38B9">
      <w:pPr>
        <w:spacing w:line="440" w:lineRule="exact"/>
        <w:rPr>
          <w:rFonts w:ascii="宋体" w:eastAsia="宋体" w:hAnsi="宋体" w:cs="宋体"/>
          <w:color w:val="000000" w:themeColor="text1"/>
          <w:kern w:val="0"/>
          <w:sz w:val="24"/>
          <w:szCs w:val="24"/>
        </w:rPr>
      </w:pPr>
    </w:p>
    <w:p w:rsidR="009E38B9" w:rsidRDefault="009E38B9">
      <w:pPr>
        <w:spacing w:line="440" w:lineRule="exact"/>
        <w:ind w:firstLineChars="2000" w:firstLine="4800"/>
        <w:rPr>
          <w:rFonts w:ascii="宋体" w:eastAsia="宋体" w:hAnsi="宋体" w:cs="宋体"/>
          <w:color w:val="000000" w:themeColor="text1"/>
          <w:kern w:val="0"/>
          <w:sz w:val="24"/>
          <w:szCs w:val="24"/>
        </w:rPr>
        <w:sectPr w:rsidR="009E38B9">
          <w:footerReference w:type="default" r:id="rId9"/>
          <w:pgSz w:w="11906" w:h="16838"/>
          <w:pgMar w:top="1440" w:right="1800" w:bottom="1440" w:left="1800" w:header="851" w:footer="992" w:gutter="0"/>
          <w:pgNumType w:start="0"/>
          <w:cols w:space="425"/>
          <w:titlePg/>
          <w:docGrid w:type="lines" w:linePitch="312"/>
        </w:sectPr>
      </w:pPr>
    </w:p>
    <w:tbl>
      <w:tblPr>
        <w:tblW w:w="12180" w:type="dxa"/>
        <w:tblInd w:w="93" w:type="dxa"/>
        <w:tblLook w:val="04A0" w:firstRow="1" w:lastRow="0" w:firstColumn="1" w:lastColumn="0" w:noHBand="0" w:noVBand="1"/>
      </w:tblPr>
      <w:tblGrid>
        <w:gridCol w:w="551"/>
        <w:gridCol w:w="551"/>
        <w:gridCol w:w="551"/>
        <w:gridCol w:w="553"/>
        <w:gridCol w:w="1068"/>
        <w:gridCol w:w="554"/>
        <w:gridCol w:w="576"/>
        <w:gridCol w:w="576"/>
        <w:gridCol w:w="554"/>
        <w:gridCol w:w="554"/>
        <w:gridCol w:w="554"/>
        <w:gridCol w:w="554"/>
        <w:gridCol w:w="554"/>
        <w:gridCol w:w="554"/>
        <w:gridCol w:w="554"/>
        <w:gridCol w:w="554"/>
        <w:gridCol w:w="554"/>
        <w:gridCol w:w="554"/>
        <w:gridCol w:w="554"/>
        <w:gridCol w:w="554"/>
        <w:gridCol w:w="552"/>
      </w:tblGrid>
      <w:tr w:rsidR="009E38B9">
        <w:trPr>
          <w:trHeight w:val="300"/>
        </w:trPr>
        <w:tc>
          <w:tcPr>
            <w:tcW w:w="1665" w:type="dxa"/>
            <w:gridSpan w:val="3"/>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lastRenderedPageBreak/>
              <w:t>课程类型</w:t>
            </w:r>
          </w:p>
        </w:tc>
        <w:tc>
          <w:tcPr>
            <w:tcW w:w="555" w:type="dxa"/>
            <w:vMerge w:val="restart"/>
            <w:tcBorders>
              <w:top w:val="single" w:sz="8" w:space="0" w:color="000000"/>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序号</w:t>
            </w:r>
          </w:p>
        </w:tc>
        <w:tc>
          <w:tcPr>
            <w:tcW w:w="1080" w:type="dxa"/>
            <w:vMerge w:val="restart"/>
            <w:tcBorders>
              <w:top w:val="single" w:sz="8" w:space="0" w:color="000000"/>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课程名称</w:t>
            </w:r>
          </w:p>
        </w:tc>
        <w:tc>
          <w:tcPr>
            <w:tcW w:w="555" w:type="dxa"/>
            <w:vMerge w:val="restart"/>
            <w:tcBorders>
              <w:top w:val="single" w:sz="8" w:space="0" w:color="000000"/>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学分</w:t>
            </w:r>
          </w:p>
        </w:tc>
        <w:tc>
          <w:tcPr>
            <w:tcW w:w="1110" w:type="dxa"/>
            <w:gridSpan w:val="2"/>
            <w:vMerge w:val="restart"/>
            <w:tcBorders>
              <w:top w:val="single" w:sz="8" w:space="0" w:color="000000"/>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学时分配</w:t>
            </w:r>
          </w:p>
        </w:tc>
        <w:tc>
          <w:tcPr>
            <w:tcW w:w="6660" w:type="dxa"/>
            <w:gridSpan w:val="12"/>
            <w:tcBorders>
              <w:top w:val="single" w:sz="8" w:space="0" w:color="000000"/>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各学期集中或分散学习周数</w:t>
            </w:r>
            <w:proofErr w:type="gramStart"/>
            <w:r>
              <w:rPr>
                <w:rFonts w:ascii="宋体" w:eastAsia="宋体" w:hAnsi="宋体" w:cs="宋体" w:hint="eastAsia"/>
                <w:b/>
                <w:bCs/>
                <w:color w:val="000000"/>
                <w:kern w:val="0"/>
                <w:sz w:val="20"/>
                <w:szCs w:val="20"/>
                <w:lang w:bidi="ar"/>
              </w:rPr>
              <w:t>及集中周</w:t>
            </w:r>
            <w:proofErr w:type="gramEnd"/>
            <w:r>
              <w:rPr>
                <w:rFonts w:ascii="宋体" w:eastAsia="宋体" w:hAnsi="宋体" w:cs="宋体" w:hint="eastAsia"/>
                <w:b/>
                <w:bCs/>
                <w:color w:val="000000"/>
                <w:kern w:val="0"/>
                <w:sz w:val="20"/>
                <w:szCs w:val="20"/>
                <w:lang w:bidi="ar"/>
              </w:rPr>
              <w:t>学时数</w:t>
            </w:r>
          </w:p>
        </w:tc>
        <w:tc>
          <w:tcPr>
            <w:tcW w:w="555" w:type="dxa"/>
            <w:vMerge w:val="restart"/>
            <w:tcBorders>
              <w:top w:val="single" w:sz="8" w:space="0" w:color="000000"/>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考核方式</w:t>
            </w:r>
          </w:p>
        </w:tc>
      </w:tr>
      <w:tr w:rsidR="009E38B9">
        <w:trPr>
          <w:trHeight w:val="300"/>
        </w:trPr>
        <w:tc>
          <w:tcPr>
            <w:tcW w:w="1665" w:type="dxa"/>
            <w:gridSpan w:val="3"/>
            <w:vMerge/>
            <w:tcBorders>
              <w:top w:val="single" w:sz="8" w:space="0" w:color="000000"/>
              <w:left w:val="single" w:sz="8" w:space="0" w:color="000000"/>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b/>
                <w:bCs/>
                <w:color w:val="000000"/>
                <w:sz w:val="20"/>
                <w:szCs w:val="20"/>
              </w:rPr>
            </w:pPr>
          </w:p>
        </w:tc>
        <w:tc>
          <w:tcPr>
            <w:tcW w:w="555" w:type="dxa"/>
            <w:vMerge/>
            <w:tcBorders>
              <w:top w:val="single" w:sz="8" w:space="0" w:color="000000"/>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b/>
                <w:bCs/>
                <w:color w:val="000000"/>
                <w:sz w:val="20"/>
                <w:szCs w:val="20"/>
              </w:rPr>
            </w:pPr>
          </w:p>
        </w:tc>
        <w:tc>
          <w:tcPr>
            <w:tcW w:w="1080" w:type="dxa"/>
            <w:vMerge/>
            <w:tcBorders>
              <w:top w:val="single" w:sz="8" w:space="0" w:color="000000"/>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b/>
                <w:bCs/>
                <w:color w:val="000000"/>
                <w:sz w:val="20"/>
                <w:szCs w:val="20"/>
              </w:rPr>
            </w:pPr>
          </w:p>
        </w:tc>
        <w:tc>
          <w:tcPr>
            <w:tcW w:w="555" w:type="dxa"/>
            <w:vMerge/>
            <w:tcBorders>
              <w:top w:val="single" w:sz="8" w:space="0" w:color="000000"/>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b/>
                <w:bCs/>
                <w:color w:val="000000"/>
                <w:sz w:val="20"/>
                <w:szCs w:val="20"/>
              </w:rPr>
            </w:pPr>
          </w:p>
        </w:tc>
        <w:tc>
          <w:tcPr>
            <w:tcW w:w="1110" w:type="dxa"/>
            <w:gridSpan w:val="2"/>
            <w:vMerge/>
            <w:tcBorders>
              <w:top w:val="single" w:sz="8" w:space="0" w:color="000000"/>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b/>
                <w:bCs/>
                <w:color w:val="000000"/>
                <w:sz w:val="20"/>
                <w:szCs w:val="20"/>
              </w:rPr>
            </w:pPr>
          </w:p>
        </w:tc>
        <w:tc>
          <w:tcPr>
            <w:tcW w:w="2220" w:type="dxa"/>
            <w:gridSpan w:val="4"/>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第一学年</w:t>
            </w:r>
          </w:p>
        </w:tc>
        <w:tc>
          <w:tcPr>
            <w:tcW w:w="2220" w:type="dxa"/>
            <w:gridSpan w:val="4"/>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第二学年</w:t>
            </w:r>
          </w:p>
        </w:tc>
        <w:tc>
          <w:tcPr>
            <w:tcW w:w="2220" w:type="dxa"/>
            <w:gridSpan w:val="4"/>
            <w:tcBorders>
              <w:top w:val="single" w:sz="8" w:space="0" w:color="000000"/>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第三学年</w:t>
            </w:r>
          </w:p>
        </w:tc>
        <w:tc>
          <w:tcPr>
            <w:tcW w:w="555" w:type="dxa"/>
            <w:vMerge/>
            <w:tcBorders>
              <w:top w:val="single" w:sz="8" w:space="0" w:color="000000"/>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b/>
                <w:bCs/>
                <w:color w:val="000000"/>
                <w:sz w:val="20"/>
                <w:szCs w:val="20"/>
              </w:rPr>
            </w:pPr>
          </w:p>
        </w:tc>
      </w:tr>
      <w:tr w:rsidR="009E38B9">
        <w:trPr>
          <w:trHeight w:val="300"/>
        </w:trPr>
        <w:tc>
          <w:tcPr>
            <w:tcW w:w="1665" w:type="dxa"/>
            <w:gridSpan w:val="3"/>
            <w:vMerge/>
            <w:tcBorders>
              <w:top w:val="single" w:sz="8" w:space="0" w:color="000000"/>
              <w:left w:val="single" w:sz="8" w:space="0" w:color="000000"/>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b/>
                <w:bCs/>
                <w:color w:val="000000"/>
                <w:sz w:val="20"/>
                <w:szCs w:val="20"/>
              </w:rPr>
            </w:pPr>
          </w:p>
        </w:tc>
        <w:tc>
          <w:tcPr>
            <w:tcW w:w="555" w:type="dxa"/>
            <w:vMerge/>
            <w:tcBorders>
              <w:top w:val="single" w:sz="8" w:space="0" w:color="000000"/>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b/>
                <w:bCs/>
                <w:color w:val="000000"/>
                <w:sz w:val="20"/>
                <w:szCs w:val="20"/>
              </w:rPr>
            </w:pPr>
          </w:p>
        </w:tc>
        <w:tc>
          <w:tcPr>
            <w:tcW w:w="1080" w:type="dxa"/>
            <w:vMerge/>
            <w:tcBorders>
              <w:top w:val="single" w:sz="8" w:space="0" w:color="000000"/>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b/>
                <w:bCs/>
                <w:color w:val="000000"/>
                <w:sz w:val="20"/>
                <w:szCs w:val="20"/>
              </w:rPr>
            </w:pPr>
          </w:p>
        </w:tc>
        <w:tc>
          <w:tcPr>
            <w:tcW w:w="555" w:type="dxa"/>
            <w:vMerge/>
            <w:tcBorders>
              <w:top w:val="single" w:sz="8" w:space="0" w:color="000000"/>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b/>
                <w:bCs/>
                <w:color w:val="000000"/>
                <w:sz w:val="20"/>
                <w:szCs w:val="20"/>
              </w:rPr>
            </w:pPr>
          </w:p>
        </w:tc>
        <w:tc>
          <w:tcPr>
            <w:tcW w:w="555" w:type="dxa"/>
            <w:vMerge w:val="restart"/>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总学时</w:t>
            </w:r>
          </w:p>
        </w:tc>
        <w:tc>
          <w:tcPr>
            <w:tcW w:w="555" w:type="dxa"/>
            <w:vMerge w:val="restart"/>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实践教学</w:t>
            </w:r>
          </w:p>
        </w:tc>
        <w:tc>
          <w:tcPr>
            <w:tcW w:w="1110" w:type="dxa"/>
            <w:gridSpan w:val="2"/>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b/>
                <w:bCs/>
                <w:color w:val="000000"/>
                <w:sz w:val="20"/>
                <w:szCs w:val="20"/>
              </w:rPr>
            </w:pPr>
            <w:proofErr w:type="gramStart"/>
            <w:r>
              <w:rPr>
                <w:rFonts w:ascii="宋体" w:eastAsia="宋体" w:hAnsi="宋体" w:cs="宋体" w:hint="eastAsia"/>
                <w:b/>
                <w:bCs/>
                <w:color w:val="000000"/>
                <w:kern w:val="0"/>
                <w:sz w:val="20"/>
                <w:szCs w:val="20"/>
                <w:lang w:bidi="ar"/>
              </w:rPr>
              <w:t>一</w:t>
            </w:r>
            <w:proofErr w:type="gramEnd"/>
          </w:p>
        </w:tc>
        <w:tc>
          <w:tcPr>
            <w:tcW w:w="1110" w:type="dxa"/>
            <w:gridSpan w:val="2"/>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二</w:t>
            </w:r>
          </w:p>
        </w:tc>
        <w:tc>
          <w:tcPr>
            <w:tcW w:w="1110" w:type="dxa"/>
            <w:gridSpan w:val="2"/>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三</w:t>
            </w:r>
          </w:p>
        </w:tc>
        <w:tc>
          <w:tcPr>
            <w:tcW w:w="1110" w:type="dxa"/>
            <w:gridSpan w:val="2"/>
            <w:tcBorders>
              <w:top w:val="single" w:sz="8" w:space="0" w:color="000000"/>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四</w:t>
            </w:r>
          </w:p>
        </w:tc>
        <w:tc>
          <w:tcPr>
            <w:tcW w:w="1110" w:type="dxa"/>
            <w:gridSpan w:val="2"/>
            <w:tcBorders>
              <w:top w:val="single" w:sz="8" w:space="0" w:color="000000"/>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五</w:t>
            </w:r>
          </w:p>
        </w:tc>
        <w:tc>
          <w:tcPr>
            <w:tcW w:w="1110" w:type="dxa"/>
            <w:gridSpan w:val="2"/>
            <w:tcBorders>
              <w:top w:val="single" w:sz="8" w:space="0" w:color="000000"/>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六</w:t>
            </w:r>
          </w:p>
        </w:tc>
        <w:tc>
          <w:tcPr>
            <w:tcW w:w="555" w:type="dxa"/>
            <w:vMerge/>
            <w:tcBorders>
              <w:top w:val="single" w:sz="8" w:space="0" w:color="000000"/>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b/>
                <w:bCs/>
                <w:color w:val="000000"/>
                <w:sz w:val="20"/>
                <w:szCs w:val="20"/>
              </w:rPr>
            </w:pPr>
          </w:p>
        </w:tc>
      </w:tr>
      <w:tr w:rsidR="009E38B9">
        <w:trPr>
          <w:trHeight w:val="285"/>
        </w:trPr>
        <w:tc>
          <w:tcPr>
            <w:tcW w:w="1665" w:type="dxa"/>
            <w:gridSpan w:val="3"/>
            <w:vMerge/>
            <w:tcBorders>
              <w:top w:val="single" w:sz="8" w:space="0" w:color="000000"/>
              <w:left w:val="single" w:sz="8" w:space="0" w:color="000000"/>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b/>
                <w:bCs/>
                <w:color w:val="000000"/>
                <w:sz w:val="20"/>
                <w:szCs w:val="20"/>
              </w:rPr>
            </w:pPr>
          </w:p>
        </w:tc>
        <w:tc>
          <w:tcPr>
            <w:tcW w:w="555" w:type="dxa"/>
            <w:vMerge/>
            <w:tcBorders>
              <w:top w:val="single" w:sz="8" w:space="0" w:color="000000"/>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b/>
                <w:bCs/>
                <w:color w:val="000000"/>
                <w:sz w:val="20"/>
                <w:szCs w:val="20"/>
              </w:rPr>
            </w:pPr>
          </w:p>
        </w:tc>
        <w:tc>
          <w:tcPr>
            <w:tcW w:w="1080" w:type="dxa"/>
            <w:vMerge/>
            <w:tcBorders>
              <w:top w:val="single" w:sz="8" w:space="0" w:color="000000"/>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b/>
                <w:bCs/>
                <w:color w:val="000000"/>
                <w:sz w:val="20"/>
                <w:szCs w:val="20"/>
              </w:rPr>
            </w:pPr>
          </w:p>
        </w:tc>
        <w:tc>
          <w:tcPr>
            <w:tcW w:w="555" w:type="dxa"/>
            <w:vMerge/>
            <w:tcBorders>
              <w:top w:val="single" w:sz="8" w:space="0" w:color="000000"/>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b/>
                <w:bCs/>
                <w:color w:val="000000"/>
                <w:sz w:val="20"/>
                <w:szCs w:val="20"/>
              </w:rPr>
            </w:pPr>
          </w:p>
        </w:tc>
        <w:tc>
          <w:tcPr>
            <w:tcW w:w="555" w:type="dxa"/>
            <w:vMerge/>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b/>
                <w:bCs/>
                <w:color w:val="000000"/>
                <w:sz w:val="20"/>
                <w:szCs w:val="20"/>
              </w:rPr>
            </w:pPr>
          </w:p>
        </w:tc>
        <w:tc>
          <w:tcPr>
            <w:tcW w:w="555" w:type="dxa"/>
            <w:vMerge/>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b/>
                <w:bCs/>
                <w:color w:val="000000"/>
                <w:sz w:val="20"/>
                <w:szCs w:val="20"/>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集中</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分散</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集中</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分散</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集中</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分散</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集中</w:t>
            </w:r>
          </w:p>
        </w:tc>
        <w:tc>
          <w:tcPr>
            <w:tcW w:w="555" w:type="dxa"/>
            <w:tcBorders>
              <w:top w:val="single" w:sz="8" w:space="0" w:color="000000"/>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分散</w:t>
            </w:r>
          </w:p>
        </w:tc>
        <w:tc>
          <w:tcPr>
            <w:tcW w:w="555" w:type="dxa"/>
            <w:tcBorders>
              <w:top w:val="single" w:sz="8" w:space="0" w:color="000000"/>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集中</w:t>
            </w:r>
          </w:p>
        </w:tc>
        <w:tc>
          <w:tcPr>
            <w:tcW w:w="555" w:type="dxa"/>
            <w:tcBorders>
              <w:top w:val="single" w:sz="8" w:space="0" w:color="000000"/>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分散</w:t>
            </w:r>
          </w:p>
        </w:tc>
        <w:tc>
          <w:tcPr>
            <w:tcW w:w="555" w:type="dxa"/>
            <w:tcBorders>
              <w:top w:val="single" w:sz="8" w:space="0" w:color="000000"/>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集中</w:t>
            </w:r>
          </w:p>
        </w:tc>
        <w:tc>
          <w:tcPr>
            <w:tcW w:w="555" w:type="dxa"/>
            <w:tcBorders>
              <w:top w:val="single" w:sz="8" w:space="0" w:color="000000"/>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分散</w:t>
            </w:r>
          </w:p>
        </w:tc>
        <w:tc>
          <w:tcPr>
            <w:tcW w:w="555" w:type="dxa"/>
            <w:vMerge/>
            <w:tcBorders>
              <w:top w:val="single" w:sz="8" w:space="0" w:color="000000"/>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b/>
                <w:bCs/>
                <w:color w:val="000000"/>
                <w:sz w:val="20"/>
                <w:szCs w:val="20"/>
              </w:rPr>
            </w:pPr>
          </w:p>
        </w:tc>
      </w:tr>
      <w:tr w:rsidR="009E38B9">
        <w:trPr>
          <w:trHeight w:val="480"/>
        </w:trPr>
        <w:tc>
          <w:tcPr>
            <w:tcW w:w="555" w:type="dxa"/>
            <w:vMerge w:val="restart"/>
            <w:tcBorders>
              <w:top w:val="nil"/>
              <w:left w:val="single" w:sz="8" w:space="0" w:color="000000"/>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必修课</w:t>
            </w:r>
          </w:p>
        </w:tc>
        <w:tc>
          <w:tcPr>
            <w:tcW w:w="555" w:type="dxa"/>
            <w:vMerge w:val="restart"/>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公共必修课</w:t>
            </w:r>
          </w:p>
        </w:tc>
        <w:tc>
          <w:tcPr>
            <w:tcW w:w="555" w:type="dxa"/>
            <w:vMerge w:val="restart"/>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proofErr w:type="gramStart"/>
            <w:r>
              <w:rPr>
                <w:rFonts w:ascii="宋体" w:eastAsia="宋体" w:hAnsi="宋体" w:cs="宋体" w:hint="eastAsia"/>
                <w:color w:val="000000"/>
                <w:kern w:val="0"/>
                <w:sz w:val="18"/>
                <w:szCs w:val="18"/>
                <w:lang w:bidi="ar"/>
              </w:rPr>
              <w:t>思政课</w:t>
            </w:r>
            <w:proofErr w:type="gramEnd"/>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p>
        </w:tc>
        <w:tc>
          <w:tcPr>
            <w:tcW w:w="1080"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思想道德修养与法治</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48</w:t>
            </w:r>
          </w:p>
        </w:tc>
        <w:tc>
          <w:tcPr>
            <w:tcW w:w="0" w:type="auto"/>
            <w:tcBorders>
              <w:top w:val="nil"/>
              <w:left w:val="nil"/>
              <w:bottom w:val="single" w:sz="8" w:space="0" w:color="000000"/>
              <w:right w:val="single" w:sz="8" w:space="0" w:color="000000"/>
            </w:tcBorders>
            <w:shd w:val="clear" w:color="auto" w:fill="auto"/>
            <w:noWrap/>
            <w:vAlign w:val="center"/>
          </w:tcPr>
          <w:p w:rsidR="009E38B9" w:rsidRDefault="00254FDC">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lang w:bidi="ar"/>
              </w:rPr>
              <w:t>0</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48</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w:t>
            </w: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r>
      <w:tr w:rsidR="009E38B9">
        <w:trPr>
          <w:trHeight w:val="915"/>
        </w:trPr>
        <w:tc>
          <w:tcPr>
            <w:tcW w:w="555" w:type="dxa"/>
            <w:vMerge/>
            <w:tcBorders>
              <w:top w:val="nil"/>
              <w:left w:val="single" w:sz="8" w:space="0" w:color="000000"/>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vMerge/>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vMerge/>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1080"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毛泽东思想和中国特色社会主义理论体系概论</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72</w:t>
            </w:r>
          </w:p>
        </w:tc>
        <w:tc>
          <w:tcPr>
            <w:tcW w:w="0" w:type="auto"/>
            <w:tcBorders>
              <w:top w:val="nil"/>
              <w:left w:val="nil"/>
              <w:bottom w:val="single" w:sz="8" w:space="0" w:color="000000"/>
              <w:right w:val="single" w:sz="8" w:space="0" w:color="000000"/>
            </w:tcBorders>
            <w:shd w:val="clear" w:color="auto" w:fill="auto"/>
            <w:noWrap/>
            <w:vAlign w:val="center"/>
          </w:tcPr>
          <w:p w:rsidR="009E38B9" w:rsidRDefault="00254FDC">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lang w:bidi="ar"/>
              </w:rPr>
              <w:t>0</w:t>
            </w: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72</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w:t>
            </w: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r>
      <w:tr w:rsidR="009E38B9">
        <w:trPr>
          <w:trHeight w:val="285"/>
        </w:trPr>
        <w:tc>
          <w:tcPr>
            <w:tcW w:w="555" w:type="dxa"/>
            <w:vMerge/>
            <w:tcBorders>
              <w:top w:val="nil"/>
              <w:left w:val="single" w:sz="8" w:space="0" w:color="000000"/>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vMerge/>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vMerge/>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w:t>
            </w:r>
          </w:p>
        </w:tc>
        <w:tc>
          <w:tcPr>
            <w:tcW w:w="1080"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形式与政策</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40</w:t>
            </w:r>
          </w:p>
        </w:tc>
        <w:tc>
          <w:tcPr>
            <w:tcW w:w="0" w:type="auto"/>
            <w:tcBorders>
              <w:top w:val="nil"/>
              <w:left w:val="nil"/>
              <w:bottom w:val="single" w:sz="8" w:space="0" w:color="000000"/>
              <w:right w:val="single" w:sz="8" w:space="0" w:color="000000"/>
            </w:tcBorders>
            <w:shd w:val="clear" w:color="auto" w:fill="auto"/>
            <w:noWrap/>
            <w:vAlign w:val="center"/>
          </w:tcPr>
          <w:p w:rsidR="009E38B9" w:rsidRDefault="00254FDC">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lang w:bidi="ar"/>
              </w:rPr>
              <w:t>0</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w:t>
            </w: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r>
      <w:tr w:rsidR="009E38B9">
        <w:trPr>
          <w:trHeight w:val="300"/>
        </w:trPr>
        <w:tc>
          <w:tcPr>
            <w:tcW w:w="555" w:type="dxa"/>
            <w:vMerge/>
            <w:tcBorders>
              <w:top w:val="nil"/>
              <w:left w:val="single" w:sz="8" w:space="0" w:color="000000"/>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vMerge/>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vMerge/>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1635" w:type="dxa"/>
            <w:gridSpan w:val="2"/>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小计（占总课时</w:t>
            </w:r>
            <w:r>
              <w:rPr>
                <w:rFonts w:ascii="宋体" w:eastAsia="宋体" w:hAnsi="宋体" w:cs="宋体" w:hint="eastAsia"/>
                <w:b/>
                <w:bCs/>
                <w:color w:val="000000"/>
                <w:kern w:val="0"/>
                <w:sz w:val="18"/>
                <w:szCs w:val="18"/>
                <w:lang w:bidi="ar"/>
              </w:rPr>
              <w:t>6.3 %</w:t>
            </w:r>
            <w:r>
              <w:rPr>
                <w:rFonts w:ascii="宋体" w:eastAsia="宋体" w:hAnsi="宋体" w:cs="宋体" w:hint="eastAsia"/>
                <w:b/>
                <w:bCs/>
                <w:color w:val="000000"/>
                <w:kern w:val="0"/>
                <w:sz w:val="18"/>
                <w:szCs w:val="18"/>
                <w:lang w:bidi="ar"/>
              </w:rPr>
              <w:t>）</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8</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160</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0</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48</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8</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72</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8</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0</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8</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0</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8</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0</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8</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0</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0</w:t>
            </w: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r>
      <w:tr w:rsidR="009E38B9">
        <w:trPr>
          <w:trHeight w:val="300"/>
        </w:trPr>
        <w:tc>
          <w:tcPr>
            <w:tcW w:w="555" w:type="dxa"/>
            <w:vMerge/>
            <w:tcBorders>
              <w:top w:val="nil"/>
              <w:left w:val="single" w:sz="8" w:space="0" w:color="000000"/>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vMerge/>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vMerge w:val="restart"/>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通识教育</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p>
        </w:tc>
        <w:tc>
          <w:tcPr>
            <w:tcW w:w="1080"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军事技能</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112</w:t>
            </w:r>
          </w:p>
        </w:tc>
        <w:tc>
          <w:tcPr>
            <w:tcW w:w="0" w:type="auto"/>
            <w:tcBorders>
              <w:top w:val="nil"/>
              <w:left w:val="nil"/>
              <w:bottom w:val="single" w:sz="8" w:space="0" w:color="000000"/>
              <w:right w:val="single" w:sz="8" w:space="0" w:color="000000"/>
            </w:tcBorders>
            <w:shd w:val="clear" w:color="auto" w:fill="auto"/>
            <w:noWrap/>
            <w:vAlign w:val="center"/>
          </w:tcPr>
          <w:p w:rsidR="009E38B9" w:rsidRDefault="00254FDC">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lang w:bidi="ar"/>
              </w:rPr>
              <w:t>108</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112</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w:t>
            </w: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r>
      <w:tr w:rsidR="009E38B9">
        <w:trPr>
          <w:trHeight w:val="285"/>
        </w:trPr>
        <w:tc>
          <w:tcPr>
            <w:tcW w:w="555" w:type="dxa"/>
            <w:vMerge/>
            <w:tcBorders>
              <w:top w:val="nil"/>
              <w:left w:val="single" w:sz="8" w:space="0" w:color="000000"/>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vMerge/>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vMerge/>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1080"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军事理论</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36</w:t>
            </w:r>
          </w:p>
        </w:tc>
        <w:tc>
          <w:tcPr>
            <w:tcW w:w="0" w:type="auto"/>
            <w:tcBorders>
              <w:top w:val="nil"/>
              <w:left w:val="nil"/>
              <w:bottom w:val="single" w:sz="8" w:space="0" w:color="000000"/>
              <w:right w:val="single" w:sz="8" w:space="0" w:color="000000"/>
            </w:tcBorders>
            <w:shd w:val="clear" w:color="auto" w:fill="auto"/>
            <w:noWrap/>
            <w:vAlign w:val="center"/>
          </w:tcPr>
          <w:p w:rsidR="009E38B9" w:rsidRDefault="00254FDC">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lang w:bidi="ar"/>
              </w:rPr>
              <w:t>24</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36</w:t>
            </w: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r>
      <w:tr w:rsidR="009E38B9">
        <w:trPr>
          <w:trHeight w:val="285"/>
        </w:trPr>
        <w:tc>
          <w:tcPr>
            <w:tcW w:w="555" w:type="dxa"/>
            <w:vMerge/>
            <w:tcBorders>
              <w:top w:val="nil"/>
              <w:left w:val="single" w:sz="8" w:space="0" w:color="000000"/>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vMerge/>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vMerge/>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w:t>
            </w:r>
          </w:p>
        </w:tc>
        <w:tc>
          <w:tcPr>
            <w:tcW w:w="1080"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综合英语</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36</w:t>
            </w:r>
          </w:p>
        </w:tc>
        <w:tc>
          <w:tcPr>
            <w:tcW w:w="0" w:type="auto"/>
            <w:tcBorders>
              <w:top w:val="nil"/>
              <w:left w:val="nil"/>
              <w:bottom w:val="single" w:sz="8" w:space="0" w:color="000000"/>
              <w:right w:val="single" w:sz="8" w:space="0" w:color="000000"/>
            </w:tcBorders>
            <w:shd w:val="clear" w:color="auto" w:fill="auto"/>
            <w:noWrap/>
            <w:vAlign w:val="center"/>
          </w:tcPr>
          <w:p w:rsidR="009E38B9" w:rsidRDefault="00254FDC">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lang w:bidi="ar"/>
              </w:rPr>
              <w:t>18</w:t>
            </w: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36</w:t>
            </w: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r>
      <w:tr w:rsidR="009E38B9">
        <w:trPr>
          <w:trHeight w:val="285"/>
        </w:trPr>
        <w:tc>
          <w:tcPr>
            <w:tcW w:w="555" w:type="dxa"/>
            <w:vMerge/>
            <w:tcBorders>
              <w:top w:val="nil"/>
              <w:left w:val="single" w:sz="8" w:space="0" w:color="000000"/>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vMerge/>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vMerge/>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w:t>
            </w:r>
          </w:p>
        </w:tc>
        <w:tc>
          <w:tcPr>
            <w:tcW w:w="1080"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应用文写作</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36</w:t>
            </w:r>
          </w:p>
        </w:tc>
        <w:tc>
          <w:tcPr>
            <w:tcW w:w="0" w:type="auto"/>
            <w:tcBorders>
              <w:top w:val="nil"/>
              <w:left w:val="nil"/>
              <w:bottom w:val="single" w:sz="8" w:space="0" w:color="000000"/>
              <w:right w:val="single" w:sz="8" w:space="0" w:color="000000"/>
            </w:tcBorders>
            <w:shd w:val="clear" w:color="auto" w:fill="auto"/>
            <w:noWrap/>
            <w:vAlign w:val="center"/>
          </w:tcPr>
          <w:p w:rsidR="009E38B9" w:rsidRDefault="00254FDC">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lang w:bidi="ar"/>
              </w:rPr>
              <w:t>24</w:t>
            </w: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36</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w:t>
            </w: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r>
      <w:tr w:rsidR="009E38B9">
        <w:trPr>
          <w:trHeight w:val="465"/>
        </w:trPr>
        <w:tc>
          <w:tcPr>
            <w:tcW w:w="555" w:type="dxa"/>
            <w:vMerge/>
            <w:tcBorders>
              <w:top w:val="nil"/>
              <w:left w:val="single" w:sz="8" w:space="0" w:color="000000"/>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vMerge/>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vMerge/>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w:t>
            </w:r>
          </w:p>
        </w:tc>
        <w:tc>
          <w:tcPr>
            <w:tcW w:w="1080"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中华优秀传统文化</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36</w:t>
            </w:r>
          </w:p>
        </w:tc>
        <w:tc>
          <w:tcPr>
            <w:tcW w:w="0" w:type="auto"/>
            <w:tcBorders>
              <w:top w:val="nil"/>
              <w:left w:val="nil"/>
              <w:bottom w:val="single" w:sz="8" w:space="0" w:color="000000"/>
              <w:right w:val="single" w:sz="8" w:space="0" w:color="000000"/>
            </w:tcBorders>
            <w:shd w:val="clear" w:color="auto" w:fill="auto"/>
            <w:noWrap/>
            <w:vAlign w:val="center"/>
          </w:tcPr>
          <w:p w:rsidR="009E38B9" w:rsidRDefault="00254FDC">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lang w:bidi="ar"/>
              </w:rPr>
              <w:t>18</w:t>
            </w: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36</w:t>
            </w: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r>
      <w:tr w:rsidR="009E38B9">
        <w:trPr>
          <w:trHeight w:val="465"/>
        </w:trPr>
        <w:tc>
          <w:tcPr>
            <w:tcW w:w="555" w:type="dxa"/>
            <w:vMerge/>
            <w:tcBorders>
              <w:top w:val="nil"/>
              <w:left w:val="single" w:sz="8" w:space="0" w:color="000000"/>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vMerge/>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vMerge/>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w:t>
            </w:r>
          </w:p>
        </w:tc>
        <w:tc>
          <w:tcPr>
            <w:tcW w:w="1080"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大学生体育与健康</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108</w:t>
            </w:r>
          </w:p>
        </w:tc>
        <w:tc>
          <w:tcPr>
            <w:tcW w:w="0" w:type="auto"/>
            <w:tcBorders>
              <w:top w:val="nil"/>
              <w:left w:val="nil"/>
              <w:bottom w:val="single" w:sz="8" w:space="0" w:color="000000"/>
              <w:right w:val="single" w:sz="8" w:space="0" w:color="000000"/>
            </w:tcBorders>
            <w:shd w:val="clear" w:color="auto" w:fill="auto"/>
            <w:noWrap/>
            <w:vAlign w:val="center"/>
          </w:tcPr>
          <w:p w:rsidR="009E38B9" w:rsidRDefault="00254FDC">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lang w:bidi="ar"/>
              </w:rPr>
              <w:t>108</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54</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54</w:t>
            </w: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r>
      <w:tr w:rsidR="009E38B9">
        <w:trPr>
          <w:trHeight w:val="465"/>
        </w:trPr>
        <w:tc>
          <w:tcPr>
            <w:tcW w:w="555" w:type="dxa"/>
            <w:vMerge/>
            <w:tcBorders>
              <w:top w:val="nil"/>
              <w:left w:val="single" w:sz="8" w:space="0" w:color="000000"/>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vMerge/>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vMerge/>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w:t>
            </w:r>
          </w:p>
        </w:tc>
        <w:tc>
          <w:tcPr>
            <w:tcW w:w="1080"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大学生心理健康教育</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36</w:t>
            </w:r>
          </w:p>
        </w:tc>
        <w:tc>
          <w:tcPr>
            <w:tcW w:w="0" w:type="auto"/>
            <w:tcBorders>
              <w:top w:val="nil"/>
              <w:left w:val="nil"/>
              <w:bottom w:val="single" w:sz="8" w:space="0" w:color="000000"/>
              <w:right w:val="single" w:sz="8" w:space="0" w:color="000000"/>
            </w:tcBorders>
            <w:shd w:val="clear" w:color="auto" w:fill="auto"/>
            <w:noWrap/>
            <w:vAlign w:val="center"/>
          </w:tcPr>
          <w:p w:rsidR="009E38B9" w:rsidRDefault="00254FDC">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lang w:bidi="ar"/>
              </w:rPr>
              <w:t>18</w:t>
            </w: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36</w:t>
            </w: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r>
      <w:tr w:rsidR="009E38B9">
        <w:trPr>
          <w:trHeight w:val="285"/>
        </w:trPr>
        <w:tc>
          <w:tcPr>
            <w:tcW w:w="555" w:type="dxa"/>
            <w:vMerge/>
            <w:tcBorders>
              <w:top w:val="nil"/>
              <w:left w:val="single" w:sz="8" w:space="0" w:color="000000"/>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vMerge/>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vMerge/>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w:t>
            </w:r>
          </w:p>
        </w:tc>
        <w:tc>
          <w:tcPr>
            <w:tcW w:w="1080"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公共艺术</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36</w:t>
            </w:r>
          </w:p>
        </w:tc>
        <w:tc>
          <w:tcPr>
            <w:tcW w:w="0" w:type="auto"/>
            <w:tcBorders>
              <w:top w:val="nil"/>
              <w:left w:val="nil"/>
              <w:bottom w:val="single" w:sz="8" w:space="0" w:color="000000"/>
              <w:right w:val="single" w:sz="8" w:space="0" w:color="000000"/>
            </w:tcBorders>
            <w:shd w:val="clear" w:color="auto" w:fill="auto"/>
            <w:noWrap/>
            <w:vAlign w:val="center"/>
          </w:tcPr>
          <w:p w:rsidR="009E38B9" w:rsidRDefault="00254FDC">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lang w:bidi="ar"/>
              </w:rPr>
              <w:t>24</w:t>
            </w: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36</w:t>
            </w: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r>
      <w:tr w:rsidR="009E38B9">
        <w:trPr>
          <w:trHeight w:val="285"/>
        </w:trPr>
        <w:tc>
          <w:tcPr>
            <w:tcW w:w="555" w:type="dxa"/>
            <w:vMerge/>
            <w:tcBorders>
              <w:top w:val="nil"/>
              <w:left w:val="single" w:sz="8" w:space="0" w:color="000000"/>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vMerge/>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vMerge/>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w:t>
            </w:r>
          </w:p>
        </w:tc>
        <w:tc>
          <w:tcPr>
            <w:tcW w:w="1080"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计算机基础</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36</w:t>
            </w:r>
          </w:p>
        </w:tc>
        <w:tc>
          <w:tcPr>
            <w:tcW w:w="0" w:type="auto"/>
            <w:tcBorders>
              <w:top w:val="nil"/>
              <w:left w:val="nil"/>
              <w:bottom w:val="single" w:sz="8" w:space="0" w:color="000000"/>
              <w:right w:val="single" w:sz="8" w:space="0" w:color="000000"/>
            </w:tcBorders>
            <w:shd w:val="clear" w:color="auto" w:fill="auto"/>
            <w:noWrap/>
            <w:vAlign w:val="center"/>
          </w:tcPr>
          <w:p w:rsidR="009E38B9" w:rsidRDefault="00254FDC">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lang w:bidi="ar"/>
              </w:rPr>
              <w:t>18</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36</w:t>
            </w: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r>
      <w:tr w:rsidR="009E38B9">
        <w:trPr>
          <w:trHeight w:val="465"/>
        </w:trPr>
        <w:tc>
          <w:tcPr>
            <w:tcW w:w="555" w:type="dxa"/>
            <w:vMerge/>
            <w:tcBorders>
              <w:top w:val="nil"/>
              <w:left w:val="single" w:sz="8" w:space="0" w:color="000000"/>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vMerge/>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vMerge/>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w:t>
            </w:r>
          </w:p>
        </w:tc>
        <w:tc>
          <w:tcPr>
            <w:tcW w:w="1080"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大学生职业生涯规划</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16</w:t>
            </w:r>
          </w:p>
        </w:tc>
        <w:tc>
          <w:tcPr>
            <w:tcW w:w="0" w:type="auto"/>
            <w:tcBorders>
              <w:top w:val="nil"/>
              <w:left w:val="nil"/>
              <w:bottom w:val="single" w:sz="8" w:space="0" w:color="000000"/>
              <w:right w:val="single" w:sz="8" w:space="0" w:color="000000"/>
            </w:tcBorders>
            <w:shd w:val="clear" w:color="auto" w:fill="auto"/>
            <w:noWrap/>
            <w:vAlign w:val="center"/>
          </w:tcPr>
          <w:p w:rsidR="009E38B9" w:rsidRDefault="00254FDC">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lang w:bidi="ar"/>
              </w:rPr>
              <w:t>10</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16</w:t>
            </w: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r>
      <w:tr w:rsidR="009E38B9">
        <w:trPr>
          <w:trHeight w:val="465"/>
        </w:trPr>
        <w:tc>
          <w:tcPr>
            <w:tcW w:w="555" w:type="dxa"/>
            <w:vMerge/>
            <w:tcBorders>
              <w:top w:val="nil"/>
              <w:left w:val="single" w:sz="8" w:space="0" w:color="000000"/>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vMerge/>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vMerge/>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w:t>
            </w:r>
          </w:p>
        </w:tc>
        <w:tc>
          <w:tcPr>
            <w:tcW w:w="1080"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大学生创新创业指导</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32</w:t>
            </w:r>
          </w:p>
        </w:tc>
        <w:tc>
          <w:tcPr>
            <w:tcW w:w="0" w:type="auto"/>
            <w:tcBorders>
              <w:top w:val="nil"/>
              <w:left w:val="nil"/>
              <w:bottom w:val="single" w:sz="8" w:space="0" w:color="000000"/>
              <w:right w:val="single" w:sz="8" w:space="0" w:color="000000"/>
            </w:tcBorders>
            <w:shd w:val="clear" w:color="auto" w:fill="auto"/>
            <w:noWrap/>
            <w:vAlign w:val="center"/>
          </w:tcPr>
          <w:p w:rsidR="009E38B9" w:rsidRDefault="00254FDC">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lang w:bidi="ar"/>
              </w:rPr>
              <w:t>12</w:t>
            </w: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32</w:t>
            </w: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r>
      <w:tr w:rsidR="009E38B9">
        <w:trPr>
          <w:trHeight w:val="300"/>
        </w:trPr>
        <w:tc>
          <w:tcPr>
            <w:tcW w:w="555" w:type="dxa"/>
            <w:vMerge/>
            <w:tcBorders>
              <w:top w:val="nil"/>
              <w:left w:val="single" w:sz="8" w:space="0" w:color="000000"/>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vMerge/>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vMerge/>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1635" w:type="dxa"/>
            <w:gridSpan w:val="2"/>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小计（占总课时</w:t>
            </w:r>
            <w:r>
              <w:rPr>
                <w:rFonts w:ascii="宋体" w:eastAsia="宋体" w:hAnsi="宋体" w:cs="宋体" w:hint="eastAsia"/>
                <w:b/>
                <w:bCs/>
                <w:color w:val="000000"/>
                <w:kern w:val="0"/>
                <w:sz w:val="18"/>
                <w:szCs w:val="18"/>
                <w:lang w:bidi="ar"/>
              </w:rPr>
              <w:t>20.6%</w:t>
            </w:r>
            <w:r>
              <w:rPr>
                <w:rFonts w:ascii="宋体" w:eastAsia="宋体" w:hAnsi="宋体" w:cs="宋体" w:hint="eastAsia"/>
                <w:b/>
                <w:bCs/>
                <w:color w:val="000000"/>
                <w:kern w:val="0"/>
                <w:sz w:val="18"/>
                <w:szCs w:val="18"/>
                <w:lang w:bidi="ar"/>
              </w:rPr>
              <w:t>）</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25</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520</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382</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166</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88</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36</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90</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0</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36</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0</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36</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0</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68</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0</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0</w:t>
            </w: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r>
      <w:tr w:rsidR="009E38B9">
        <w:trPr>
          <w:trHeight w:val="495"/>
        </w:trPr>
        <w:tc>
          <w:tcPr>
            <w:tcW w:w="555" w:type="dxa"/>
            <w:vMerge/>
            <w:tcBorders>
              <w:top w:val="nil"/>
              <w:left w:val="single" w:sz="8" w:space="0" w:color="000000"/>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vMerge w:val="restart"/>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专业必修课</w:t>
            </w:r>
          </w:p>
        </w:tc>
        <w:tc>
          <w:tcPr>
            <w:tcW w:w="555" w:type="dxa"/>
            <w:vMerge w:val="restart"/>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专业基础课</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p>
        </w:tc>
        <w:tc>
          <w:tcPr>
            <w:tcW w:w="1080"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动物解剖生理</w:t>
            </w:r>
            <w:r>
              <w:rPr>
                <w:rFonts w:ascii="Times New Roman" w:eastAsia="宋体" w:hAnsi="Times New Roman" w:cs="Times New Roman"/>
                <w:color w:val="000000"/>
                <w:kern w:val="0"/>
                <w:sz w:val="18"/>
                <w:szCs w:val="18"/>
                <w:lang w:bidi="ar"/>
              </w:rPr>
              <w:t>*</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72</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32</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40</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32</w:t>
            </w: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r>
      <w:tr w:rsidR="009E38B9">
        <w:trPr>
          <w:trHeight w:val="285"/>
        </w:trPr>
        <w:tc>
          <w:tcPr>
            <w:tcW w:w="555" w:type="dxa"/>
            <w:vMerge/>
            <w:tcBorders>
              <w:top w:val="nil"/>
              <w:left w:val="single" w:sz="8" w:space="0" w:color="000000"/>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vMerge/>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vMerge/>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1080"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有机化学</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36</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32</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w:t>
            </w: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r>
      <w:tr w:rsidR="009E38B9">
        <w:trPr>
          <w:trHeight w:val="480"/>
        </w:trPr>
        <w:tc>
          <w:tcPr>
            <w:tcW w:w="555" w:type="dxa"/>
            <w:vMerge/>
            <w:tcBorders>
              <w:top w:val="nil"/>
              <w:left w:val="single" w:sz="8" w:space="0" w:color="000000"/>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vMerge/>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vMerge/>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w:t>
            </w:r>
          </w:p>
        </w:tc>
        <w:tc>
          <w:tcPr>
            <w:tcW w:w="1080"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兽医微生物与免疫</w:t>
            </w:r>
            <w:r>
              <w:rPr>
                <w:rFonts w:ascii="Times New Roman" w:eastAsia="宋体" w:hAnsi="Times New Roman" w:cs="Times New Roman"/>
                <w:color w:val="000000"/>
                <w:kern w:val="0"/>
                <w:sz w:val="18"/>
                <w:szCs w:val="18"/>
                <w:lang w:bidi="ar"/>
              </w:rPr>
              <w:t>*</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72</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32</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40</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32</w:t>
            </w: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r>
      <w:tr w:rsidR="009E38B9">
        <w:trPr>
          <w:trHeight w:val="285"/>
        </w:trPr>
        <w:tc>
          <w:tcPr>
            <w:tcW w:w="555" w:type="dxa"/>
            <w:vMerge/>
            <w:tcBorders>
              <w:top w:val="nil"/>
              <w:left w:val="single" w:sz="8" w:space="0" w:color="000000"/>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vMerge/>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vMerge/>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w:t>
            </w:r>
          </w:p>
        </w:tc>
        <w:tc>
          <w:tcPr>
            <w:tcW w:w="1080"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兽医病理</w:t>
            </w:r>
            <w:r>
              <w:rPr>
                <w:rFonts w:ascii="Times New Roman" w:eastAsia="宋体" w:hAnsi="Times New Roman" w:cs="Times New Roman"/>
                <w:color w:val="000000"/>
                <w:kern w:val="0"/>
                <w:sz w:val="18"/>
                <w:szCs w:val="18"/>
                <w:lang w:bidi="ar"/>
              </w:rPr>
              <w:t>*</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72</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32</w:t>
            </w: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40</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32</w:t>
            </w: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r>
      <w:tr w:rsidR="009E38B9">
        <w:trPr>
          <w:trHeight w:val="465"/>
        </w:trPr>
        <w:tc>
          <w:tcPr>
            <w:tcW w:w="555" w:type="dxa"/>
            <w:vMerge/>
            <w:tcBorders>
              <w:top w:val="nil"/>
              <w:left w:val="single" w:sz="8" w:space="0" w:color="000000"/>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vMerge/>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vMerge/>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w:t>
            </w:r>
          </w:p>
        </w:tc>
        <w:tc>
          <w:tcPr>
            <w:tcW w:w="1080"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动物营养与饲料</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36</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w:t>
            </w: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30</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w:t>
            </w: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r>
      <w:tr w:rsidR="009E38B9">
        <w:trPr>
          <w:trHeight w:val="285"/>
        </w:trPr>
        <w:tc>
          <w:tcPr>
            <w:tcW w:w="555" w:type="dxa"/>
            <w:vMerge/>
            <w:tcBorders>
              <w:top w:val="nil"/>
              <w:left w:val="single" w:sz="8" w:space="0" w:color="000000"/>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vMerge/>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vMerge/>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w:t>
            </w:r>
          </w:p>
        </w:tc>
        <w:tc>
          <w:tcPr>
            <w:tcW w:w="1080"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动物药理</w:t>
            </w:r>
            <w:r>
              <w:rPr>
                <w:rFonts w:ascii="Times New Roman" w:eastAsia="宋体" w:hAnsi="Times New Roman" w:cs="Times New Roman"/>
                <w:color w:val="000000"/>
                <w:kern w:val="0"/>
                <w:sz w:val="18"/>
                <w:szCs w:val="18"/>
                <w:lang w:bidi="ar"/>
              </w:rPr>
              <w:t>*</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72</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32</w:t>
            </w: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40</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32</w:t>
            </w: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r>
      <w:tr w:rsidR="009E38B9">
        <w:trPr>
          <w:trHeight w:val="285"/>
        </w:trPr>
        <w:tc>
          <w:tcPr>
            <w:tcW w:w="555" w:type="dxa"/>
            <w:vMerge/>
            <w:tcBorders>
              <w:top w:val="nil"/>
              <w:left w:val="single" w:sz="8" w:space="0" w:color="000000"/>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vMerge/>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vMerge/>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w:t>
            </w:r>
          </w:p>
        </w:tc>
        <w:tc>
          <w:tcPr>
            <w:tcW w:w="1080"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畜牧基础</w:t>
            </w:r>
            <w:r>
              <w:rPr>
                <w:rFonts w:ascii="宋体" w:eastAsia="宋体" w:hAnsi="宋体" w:cs="宋体" w:hint="eastAsia"/>
                <w:color w:val="000000"/>
                <w:kern w:val="0"/>
                <w:sz w:val="18"/>
                <w:szCs w:val="18"/>
                <w:lang w:bidi="ar"/>
              </w:rPr>
              <w:t>*</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72</w:t>
            </w:r>
          </w:p>
        </w:tc>
        <w:tc>
          <w:tcPr>
            <w:tcW w:w="0" w:type="auto"/>
            <w:tcBorders>
              <w:top w:val="nil"/>
              <w:left w:val="nil"/>
              <w:bottom w:val="single" w:sz="8" w:space="0" w:color="000000"/>
              <w:right w:val="single" w:sz="8" w:space="0" w:color="000000"/>
            </w:tcBorders>
            <w:shd w:val="clear" w:color="auto" w:fill="auto"/>
            <w:noWrap/>
            <w:vAlign w:val="center"/>
          </w:tcPr>
          <w:p w:rsidR="009E38B9" w:rsidRDefault="00254FDC">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lang w:bidi="ar"/>
              </w:rPr>
              <w:t>32</w:t>
            </w: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40</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32</w:t>
            </w: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r>
      <w:tr w:rsidR="009E38B9">
        <w:trPr>
          <w:trHeight w:val="300"/>
        </w:trPr>
        <w:tc>
          <w:tcPr>
            <w:tcW w:w="555" w:type="dxa"/>
            <w:vMerge/>
            <w:tcBorders>
              <w:top w:val="nil"/>
              <w:left w:val="single" w:sz="8" w:space="0" w:color="000000"/>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vMerge/>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vMerge/>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1635" w:type="dxa"/>
            <w:gridSpan w:val="2"/>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小计（占总课时</w:t>
            </w:r>
            <w:r>
              <w:rPr>
                <w:rFonts w:ascii="宋体" w:eastAsia="宋体" w:hAnsi="宋体" w:cs="宋体" w:hint="eastAsia"/>
                <w:b/>
                <w:bCs/>
                <w:color w:val="000000"/>
                <w:kern w:val="0"/>
                <w:sz w:val="18"/>
                <w:szCs w:val="18"/>
                <w:lang w:bidi="ar"/>
              </w:rPr>
              <w:t>17.1%</w:t>
            </w:r>
            <w:r>
              <w:rPr>
                <w:rFonts w:ascii="宋体" w:eastAsia="宋体" w:hAnsi="宋体" w:cs="宋体" w:hint="eastAsia"/>
                <w:b/>
                <w:bCs/>
                <w:color w:val="000000"/>
                <w:kern w:val="0"/>
                <w:sz w:val="18"/>
                <w:szCs w:val="18"/>
                <w:lang w:bidi="ar"/>
              </w:rPr>
              <w:t>）</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24</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432</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166</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112</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68</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70</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38</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40</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32</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40</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32</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0</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0</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0</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0</w:t>
            </w: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r>
      <w:tr w:rsidR="009E38B9">
        <w:trPr>
          <w:trHeight w:val="480"/>
        </w:trPr>
        <w:tc>
          <w:tcPr>
            <w:tcW w:w="555" w:type="dxa"/>
            <w:vMerge/>
            <w:tcBorders>
              <w:top w:val="nil"/>
              <w:left w:val="single" w:sz="8" w:space="0" w:color="000000"/>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vMerge/>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vMerge w:val="restart"/>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专业核心课</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p>
        </w:tc>
        <w:tc>
          <w:tcPr>
            <w:tcW w:w="1080"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兽医临床诊疗技术</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72</w:t>
            </w:r>
          </w:p>
        </w:tc>
        <w:tc>
          <w:tcPr>
            <w:tcW w:w="0" w:type="auto"/>
            <w:tcBorders>
              <w:top w:val="nil"/>
              <w:left w:val="nil"/>
              <w:bottom w:val="single" w:sz="8" w:space="0" w:color="000000"/>
              <w:right w:val="single" w:sz="8" w:space="0" w:color="000000"/>
            </w:tcBorders>
            <w:shd w:val="clear" w:color="auto" w:fill="auto"/>
            <w:noWrap/>
            <w:vAlign w:val="center"/>
          </w:tcPr>
          <w:p w:rsidR="009E38B9" w:rsidRDefault="00254FDC">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lang w:bidi="ar"/>
              </w:rPr>
              <w:t>32</w:t>
            </w: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40</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32</w:t>
            </w: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r>
      <w:tr w:rsidR="009E38B9">
        <w:trPr>
          <w:trHeight w:val="285"/>
        </w:trPr>
        <w:tc>
          <w:tcPr>
            <w:tcW w:w="555" w:type="dxa"/>
            <w:vMerge/>
            <w:tcBorders>
              <w:top w:val="nil"/>
              <w:left w:val="single" w:sz="8" w:space="0" w:color="000000"/>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vMerge/>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vMerge/>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1080" w:type="dxa"/>
            <w:tcBorders>
              <w:top w:val="nil"/>
              <w:left w:val="single" w:sz="8" w:space="0" w:color="000000"/>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动物疫病防治</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72</w:t>
            </w:r>
          </w:p>
        </w:tc>
        <w:tc>
          <w:tcPr>
            <w:tcW w:w="0" w:type="auto"/>
            <w:tcBorders>
              <w:top w:val="nil"/>
              <w:left w:val="nil"/>
              <w:bottom w:val="single" w:sz="8" w:space="0" w:color="000000"/>
              <w:right w:val="single" w:sz="8" w:space="0" w:color="000000"/>
            </w:tcBorders>
            <w:shd w:val="clear" w:color="auto" w:fill="auto"/>
            <w:noWrap/>
            <w:vAlign w:val="center"/>
          </w:tcPr>
          <w:p w:rsidR="009E38B9" w:rsidRDefault="00254FDC">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lang w:bidi="ar"/>
              </w:rPr>
              <w:t>32</w:t>
            </w: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40</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32</w:t>
            </w: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r>
      <w:tr w:rsidR="009E38B9">
        <w:trPr>
          <w:trHeight w:val="465"/>
        </w:trPr>
        <w:tc>
          <w:tcPr>
            <w:tcW w:w="555" w:type="dxa"/>
            <w:vMerge/>
            <w:tcBorders>
              <w:top w:val="nil"/>
              <w:left w:val="single" w:sz="8" w:space="0" w:color="000000"/>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vMerge/>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vMerge/>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w:t>
            </w:r>
          </w:p>
        </w:tc>
        <w:tc>
          <w:tcPr>
            <w:tcW w:w="1080" w:type="dxa"/>
            <w:tcBorders>
              <w:top w:val="nil"/>
              <w:left w:val="single" w:sz="8" w:space="0" w:color="000000"/>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动物防疫与检疫技术</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72</w:t>
            </w:r>
          </w:p>
        </w:tc>
        <w:tc>
          <w:tcPr>
            <w:tcW w:w="0" w:type="auto"/>
            <w:tcBorders>
              <w:top w:val="nil"/>
              <w:left w:val="nil"/>
              <w:bottom w:val="single" w:sz="8" w:space="0" w:color="000000"/>
              <w:right w:val="single" w:sz="8" w:space="0" w:color="000000"/>
            </w:tcBorders>
            <w:shd w:val="clear" w:color="auto" w:fill="auto"/>
            <w:noWrap/>
            <w:vAlign w:val="center"/>
          </w:tcPr>
          <w:p w:rsidR="009E38B9" w:rsidRDefault="00254FDC">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lang w:bidi="ar"/>
              </w:rPr>
              <w:t>32</w:t>
            </w: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40</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32</w:t>
            </w: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r>
      <w:tr w:rsidR="009E38B9">
        <w:trPr>
          <w:trHeight w:val="465"/>
        </w:trPr>
        <w:tc>
          <w:tcPr>
            <w:tcW w:w="555" w:type="dxa"/>
            <w:vMerge/>
            <w:tcBorders>
              <w:top w:val="nil"/>
              <w:left w:val="single" w:sz="8" w:space="0" w:color="000000"/>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vMerge/>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vMerge/>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w:t>
            </w:r>
          </w:p>
        </w:tc>
        <w:tc>
          <w:tcPr>
            <w:tcW w:w="1080"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动物外科与产科</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72</w:t>
            </w:r>
          </w:p>
        </w:tc>
        <w:tc>
          <w:tcPr>
            <w:tcW w:w="0" w:type="auto"/>
            <w:tcBorders>
              <w:top w:val="nil"/>
              <w:left w:val="nil"/>
              <w:bottom w:val="single" w:sz="8" w:space="0" w:color="000000"/>
              <w:right w:val="single" w:sz="8" w:space="0" w:color="000000"/>
            </w:tcBorders>
            <w:shd w:val="clear" w:color="auto" w:fill="auto"/>
            <w:noWrap/>
            <w:vAlign w:val="center"/>
          </w:tcPr>
          <w:p w:rsidR="009E38B9" w:rsidRDefault="00254FDC">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lang w:bidi="ar"/>
              </w:rPr>
              <w:t>32</w:t>
            </w: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40</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32</w:t>
            </w: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r>
      <w:tr w:rsidR="009E38B9">
        <w:trPr>
          <w:trHeight w:val="285"/>
        </w:trPr>
        <w:tc>
          <w:tcPr>
            <w:tcW w:w="555" w:type="dxa"/>
            <w:vMerge/>
            <w:tcBorders>
              <w:top w:val="nil"/>
              <w:left w:val="single" w:sz="8" w:space="0" w:color="000000"/>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vMerge/>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vMerge/>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w:t>
            </w:r>
          </w:p>
        </w:tc>
        <w:tc>
          <w:tcPr>
            <w:tcW w:w="1080"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中兽医</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72</w:t>
            </w:r>
          </w:p>
        </w:tc>
        <w:tc>
          <w:tcPr>
            <w:tcW w:w="0" w:type="auto"/>
            <w:tcBorders>
              <w:top w:val="nil"/>
              <w:left w:val="nil"/>
              <w:bottom w:val="single" w:sz="8" w:space="0" w:color="000000"/>
              <w:right w:val="single" w:sz="8" w:space="0" w:color="000000"/>
            </w:tcBorders>
            <w:shd w:val="clear" w:color="auto" w:fill="auto"/>
            <w:noWrap/>
            <w:vAlign w:val="center"/>
          </w:tcPr>
          <w:p w:rsidR="009E38B9" w:rsidRDefault="00254FDC">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lang w:bidi="ar"/>
              </w:rPr>
              <w:t>32</w:t>
            </w: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40</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32</w:t>
            </w: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r>
      <w:tr w:rsidR="009E38B9">
        <w:trPr>
          <w:trHeight w:val="300"/>
        </w:trPr>
        <w:tc>
          <w:tcPr>
            <w:tcW w:w="555" w:type="dxa"/>
            <w:vMerge/>
            <w:tcBorders>
              <w:top w:val="nil"/>
              <w:left w:val="single" w:sz="8" w:space="0" w:color="000000"/>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vMerge/>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vMerge/>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1635" w:type="dxa"/>
            <w:gridSpan w:val="2"/>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小计（占总课时</w:t>
            </w:r>
            <w:r>
              <w:rPr>
                <w:rFonts w:ascii="宋体" w:eastAsia="宋体" w:hAnsi="宋体" w:cs="宋体" w:hint="eastAsia"/>
                <w:b/>
                <w:bCs/>
                <w:color w:val="000000"/>
                <w:kern w:val="0"/>
                <w:sz w:val="18"/>
                <w:szCs w:val="18"/>
                <w:lang w:bidi="ar"/>
              </w:rPr>
              <w:t>14.3%</w:t>
            </w:r>
            <w:r>
              <w:rPr>
                <w:rFonts w:ascii="宋体" w:eastAsia="宋体" w:hAnsi="宋体" w:cs="宋体" w:hint="eastAsia"/>
                <w:b/>
                <w:bCs/>
                <w:color w:val="000000"/>
                <w:kern w:val="0"/>
                <w:sz w:val="18"/>
                <w:szCs w:val="18"/>
                <w:lang w:bidi="ar"/>
              </w:rPr>
              <w:t>）</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20</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360</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160</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0</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0</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0</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0</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40</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32</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80</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64</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80</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64</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0</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0</w:t>
            </w: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r>
      <w:tr w:rsidR="009E38B9">
        <w:trPr>
          <w:trHeight w:val="300"/>
        </w:trPr>
        <w:tc>
          <w:tcPr>
            <w:tcW w:w="555" w:type="dxa"/>
            <w:vMerge/>
            <w:tcBorders>
              <w:top w:val="nil"/>
              <w:left w:val="single" w:sz="8" w:space="0" w:color="000000"/>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vMerge/>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vMerge w:val="restart"/>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实践性教学环节</w:t>
            </w:r>
          </w:p>
        </w:tc>
        <w:tc>
          <w:tcPr>
            <w:tcW w:w="0" w:type="auto"/>
            <w:tcBorders>
              <w:top w:val="nil"/>
              <w:left w:val="nil"/>
              <w:bottom w:val="single" w:sz="8" w:space="0" w:color="000000"/>
              <w:right w:val="single" w:sz="8" w:space="0" w:color="000000"/>
            </w:tcBorders>
            <w:shd w:val="clear" w:color="auto" w:fill="auto"/>
            <w:noWrap/>
            <w:vAlign w:val="center"/>
          </w:tcPr>
          <w:p w:rsidR="009E38B9" w:rsidRDefault="00254FDC">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lang w:bidi="ar"/>
              </w:rPr>
              <w:t>1</w:t>
            </w:r>
          </w:p>
        </w:tc>
        <w:tc>
          <w:tcPr>
            <w:tcW w:w="1080"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毕业设计</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208</w:t>
            </w:r>
          </w:p>
        </w:tc>
        <w:tc>
          <w:tcPr>
            <w:tcW w:w="0" w:type="auto"/>
            <w:tcBorders>
              <w:top w:val="nil"/>
              <w:left w:val="nil"/>
              <w:bottom w:val="single" w:sz="8" w:space="0" w:color="000000"/>
              <w:right w:val="single" w:sz="8" w:space="0" w:color="000000"/>
            </w:tcBorders>
            <w:shd w:val="clear" w:color="auto" w:fill="auto"/>
            <w:noWrap/>
            <w:vAlign w:val="center"/>
          </w:tcPr>
          <w:p w:rsidR="009E38B9" w:rsidRDefault="00254FDC">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lang w:bidi="ar"/>
              </w:rPr>
              <w:t>104</w:t>
            </w: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104</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104</w:t>
            </w: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r>
      <w:tr w:rsidR="009E38B9">
        <w:trPr>
          <w:trHeight w:val="465"/>
        </w:trPr>
        <w:tc>
          <w:tcPr>
            <w:tcW w:w="555" w:type="dxa"/>
            <w:vMerge/>
            <w:tcBorders>
              <w:top w:val="nil"/>
              <w:left w:val="single" w:sz="8" w:space="0" w:color="000000"/>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vMerge/>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vMerge/>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0" w:type="auto"/>
            <w:tcBorders>
              <w:top w:val="nil"/>
              <w:left w:val="nil"/>
              <w:bottom w:val="single" w:sz="8" w:space="0" w:color="000000"/>
              <w:right w:val="single" w:sz="8" w:space="0" w:color="000000"/>
            </w:tcBorders>
            <w:shd w:val="clear" w:color="auto" w:fill="auto"/>
            <w:noWrap/>
            <w:vAlign w:val="center"/>
          </w:tcPr>
          <w:p w:rsidR="009E38B9" w:rsidRDefault="00254FDC">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lang w:bidi="ar"/>
              </w:rPr>
              <w:t>2</w:t>
            </w:r>
          </w:p>
        </w:tc>
        <w:tc>
          <w:tcPr>
            <w:tcW w:w="1080"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宠物医疗岗位实践</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104</w:t>
            </w:r>
          </w:p>
        </w:tc>
        <w:tc>
          <w:tcPr>
            <w:tcW w:w="0" w:type="auto"/>
            <w:tcBorders>
              <w:top w:val="nil"/>
              <w:left w:val="nil"/>
              <w:bottom w:val="single" w:sz="8" w:space="0" w:color="000000"/>
              <w:right w:val="single" w:sz="8" w:space="0" w:color="000000"/>
            </w:tcBorders>
            <w:shd w:val="clear" w:color="auto" w:fill="auto"/>
            <w:noWrap/>
            <w:vAlign w:val="center"/>
          </w:tcPr>
          <w:p w:rsidR="009E38B9" w:rsidRDefault="00254FDC">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lang w:bidi="ar"/>
              </w:rPr>
              <w:t>104</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84</w:t>
            </w: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r>
      <w:tr w:rsidR="009E38B9">
        <w:trPr>
          <w:trHeight w:val="465"/>
        </w:trPr>
        <w:tc>
          <w:tcPr>
            <w:tcW w:w="555" w:type="dxa"/>
            <w:vMerge/>
            <w:tcBorders>
              <w:top w:val="nil"/>
              <w:left w:val="single" w:sz="8" w:space="0" w:color="000000"/>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vMerge/>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vMerge/>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0" w:type="auto"/>
            <w:tcBorders>
              <w:top w:val="nil"/>
              <w:left w:val="nil"/>
              <w:bottom w:val="single" w:sz="8" w:space="0" w:color="000000"/>
              <w:right w:val="single" w:sz="8" w:space="0" w:color="000000"/>
            </w:tcBorders>
            <w:shd w:val="clear" w:color="auto" w:fill="auto"/>
            <w:noWrap/>
            <w:vAlign w:val="center"/>
          </w:tcPr>
          <w:p w:rsidR="009E38B9" w:rsidRDefault="00254FDC">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lang w:bidi="ar"/>
              </w:rPr>
              <w:t>3</w:t>
            </w:r>
          </w:p>
        </w:tc>
        <w:tc>
          <w:tcPr>
            <w:tcW w:w="1080"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宠物美容岗位实践</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104</w:t>
            </w:r>
          </w:p>
        </w:tc>
        <w:tc>
          <w:tcPr>
            <w:tcW w:w="0" w:type="auto"/>
            <w:tcBorders>
              <w:top w:val="nil"/>
              <w:left w:val="nil"/>
              <w:bottom w:val="single" w:sz="8" w:space="0" w:color="000000"/>
              <w:right w:val="single" w:sz="8" w:space="0" w:color="000000"/>
            </w:tcBorders>
            <w:shd w:val="clear" w:color="auto" w:fill="auto"/>
            <w:noWrap/>
            <w:vAlign w:val="center"/>
          </w:tcPr>
          <w:p w:rsidR="009E38B9" w:rsidRDefault="00254FDC">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lang w:bidi="ar"/>
              </w:rPr>
              <w:t>104</w:t>
            </w: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84</w:t>
            </w: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r>
      <w:tr w:rsidR="009E38B9">
        <w:trPr>
          <w:trHeight w:val="465"/>
        </w:trPr>
        <w:tc>
          <w:tcPr>
            <w:tcW w:w="555" w:type="dxa"/>
            <w:vMerge/>
            <w:tcBorders>
              <w:top w:val="nil"/>
              <w:left w:val="single" w:sz="8" w:space="0" w:color="000000"/>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vMerge/>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vMerge/>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0" w:type="auto"/>
            <w:tcBorders>
              <w:top w:val="nil"/>
              <w:left w:val="nil"/>
              <w:bottom w:val="single" w:sz="8" w:space="0" w:color="000000"/>
              <w:right w:val="single" w:sz="8" w:space="0" w:color="000000"/>
            </w:tcBorders>
            <w:shd w:val="clear" w:color="auto" w:fill="auto"/>
            <w:noWrap/>
            <w:vAlign w:val="center"/>
          </w:tcPr>
          <w:p w:rsidR="009E38B9" w:rsidRDefault="00254FDC">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lang w:bidi="ar"/>
              </w:rPr>
              <w:t>4</w:t>
            </w:r>
          </w:p>
        </w:tc>
        <w:tc>
          <w:tcPr>
            <w:tcW w:w="1080"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宠物医院管理岗位实践</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104</w:t>
            </w:r>
          </w:p>
        </w:tc>
        <w:tc>
          <w:tcPr>
            <w:tcW w:w="0" w:type="auto"/>
            <w:tcBorders>
              <w:top w:val="nil"/>
              <w:left w:val="nil"/>
              <w:bottom w:val="single" w:sz="8" w:space="0" w:color="000000"/>
              <w:right w:val="single" w:sz="8" w:space="0" w:color="000000"/>
            </w:tcBorders>
            <w:shd w:val="clear" w:color="auto" w:fill="auto"/>
            <w:noWrap/>
            <w:vAlign w:val="center"/>
          </w:tcPr>
          <w:p w:rsidR="009E38B9" w:rsidRDefault="00254FDC">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lang w:bidi="ar"/>
              </w:rPr>
              <w:t>104</w:t>
            </w: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84</w:t>
            </w: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r>
      <w:tr w:rsidR="009E38B9">
        <w:trPr>
          <w:trHeight w:val="465"/>
        </w:trPr>
        <w:tc>
          <w:tcPr>
            <w:tcW w:w="555" w:type="dxa"/>
            <w:vMerge/>
            <w:tcBorders>
              <w:top w:val="nil"/>
              <w:left w:val="single" w:sz="8" w:space="0" w:color="000000"/>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vMerge/>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vMerge/>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0" w:type="auto"/>
            <w:tcBorders>
              <w:top w:val="nil"/>
              <w:left w:val="nil"/>
              <w:bottom w:val="single" w:sz="8" w:space="0" w:color="000000"/>
              <w:right w:val="single" w:sz="8" w:space="0" w:color="000000"/>
            </w:tcBorders>
            <w:shd w:val="clear" w:color="auto" w:fill="auto"/>
            <w:noWrap/>
            <w:vAlign w:val="center"/>
          </w:tcPr>
          <w:p w:rsidR="009E38B9" w:rsidRDefault="00254FDC">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lang w:bidi="ar"/>
              </w:rPr>
              <w:t>5</w:t>
            </w:r>
          </w:p>
        </w:tc>
        <w:tc>
          <w:tcPr>
            <w:tcW w:w="1080"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宠物实验</w:t>
            </w:r>
            <w:r>
              <w:rPr>
                <w:rFonts w:ascii="宋体" w:eastAsia="宋体" w:hAnsi="宋体" w:cs="宋体" w:hint="eastAsia"/>
                <w:color w:val="000000"/>
                <w:kern w:val="0"/>
                <w:sz w:val="18"/>
                <w:szCs w:val="18"/>
                <w:lang w:bidi="ar"/>
              </w:rPr>
              <w:lastRenderedPageBreak/>
              <w:t>室岗位实践</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lastRenderedPageBreak/>
              <w:t>6</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104</w:t>
            </w:r>
          </w:p>
        </w:tc>
        <w:tc>
          <w:tcPr>
            <w:tcW w:w="0" w:type="auto"/>
            <w:tcBorders>
              <w:top w:val="nil"/>
              <w:left w:val="nil"/>
              <w:bottom w:val="single" w:sz="8" w:space="0" w:color="000000"/>
              <w:right w:val="single" w:sz="8" w:space="0" w:color="000000"/>
            </w:tcBorders>
            <w:shd w:val="clear" w:color="auto" w:fill="auto"/>
            <w:noWrap/>
            <w:vAlign w:val="center"/>
          </w:tcPr>
          <w:p w:rsidR="009E38B9" w:rsidRDefault="00254FDC">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lang w:bidi="ar"/>
              </w:rPr>
              <w:t>104</w:t>
            </w: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84</w:t>
            </w: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r>
      <w:tr w:rsidR="009E38B9">
        <w:trPr>
          <w:trHeight w:val="465"/>
        </w:trPr>
        <w:tc>
          <w:tcPr>
            <w:tcW w:w="555" w:type="dxa"/>
            <w:vMerge/>
            <w:tcBorders>
              <w:top w:val="nil"/>
              <w:left w:val="single" w:sz="8" w:space="0" w:color="000000"/>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vMerge/>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vMerge/>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0" w:type="auto"/>
            <w:tcBorders>
              <w:top w:val="nil"/>
              <w:left w:val="nil"/>
              <w:bottom w:val="single" w:sz="8" w:space="0" w:color="000000"/>
              <w:right w:val="single" w:sz="8" w:space="0" w:color="000000"/>
            </w:tcBorders>
            <w:shd w:val="clear" w:color="auto" w:fill="auto"/>
            <w:noWrap/>
            <w:vAlign w:val="center"/>
          </w:tcPr>
          <w:p w:rsidR="009E38B9" w:rsidRDefault="00254FDC">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lang w:bidi="ar"/>
              </w:rPr>
              <w:t>6</w:t>
            </w:r>
          </w:p>
        </w:tc>
        <w:tc>
          <w:tcPr>
            <w:tcW w:w="1080"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企业定向岗位实践</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208</w:t>
            </w:r>
          </w:p>
        </w:tc>
        <w:tc>
          <w:tcPr>
            <w:tcW w:w="0" w:type="auto"/>
            <w:tcBorders>
              <w:top w:val="nil"/>
              <w:left w:val="nil"/>
              <w:bottom w:val="single" w:sz="8" w:space="0" w:color="000000"/>
              <w:right w:val="single" w:sz="8" w:space="0" w:color="000000"/>
            </w:tcBorders>
            <w:shd w:val="clear" w:color="auto" w:fill="auto"/>
            <w:noWrap/>
            <w:vAlign w:val="center"/>
          </w:tcPr>
          <w:p w:rsidR="009E38B9" w:rsidRDefault="00254FDC">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lang w:bidi="ar"/>
              </w:rPr>
              <w:t>208</w:t>
            </w: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84</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104</w:t>
            </w: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r>
      <w:tr w:rsidR="009E38B9">
        <w:trPr>
          <w:trHeight w:val="300"/>
        </w:trPr>
        <w:tc>
          <w:tcPr>
            <w:tcW w:w="555" w:type="dxa"/>
            <w:vMerge/>
            <w:tcBorders>
              <w:top w:val="nil"/>
              <w:left w:val="single" w:sz="8" w:space="0" w:color="000000"/>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vMerge/>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vMerge/>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1635" w:type="dxa"/>
            <w:gridSpan w:val="2"/>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小计（占总课时</w:t>
            </w:r>
            <w:r>
              <w:rPr>
                <w:rFonts w:ascii="宋体" w:eastAsia="宋体" w:hAnsi="宋体" w:cs="宋体" w:hint="eastAsia"/>
                <w:b/>
                <w:bCs/>
                <w:color w:val="000000"/>
                <w:kern w:val="0"/>
                <w:sz w:val="18"/>
                <w:szCs w:val="18"/>
                <w:lang w:bidi="ar"/>
              </w:rPr>
              <w:t>33.0%</w:t>
            </w:r>
            <w:r>
              <w:rPr>
                <w:rFonts w:ascii="宋体" w:eastAsia="宋体" w:hAnsi="宋体" w:cs="宋体" w:hint="eastAsia"/>
                <w:b/>
                <w:bCs/>
                <w:color w:val="000000"/>
                <w:kern w:val="0"/>
                <w:sz w:val="18"/>
                <w:szCs w:val="18"/>
                <w:lang w:bidi="ar"/>
              </w:rPr>
              <w:t>）</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44</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832</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728</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20</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84</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20</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84</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20</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84</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20</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84</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20</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84</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104</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208</w:t>
            </w: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r>
      <w:tr w:rsidR="009E38B9">
        <w:trPr>
          <w:trHeight w:val="300"/>
        </w:trPr>
        <w:tc>
          <w:tcPr>
            <w:tcW w:w="555" w:type="dxa"/>
            <w:vMerge w:val="restart"/>
            <w:tcBorders>
              <w:top w:val="nil"/>
              <w:left w:val="single" w:sz="8" w:space="0" w:color="000000"/>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选修课</w:t>
            </w:r>
          </w:p>
        </w:tc>
        <w:tc>
          <w:tcPr>
            <w:tcW w:w="1110" w:type="dxa"/>
            <w:gridSpan w:val="2"/>
            <w:vMerge w:val="restart"/>
            <w:tcBorders>
              <w:top w:val="nil"/>
              <w:left w:val="nil"/>
              <w:bottom w:val="single" w:sz="8" w:space="0" w:color="000000"/>
              <w:right w:val="nil"/>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公共选修课</w:t>
            </w:r>
          </w:p>
        </w:tc>
        <w:tc>
          <w:tcPr>
            <w:tcW w:w="9960" w:type="dxa"/>
            <w:gridSpan w:val="17"/>
            <w:tcBorders>
              <w:top w:val="nil"/>
              <w:left w:val="single" w:sz="8" w:space="0" w:color="000000"/>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全院公选课由教务部门统一安排，学生任选四门</w:t>
            </w: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r>
      <w:tr w:rsidR="009E38B9">
        <w:trPr>
          <w:trHeight w:val="300"/>
        </w:trPr>
        <w:tc>
          <w:tcPr>
            <w:tcW w:w="555" w:type="dxa"/>
            <w:vMerge/>
            <w:tcBorders>
              <w:top w:val="nil"/>
              <w:left w:val="single" w:sz="8" w:space="0" w:color="000000"/>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1110" w:type="dxa"/>
            <w:gridSpan w:val="2"/>
            <w:vMerge/>
            <w:tcBorders>
              <w:top w:val="nil"/>
              <w:left w:val="nil"/>
              <w:bottom w:val="single" w:sz="8" w:space="0" w:color="000000"/>
              <w:right w:val="nil"/>
            </w:tcBorders>
            <w:shd w:val="clear" w:color="auto" w:fill="auto"/>
            <w:vAlign w:val="center"/>
          </w:tcPr>
          <w:p w:rsidR="009E38B9" w:rsidRDefault="009E38B9">
            <w:pPr>
              <w:jc w:val="center"/>
              <w:rPr>
                <w:rFonts w:ascii="宋体" w:eastAsia="宋体" w:hAnsi="宋体" w:cs="宋体"/>
                <w:color w:val="000000"/>
                <w:sz w:val="18"/>
                <w:szCs w:val="18"/>
              </w:rPr>
            </w:pPr>
          </w:p>
        </w:tc>
        <w:tc>
          <w:tcPr>
            <w:tcW w:w="1635" w:type="dxa"/>
            <w:gridSpan w:val="2"/>
            <w:tcBorders>
              <w:top w:val="nil"/>
              <w:left w:val="single" w:sz="8" w:space="0" w:color="000000"/>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小计（占总课时</w:t>
            </w:r>
            <w:r>
              <w:rPr>
                <w:rFonts w:ascii="宋体" w:eastAsia="宋体" w:hAnsi="宋体" w:cs="宋体" w:hint="eastAsia"/>
                <w:b/>
                <w:bCs/>
                <w:color w:val="000000"/>
                <w:kern w:val="0"/>
                <w:sz w:val="18"/>
                <w:szCs w:val="18"/>
                <w:lang w:bidi="ar"/>
              </w:rPr>
              <w:t>5.7%</w:t>
            </w:r>
            <w:r>
              <w:rPr>
                <w:rFonts w:ascii="宋体" w:eastAsia="宋体" w:hAnsi="宋体" w:cs="宋体" w:hint="eastAsia"/>
                <w:b/>
                <w:bCs/>
                <w:color w:val="000000"/>
                <w:kern w:val="0"/>
                <w:sz w:val="18"/>
                <w:szCs w:val="18"/>
                <w:lang w:bidi="ar"/>
              </w:rPr>
              <w:t>）</w:t>
            </w:r>
          </w:p>
        </w:tc>
        <w:tc>
          <w:tcPr>
            <w:tcW w:w="555" w:type="dxa"/>
            <w:tcBorders>
              <w:top w:val="nil"/>
              <w:left w:val="nil"/>
              <w:bottom w:val="nil"/>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8</w:t>
            </w:r>
          </w:p>
        </w:tc>
        <w:tc>
          <w:tcPr>
            <w:tcW w:w="555" w:type="dxa"/>
            <w:tcBorders>
              <w:top w:val="nil"/>
              <w:left w:val="nil"/>
              <w:bottom w:val="nil"/>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144</w:t>
            </w:r>
          </w:p>
        </w:tc>
        <w:tc>
          <w:tcPr>
            <w:tcW w:w="555" w:type="dxa"/>
            <w:tcBorders>
              <w:top w:val="nil"/>
              <w:left w:val="nil"/>
              <w:bottom w:val="nil"/>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0</w:t>
            </w:r>
          </w:p>
        </w:tc>
        <w:tc>
          <w:tcPr>
            <w:tcW w:w="555" w:type="dxa"/>
            <w:tcBorders>
              <w:top w:val="single" w:sz="8" w:space="0" w:color="000000"/>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0</w:t>
            </w:r>
          </w:p>
        </w:tc>
        <w:tc>
          <w:tcPr>
            <w:tcW w:w="555" w:type="dxa"/>
            <w:tcBorders>
              <w:top w:val="single" w:sz="8" w:space="0" w:color="000000"/>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36</w:t>
            </w:r>
          </w:p>
        </w:tc>
        <w:tc>
          <w:tcPr>
            <w:tcW w:w="555" w:type="dxa"/>
            <w:tcBorders>
              <w:top w:val="single" w:sz="8" w:space="0" w:color="000000"/>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0</w:t>
            </w:r>
          </w:p>
        </w:tc>
        <w:tc>
          <w:tcPr>
            <w:tcW w:w="555" w:type="dxa"/>
            <w:tcBorders>
              <w:top w:val="single" w:sz="8" w:space="0" w:color="000000"/>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36</w:t>
            </w:r>
          </w:p>
        </w:tc>
        <w:tc>
          <w:tcPr>
            <w:tcW w:w="555" w:type="dxa"/>
            <w:tcBorders>
              <w:top w:val="single" w:sz="8" w:space="0" w:color="000000"/>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0</w:t>
            </w:r>
          </w:p>
        </w:tc>
        <w:tc>
          <w:tcPr>
            <w:tcW w:w="555" w:type="dxa"/>
            <w:tcBorders>
              <w:top w:val="single" w:sz="8" w:space="0" w:color="000000"/>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36</w:t>
            </w:r>
          </w:p>
        </w:tc>
        <w:tc>
          <w:tcPr>
            <w:tcW w:w="555" w:type="dxa"/>
            <w:tcBorders>
              <w:top w:val="single" w:sz="8" w:space="0" w:color="000000"/>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0</w:t>
            </w:r>
          </w:p>
        </w:tc>
        <w:tc>
          <w:tcPr>
            <w:tcW w:w="555" w:type="dxa"/>
            <w:tcBorders>
              <w:top w:val="single" w:sz="8" w:space="0" w:color="000000"/>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36</w:t>
            </w:r>
          </w:p>
        </w:tc>
        <w:tc>
          <w:tcPr>
            <w:tcW w:w="555" w:type="dxa"/>
            <w:tcBorders>
              <w:top w:val="single" w:sz="8" w:space="0" w:color="000000"/>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0</w:t>
            </w:r>
          </w:p>
        </w:tc>
        <w:tc>
          <w:tcPr>
            <w:tcW w:w="555" w:type="dxa"/>
            <w:tcBorders>
              <w:top w:val="single" w:sz="8" w:space="0" w:color="000000"/>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36</w:t>
            </w:r>
          </w:p>
        </w:tc>
        <w:tc>
          <w:tcPr>
            <w:tcW w:w="555" w:type="dxa"/>
            <w:tcBorders>
              <w:top w:val="single" w:sz="8" w:space="0" w:color="000000"/>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0</w:t>
            </w:r>
          </w:p>
        </w:tc>
        <w:tc>
          <w:tcPr>
            <w:tcW w:w="555" w:type="dxa"/>
            <w:tcBorders>
              <w:top w:val="single" w:sz="8" w:space="0" w:color="000000"/>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0</w:t>
            </w:r>
          </w:p>
        </w:tc>
        <w:tc>
          <w:tcPr>
            <w:tcW w:w="555" w:type="dxa"/>
            <w:tcBorders>
              <w:top w:val="single" w:sz="8" w:space="0" w:color="000000"/>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r>
      <w:tr w:rsidR="009E38B9">
        <w:trPr>
          <w:trHeight w:val="300"/>
        </w:trPr>
        <w:tc>
          <w:tcPr>
            <w:tcW w:w="555" w:type="dxa"/>
            <w:vMerge/>
            <w:tcBorders>
              <w:top w:val="nil"/>
              <w:left w:val="single" w:sz="8" w:space="0" w:color="000000"/>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1110" w:type="dxa"/>
            <w:gridSpan w:val="2"/>
            <w:vMerge w:val="restart"/>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专业选修课</w:t>
            </w:r>
          </w:p>
        </w:tc>
        <w:tc>
          <w:tcPr>
            <w:tcW w:w="555" w:type="dxa"/>
            <w:tcBorders>
              <w:top w:val="nil"/>
              <w:left w:val="nil"/>
              <w:bottom w:val="nil"/>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p>
        </w:tc>
        <w:tc>
          <w:tcPr>
            <w:tcW w:w="1080" w:type="dxa"/>
            <w:tcBorders>
              <w:top w:val="single" w:sz="8" w:space="0" w:color="000000"/>
              <w:left w:val="single" w:sz="8" w:space="0" w:color="000000"/>
              <w:bottom w:val="single" w:sz="8" w:space="0" w:color="000000"/>
              <w:right w:val="nil"/>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宠物饲养</w:t>
            </w:r>
          </w:p>
        </w:tc>
        <w:tc>
          <w:tcPr>
            <w:tcW w:w="5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555" w:type="dxa"/>
            <w:tcBorders>
              <w:top w:val="single" w:sz="8" w:space="0" w:color="000000"/>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36</w:t>
            </w:r>
          </w:p>
        </w:tc>
        <w:tc>
          <w:tcPr>
            <w:tcW w:w="0" w:type="auto"/>
            <w:tcBorders>
              <w:top w:val="nil"/>
              <w:left w:val="nil"/>
              <w:bottom w:val="single" w:sz="8" w:space="0" w:color="000000"/>
              <w:right w:val="single" w:sz="8" w:space="0" w:color="000000"/>
            </w:tcBorders>
            <w:shd w:val="clear" w:color="auto" w:fill="auto"/>
            <w:noWrap/>
            <w:vAlign w:val="center"/>
          </w:tcPr>
          <w:p w:rsidR="009E38B9" w:rsidRDefault="009E38B9">
            <w:pPr>
              <w:jc w:val="center"/>
              <w:rPr>
                <w:rFonts w:ascii="等线" w:eastAsia="等线" w:hAnsi="等线" w:cs="等线"/>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36</w:t>
            </w: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r>
      <w:tr w:rsidR="009E38B9">
        <w:trPr>
          <w:trHeight w:val="285"/>
        </w:trPr>
        <w:tc>
          <w:tcPr>
            <w:tcW w:w="555" w:type="dxa"/>
            <w:vMerge/>
            <w:tcBorders>
              <w:top w:val="nil"/>
              <w:left w:val="single" w:sz="8" w:space="0" w:color="000000"/>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1110" w:type="dxa"/>
            <w:gridSpan w:val="2"/>
            <w:vMerge/>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single" w:sz="8" w:space="0" w:color="000000"/>
              <w:left w:val="nil"/>
              <w:bottom w:val="nil"/>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1080" w:type="dxa"/>
            <w:tcBorders>
              <w:top w:val="nil"/>
              <w:left w:val="single" w:sz="8" w:space="0" w:color="000000"/>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宠物疫病</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36</w:t>
            </w:r>
          </w:p>
        </w:tc>
        <w:tc>
          <w:tcPr>
            <w:tcW w:w="0" w:type="auto"/>
            <w:tcBorders>
              <w:top w:val="nil"/>
              <w:left w:val="nil"/>
              <w:bottom w:val="single" w:sz="8" w:space="0" w:color="000000"/>
              <w:right w:val="single" w:sz="8" w:space="0" w:color="000000"/>
            </w:tcBorders>
            <w:shd w:val="clear" w:color="auto" w:fill="auto"/>
            <w:noWrap/>
            <w:vAlign w:val="center"/>
          </w:tcPr>
          <w:p w:rsidR="009E38B9" w:rsidRDefault="009E38B9">
            <w:pPr>
              <w:jc w:val="center"/>
              <w:rPr>
                <w:rFonts w:ascii="等线" w:eastAsia="等线" w:hAnsi="等线" w:cs="等线"/>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b/>
                <w:bCs/>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36</w:t>
            </w: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r>
      <w:tr w:rsidR="009E38B9">
        <w:trPr>
          <w:trHeight w:val="285"/>
        </w:trPr>
        <w:tc>
          <w:tcPr>
            <w:tcW w:w="555" w:type="dxa"/>
            <w:vMerge/>
            <w:tcBorders>
              <w:top w:val="nil"/>
              <w:left w:val="single" w:sz="8" w:space="0" w:color="000000"/>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1110" w:type="dxa"/>
            <w:gridSpan w:val="2"/>
            <w:vMerge/>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single" w:sz="8" w:space="0" w:color="000000"/>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w:t>
            </w:r>
          </w:p>
        </w:tc>
        <w:tc>
          <w:tcPr>
            <w:tcW w:w="1080"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0" w:type="auto"/>
            <w:tcBorders>
              <w:top w:val="nil"/>
              <w:left w:val="nil"/>
              <w:bottom w:val="single" w:sz="8" w:space="0" w:color="000000"/>
              <w:right w:val="single" w:sz="8" w:space="0" w:color="000000"/>
            </w:tcBorders>
            <w:shd w:val="clear" w:color="auto" w:fill="auto"/>
            <w:noWrap/>
            <w:vAlign w:val="center"/>
          </w:tcPr>
          <w:p w:rsidR="009E38B9" w:rsidRDefault="009E38B9">
            <w:pPr>
              <w:jc w:val="center"/>
              <w:rPr>
                <w:rFonts w:ascii="等线" w:eastAsia="等线" w:hAnsi="等线" w:cs="等线"/>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r>
      <w:tr w:rsidR="009E38B9">
        <w:trPr>
          <w:trHeight w:val="285"/>
        </w:trPr>
        <w:tc>
          <w:tcPr>
            <w:tcW w:w="555" w:type="dxa"/>
            <w:vMerge/>
            <w:tcBorders>
              <w:top w:val="nil"/>
              <w:left w:val="single" w:sz="8" w:space="0" w:color="000000"/>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1110" w:type="dxa"/>
            <w:gridSpan w:val="2"/>
            <w:vMerge/>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w:t>
            </w:r>
          </w:p>
        </w:tc>
        <w:tc>
          <w:tcPr>
            <w:tcW w:w="1080"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0" w:type="auto"/>
            <w:tcBorders>
              <w:top w:val="nil"/>
              <w:left w:val="nil"/>
              <w:bottom w:val="single" w:sz="8" w:space="0" w:color="000000"/>
              <w:right w:val="single" w:sz="8" w:space="0" w:color="000000"/>
            </w:tcBorders>
            <w:shd w:val="clear" w:color="auto" w:fill="auto"/>
            <w:noWrap/>
            <w:vAlign w:val="center"/>
          </w:tcPr>
          <w:p w:rsidR="009E38B9" w:rsidRDefault="009E38B9">
            <w:pPr>
              <w:jc w:val="center"/>
              <w:rPr>
                <w:rFonts w:ascii="等线" w:eastAsia="等线" w:hAnsi="等线" w:cs="等线"/>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r>
      <w:tr w:rsidR="009E38B9">
        <w:trPr>
          <w:trHeight w:val="300"/>
        </w:trPr>
        <w:tc>
          <w:tcPr>
            <w:tcW w:w="555" w:type="dxa"/>
            <w:vMerge/>
            <w:tcBorders>
              <w:top w:val="nil"/>
              <w:left w:val="single" w:sz="8" w:space="0" w:color="000000"/>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1110" w:type="dxa"/>
            <w:gridSpan w:val="2"/>
            <w:vMerge/>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c>
          <w:tcPr>
            <w:tcW w:w="1635" w:type="dxa"/>
            <w:gridSpan w:val="2"/>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小计（占总课时</w:t>
            </w:r>
            <w:r>
              <w:rPr>
                <w:rFonts w:ascii="宋体" w:eastAsia="宋体" w:hAnsi="宋体" w:cs="宋体" w:hint="eastAsia"/>
                <w:b/>
                <w:bCs/>
                <w:color w:val="000000"/>
                <w:kern w:val="0"/>
                <w:sz w:val="18"/>
                <w:szCs w:val="18"/>
                <w:lang w:bidi="ar"/>
              </w:rPr>
              <w:t>3.0%</w:t>
            </w:r>
            <w:r>
              <w:rPr>
                <w:rFonts w:ascii="宋体" w:eastAsia="宋体" w:hAnsi="宋体" w:cs="宋体" w:hint="eastAsia"/>
                <w:b/>
                <w:bCs/>
                <w:color w:val="000000"/>
                <w:kern w:val="0"/>
                <w:sz w:val="18"/>
                <w:szCs w:val="18"/>
                <w:lang w:bidi="ar"/>
              </w:rPr>
              <w:t>）</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4</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72</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0</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0</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0</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0</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0</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36</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0</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0</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0</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36</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0</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0</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0</w:t>
            </w:r>
          </w:p>
        </w:tc>
        <w:tc>
          <w:tcPr>
            <w:tcW w:w="555" w:type="dxa"/>
            <w:tcBorders>
              <w:top w:val="nil"/>
              <w:left w:val="nil"/>
              <w:bottom w:val="single" w:sz="8" w:space="0" w:color="000000"/>
              <w:right w:val="single" w:sz="8" w:space="0" w:color="000000"/>
            </w:tcBorders>
            <w:shd w:val="clear" w:color="auto" w:fill="auto"/>
            <w:vAlign w:val="center"/>
          </w:tcPr>
          <w:p w:rsidR="009E38B9" w:rsidRDefault="009E38B9">
            <w:pPr>
              <w:jc w:val="center"/>
              <w:rPr>
                <w:rFonts w:ascii="宋体" w:eastAsia="宋体" w:hAnsi="宋体" w:cs="宋体"/>
                <w:color w:val="000000"/>
                <w:sz w:val="18"/>
                <w:szCs w:val="18"/>
              </w:rPr>
            </w:pPr>
          </w:p>
        </w:tc>
      </w:tr>
      <w:tr w:rsidR="009E38B9">
        <w:trPr>
          <w:trHeight w:val="300"/>
        </w:trPr>
        <w:tc>
          <w:tcPr>
            <w:tcW w:w="3300" w:type="dxa"/>
            <w:gridSpan w:val="5"/>
            <w:tcBorders>
              <w:top w:val="nil"/>
              <w:left w:val="single" w:sz="8" w:space="0" w:color="000000"/>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合</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计</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133</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2520</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1436</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346</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284</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198</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256</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136</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228</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140</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260</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136</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260</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104</w:t>
            </w:r>
          </w:p>
        </w:tc>
        <w:tc>
          <w:tcPr>
            <w:tcW w:w="555" w:type="dxa"/>
            <w:tcBorders>
              <w:top w:val="nil"/>
              <w:left w:val="nil"/>
              <w:bottom w:val="single" w:sz="8" w:space="0" w:color="000000"/>
              <w:right w:val="single" w:sz="8" w:space="0" w:color="000000"/>
            </w:tcBorders>
            <w:shd w:val="clear" w:color="auto" w:fill="auto"/>
            <w:vAlign w:val="center"/>
          </w:tcPr>
          <w:p w:rsidR="009E38B9" w:rsidRDefault="0025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208</w:t>
            </w:r>
          </w:p>
        </w:tc>
        <w:tc>
          <w:tcPr>
            <w:tcW w:w="0" w:type="auto"/>
            <w:tcBorders>
              <w:top w:val="nil"/>
              <w:left w:val="nil"/>
              <w:bottom w:val="single" w:sz="8" w:space="0" w:color="000000"/>
              <w:right w:val="single" w:sz="8" w:space="0" w:color="000000"/>
            </w:tcBorders>
            <w:shd w:val="clear" w:color="auto" w:fill="FFFFFF"/>
            <w:noWrap/>
            <w:vAlign w:val="center"/>
          </w:tcPr>
          <w:p w:rsidR="009E38B9" w:rsidRDefault="009E38B9">
            <w:pPr>
              <w:rPr>
                <w:rFonts w:ascii="宋体" w:eastAsia="宋体" w:hAnsi="宋体" w:cs="宋体"/>
                <w:color w:val="000000"/>
                <w:sz w:val="22"/>
              </w:rPr>
            </w:pPr>
          </w:p>
        </w:tc>
      </w:tr>
    </w:tbl>
    <w:p w:rsidR="009E38B9" w:rsidRDefault="009E38B9">
      <w:pPr>
        <w:spacing w:line="440" w:lineRule="exact"/>
        <w:jc w:val="center"/>
        <w:rPr>
          <w:rFonts w:ascii="宋体" w:eastAsia="宋体" w:hAnsi="宋体" w:cs="宋体"/>
          <w:color w:val="000000" w:themeColor="text1"/>
          <w:kern w:val="0"/>
          <w:sz w:val="24"/>
          <w:szCs w:val="24"/>
        </w:rPr>
      </w:pPr>
    </w:p>
    <w:p w:rsidR="009E38B9" w:rsidRDefault="009E38B9">
      <w:pPr>
        <w:spacing w:line="440" w:lineRule="exact"/>
        <w:rPr>
          <w:rFonts w:ascii="宋体" w:eastAsia="宋体" w:hAnsi="宋体" w:cs="宋体"/>
          <w:color w:val="000000" w:themeColor="text1"/>
          <w:kern w:val="0"/>
          <w:sz w:val="24"/>
          <w:szCs w:val="24"/>
        </w:rPr>
      </w:pPr>
    </w:p>
    <w:p w:rsidR="009E38B9" w:rsidRDefault="009E38B9">
      <w:pPr>
        <w:spacing w:line="440" w:lineRule="exact"/>
        <w:rPr>
          <w:rFonts w:ascii="宋体" w:eastAsia="宋体" w:hAnsi="宋体" w:cs="宋体"/>
          <w:color w:val="000000" w:themeColor="text1"/>
          <w:kern w:val="0"/>
          <w:sz w:val="24"/>
          <w:szCs w:val="24"/>
        </w:rPr>
      </w:pPr>
    </w:p>
    <w:sectPr w:rsidR="009E38B9">
      <w:pgSz w:w="16838" w:h="11906" w:orient="landscape"/>
      <w:pgMar w:top="1800" w:right="1440" w:bottom="1800" w:left="144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FDC" w:rsidRDefault="00254FDC">
      <w:r>
        <w:separator/>
      </w:r>
    </w:p>
  </w:endnote>
  <w:endnote w:type="continuationSeparator" w:id="0">
    <w:p w:rsidR="00254FDC" w:rsidRDefault="00254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auto"/>
    <w:pitch w:val="default"/>
    <w:sig w:usb0="00000000" w:usb1="00000000" w:usb2="00000000" w:usb3="00000000" w:csb0="00040000" w:csb1="00000000"/>
  </w:font>
  <w:font w:name="宋体+FPEF">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3805415"/>
    </w:sdtPr>
    <w:sdtEndPr/>
    <w:sdtContent>
      <w:p w:rsidR="009E38B9" w:rsidRDefault="00254FDC">
        <w:pPr>
          <w:pStyle w:val="a4"/>
          <w:jc w:val="center"/>
        </w:pPr>
        <w:r>
          <w:fldChar w:fldCharType="begin"/>
        </w:r>
        <w:r>
          <w:instrText>PAGE   \* MERGEFORMAT</w:instrText>
        </w:r>
        <w:r>
          <w:fldChar w:fldCharType="separate"/>
        </w:r>
        <w:r w:rsidR="00E33948" w:rsidRPr="00E33948">
          <w:rPr>
            <w:noProof/>
            <w:lang w:val="zh-CN"/>
          </w:rPr>
          <w:t>1</w:t>
        </w:r>
        <w:r>
          <w:fldChar w:fldCharType="end"/>
        </w:r>
      </w:p>
    </w:sdtContent>
  </w:sdt>
  <w:p w:rsidR="009E38B9" w:rsidRDefault="009E38B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FDC" w:rsidRDefault="00254FDC">
      <w:r>
        <w:separator/>
      </w:r>
    </w:p>
  </w:footnote>
  <w:footnote w:type="continuationSeparator" w:id="0">
    <w:p w:rsidR="00254FDC" w:rsidRDefault="00254F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F031A9"/>
    <w:multiLevelType w:val="singleLevel"/>
    <w:tmpl w:val="92F031A9"/>
    <w:lvl w:ilvl="0">
      <w:start w:val="1"/>
      <w:numFmt w:val="decimal"/>
      <w:suff w:val="nothing"/>
      <w:lvlText w:val="%1、"/>
      <w:lvlJc w:val="left"/>
    </w:lvl>
  </w:abstractNum>
  <w:abstractNum w:abstractNumId="1">
    <w:nsid w:val="B8B23EDB"/>
    <w:multiLevelType w:val="singleLevel"/>
    <w:tmpl w:val="B8B23EDB"/>
    <w:lvl w:ilvl="0">
      <w:start w:val="5"/>
      <w:numFmt w:val="chineseCounting"/>
      <w:suff w:val="nothing"/>
      <w:lvlText w:val="（%1）"/>
      <w:lvlJc w:val="left"/>
      <w:rPr>
        <w:rFonts w:hint="eastAsia"/>
      </w:rPr>
    </w:lvl>
  </w:abstractNum>
  <w:abstractNum w:abstractNumId="2">
    <w:nsid w:val="3D751A85"/>
    <w:multiLevelType w:val="singleLevel"/>
    <w:tmpl w:val="3D751A85"/>
    <w:lvl w:ilvl="0">
      <w:start w:val="1"/>
      <w:numFmt w:val="decimal"/>
      <w:lvlText w:val="%1."/>
      <w:lvlJc w:val="left"/>
      <w:pPr>
        <w:tabs>
          <w:tab w:val="left" w:pos="312"/>
        </w:tabs>
      </w:pPr>
    </w:lvl>
  </w:abstractNum>
  <w:abstractNum w:abstractNumId="3">
    <w:nsid w:val="6C266085"/>
    <w:multiLevelType w:val="singleLevel"/>
    <w:tmpl w:val="6C266085"/>
    <w:lvl w:ilvl="0">
      <w:start w:val="3"/>
      <w:numFmt w:val="chineseCounting"/>
      <w:suff w:val="nothing"/>
      <w:lvlText w:val="（%1）"/>
      <w:lvlJc w:val="left"/>
      <w:rPr>
        <w:rFonts w:hint="eastAsi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CE8"/>
    <w:rsid w:val="00115CE8"/>
    <w:rsid w:val="00254FDC"/>
    <w:rsid w:val="004602AC"/>
    <w:rsid w:val="004605C4"/>
    <w:rsid w:val="00651E5A"/>
    <w:rsid w:val="00757CF3"/>
    <w:rsid w:val="007970D6"/>
    <w:rsid w:val="009E38B9"/>
    <w:rsid w:val="00BA09FD"/>
    <w:rsid w:val="00D67C82"/>
    <w:rsid w:val="00E122AD"/>
    <w:rsid w:val="00E33948"/>
    <w:rsid w:val="00FA13D4"/>
    <w:rsid w:val="01555E4E"/>
    <w:rsid w:val="01C71997"/>
    <w:rsid w:val="01CD0AF9"/>
    <w:rsid w:val="01E9399A"/>
    <w:rsid w:val="020F69BE"/>
    <w:rsid w:val="021D576E"/>
    <w:rsid w:val="0222738E"/>
    <w:rsid w:val="02370A98"/>
    <w:rsid w:val="025C4E1A"/>
    <w:rsid w:val="027A3401"/>
    <w:rsid w:val="02907C8A"/>
    <w:rsid w:val="02B24B2B"/>
    <w:rsid w:val="02E218BC"/>
    <w:rsid w:val="02F80376"/>
    <w:rsid w:val="02F8632E"/>
    <w:rsid w:val="03917909"/>
    <w:rsid w:val="03F5472A"/>
    <w:rsid w:val="03FB255B"/>
    <w:rsid w:val="04984223"/>
    <w:rsid w:val="04A75C0B"/>
    <w:rsid w:val="04C728D8"/>
    <w:rsid w:val="059E635E"/>
    <w:rsid w:val="05A2458B"/>
    <w:rsid w:val="05E110D6"/>
    <w:rsid w:val="05E2269A"/>
    <w:rsid w:val="06616B2A"/>
    <w:rsid w:val="066F4C2B"/>
    <w:rsid w:val="06BB3A79"/>
    <w:rsid w:val="06C74A5F"/>
    <w:rsid w:val="07583043"/>
    <w:rsid w:val="0770459F"/>
    <w:rsid w:val="0772313E"/>
    <w:rsid w:val="07D06C9D"/>
    <w:rsid w:val="07FC0B80"/>
    <w:rsid w:val="08550B11"/>
    <w:rsid w:val="08E549AC"/>
    <w:rsid w:val="09023ABB"/>
    <w:rsid w:val="094A7616"/>
    <w:rsid w:val="096532E2"/>
    <w:rsid w:val="096D6785"/>
    <w:rsid w:val="09C4521C"/>
    <w:rsid w:val="09FF01D0"/>
    <w:rsid w:val="0A4A0207"/>
    <w:rsid w:val="0ABD140A"/>
    <w:rsid w:val="0ADD6022"/>
    <w:rsid w:val="0B7F711C"/>
    <w:rsid w:val="0BB56560"/>
    <w:rsid w:val="0BB65342"/>
    <w:rsid w:val="0C3D6CC6"/>
    <w:rsid w:val="0C5749F5"/>
    <w:rsid w:val="0CC747FA"/>
    <w:rsid w:val="0CFA39C5"/>
    <w:rsid w:val="0D291AD9"/>
    <w:rsid w:val="0D2E6B43"/>
    <w:rsid w:val="0D494F4A"/>
    <w:rsid w:val="0D5D426D"/>
    <w:rsid w:val="0D603B19"/>
    <w:rsid w:val="0DB74BF3"/>
    <w:rsid w:val="0DC81FD9"/>
    <w:rsid w:val="0DF5023D"/>
    <w:rsid w:val="0E2E4645"/>
    <w:rsid w:val="0E70062A"/>
    <w:rsid w:val="0EAB5A91"/>
    <w:rsid w:val="0ECC4A61"/>
    <w:rsid w:val="0EDC4514"/>
    <w:rsid w:val="0EEF678D"/>
    <w:rsid w:val="0EF738E2"/>
    <w:rsid w:val="0EFF439A"/>
    <w:rsid w:val="0F3A198B"/>
    <w:rsid w:val="0F5B493B"/>
    <w:rsid w:val="0F667567"/>
    <w:rsid w:val="0F7335A8"/>
    <w:rsid w:val="0F8B4D25"/>
    <w:rsid w:val="0FA905F0"/>
    <w:rsid w:val="101A094B"/>
    <w:rsid w:val="10401E1D"/>
    <w:rsid w:val="10F132AB"/>
    <w:rsid w:val="113E6A5A"/>
    <w:rsid w:val="11560279"/>
    <w:rsid w:val="11807302"/>
    <w:rsid w:val="1246268F"/>
    <w:rsid w:val="12683580"/>
    <w:rsid w:val="128E3D88"/>
    <w:rsid w:val="13D503DB"/>
    <w:rsid w:val="140D5EEA"/>
    <w:rsid w:val="14B84AF6"/>
    <w:rsid w:val="14F4617F"/>
    <w:rsid w:val="15042984"/>
    <w:rsid w:val="151756B3"/>
    <w:rsid w:val="154A5654"/>
    <w:rsid w:val="155E5AA6"/>
    <w:rsid w:val="157C5201"/>
    <w:rsid w:val="15B25B09"/>
    <w:rsid w:val="16210B0A"/>
    <w:rsid w:val="16322FDE"/>
    <w:rsid w:val="163C617E"/>
    <w:rsid w:val="167767FA"/>
    <w:rsid w:val="16E642B3"/>
    <w:rsid w:val="16FC582A"/>
    <w:rsid w:val="17D02771"/>
    <w:rsid w:val="18507395"/>
    <w:rsid w:val="189441AC"/>
    <w:rsid w:val="18960FEE"/>
    <w:rsid w:val="189628AF"/>
    <w:rsid w:val="1899358F"/>
    <w:rsid w:val="189D1715"/>
    <w:rsid w:val="18C07A73"/>
    <w:rsid w:val="18DF253A"/>
    <w:rsid w:val="1927780C"/>
    <w:rsid w:val="193B6102"/>
    <w:rsid w:val="19640188"/>
    <w:rsid w:val="1989660F"/>
    <w:rsid w:val="1A28575E"/>
    <w:rsid w:val="1A2E22FE"/>
    <w:rsid w:val="1A3A6EDB"/>
    <w:rsid w:val="1A3D413B"/>
    <w:rsid w:val="1A7F2894"/>
    <w:rsid w:val="1ADE762F"/>
    <w:rsid w:val="1B0F2690"/>
    <w:rsid w:val="1B1226E3"/>
    <w:rsid w:val="1B825D2B"/>
    <w:rsid w:val="1BC82E20"/>
    <w:rsid w:val="1BED6102"/>
    <w:rsid w:val="1C231406"/>
    <w:rsid w:val="1C2E54F5"/>
    <w:rsid w:val="1C950A0A"/>
    <w:rsid w:val="1CC40723"/>
    <w:rsid w:val="1D2245B6"/>
    <w:rsid w:val="1D3F2FBC"/>
    <w:rsid w:val="1D6D2D89"/>
    <w:rsid w:val="1D854B2F"/>
    <w:rsid w:val="1DB558C6"/>
    <w:rsid w:val="1E0B0392"/>
    <w:rsid w:val="1E776897"/>
    <w:rsid w:val="1E8D57BF"/>
    <w:rsid w:val="1E9335FC"/>
    <w:rsid w:val="1EF05B13"/>
    <w:rsid w:val="1F182B35"/>
    <w:rsid w:val="1F8F3C37"/>
    <w:rsid w:val="1F9C6FC6"/>
    <w:rsid w:val="1FD96634"/>
    <w:rsid w:val="200263D6"/>
    <w:rsid w:val="20A52C29"/>
    <w:rsid w:val="20BC4478"/>
    <w:rsid w:val="20D00D44"/>
    <w:rsid w:val="210668C5"/>
    <w:rsid w:val="21130D40"/>
    <w:rsid w:val="21CA0A7D"/>
    <w:rsid w:val="21CB0E55"/>
    <w:rsid w:val="221B08FC"/>
    <w:rsid w:val="22C06060"/>
    <w:rsid w:val="22CD7F09"/>
    <w:rsid w:val="235D1D14"/>
    <w:rsid w:val="236A7E5C"/>
    <w:rsid w:val="23C73D90"/>
    <w:rsid w:val="23D220EB"/>
    <w:rsid w:val="2403134A"/>
    <w:rsid w:val="24077874"/>
    <w:rsid w:val="242A6A98"/>
    <w:rsid w:val="242F3319"/>
    <w:rsid w:val="24E370F5"/>
    <w:rsid w:val="262C4EF7"/>
    <w:rsid w:val="26683AEC"/>
    <w:rsid w:val="26943F86"/>
    <w:rsid w:val="26A2278D"/>
    <w:rsid w:val="26BA1904"/>
    <w:rsid w:val="26C43F8B"/>
    <w:rsid w:val="27126CFF"/>
    <w:rsid w:val="271B2110"/>
    <w:rsid w:val="27C26F01"/>
    <w:rsid w:val="28295CE6"/>
    <w:rsid w:val="283E0A4F"/>
    <w:rsid w:val="288E11DD"/>
    <w:rsid w:val="28D044AD"/>
    <w:rsid w:val="28D76A1E"/>
    <w:rsid w:val="29837C92"/>
    <w:rsid w:val="2987435C"/>
    <w:rsid w:val="29894DB7"/>
    <w:rsid w:val="29BD1E2B"/>
    <w:rsid w:val="29CA7ADF"/>
    <w:rsid w:val="2A4557A9"/>
    <w:rsid w:val="2A6540B0"/>
    <w:rsid w:val="2A855D67"/>
    <w:rsid w:val="2AD8512F"/>
    <w:rsid w:val="2B2904DE"/>
    <w:rsid w:val="2B436A6C"/>
    <w:rsid w:val="2B663A93"/>
    <w:rsid w:val="2B930769"/>
    <w:rsid w:val="2BDC724D"/>
    <w:rsid w:val="2C45540C"/>
    <w:rsid w:val="2C4B405C"/>
    <w:rsid w:val="2C4B4636"/>
    <w:rsid w:val="2C580E17"/>
    <w:rsid w:val="2DAA745A"/>
    <w:rsid w:val="2DC11083"/>
    <w:rsid w:val="2DFD2768"/>
    <w:rsid w:val="2EC37B9A"/>
    <w:rsid w:val="2F182AF7"/>
    <w:rsid w:val="2F4D12A6"/>
    <w:rsid w:val="2F6C38F8"/>
    <w:rsid w:val="2FFC4F1A"/>
    <w:rsid w:val="302A658D"/>
    <w:rsid w:val="30DE6E97"/>
    <w:rsid w:val="310926C5"/>
    <w:rsid w:val="317B5509"/>
    <w:rsid w:val="31CD6B60"/>
    <w:rsid w:val="31DE00F5"/>
    <w:rsid w:val="32BC158B"/>
    <w:rsid w:val="332F047D"/>
    <w:rsid w:val="334F78B8"/>
    <w:rsid w:val="33B466F9"/>
    <w:rsid w:val="33E76F9C"/>
    <w:rsid w:val="34130A60"/>
    <w:rsid w:val="3458301E"/>
    <w:rsid w:val="346B7607"/>
    <w:rsid w:val="346F287F"/>
    <w:rsid w:val="34753AB5"/>
    <w:rsid w:val="34AD0859"/>
    <w:rsid w:val="34C20EE7"/>
    <w:rsid w:val="353C39F7"/>
    <w:rsid w:val="35457892"/>
    <w:rsid w:val="354A3046"/>
    <w:rsid w:val="35574508"/>
    <w:rsid w:val="35DC6219"/>
    <w:rsid w:val="35E13226"/>
    <w:rsid w:val="35ED4ED9"/>
    <w:rsid w:val="36CB47C3"/>
    <w:rsid w:val="36D44A42"/>
    <w:rsid w:val="36F82BA8"/>
    <w:rsid w:val="36F8553E"/>
    <w:rsid w:val="36F9212C"/>
    <w:rsid w:val="373C5E22"/>
    <w:rsid w:val="37EE33AE"/>
    <w:rsid w:val="382A1C83"/>
    <w:rsid w:val="38DB625C"/>
    <w:rsid w:val="38DD044B"/>
    <w:rsid w:val="38F82D6A"/>
    <w:rsid w:val="39805AF4"/>
    <w:rsid w:val="39900793"/>
    <w:rsid w:val="3A297359"/>
    <w:rsid w:val="3A3468E5"/>
    <w:rsid w:val="3AD06880"/>
    <w:rsid w:val="3B2A3552"/>
    <w:rsid w:val="3B346182"/>
    <w:rsid w:val="3B6363D8"/>
    <w:rsid w:val="3BB71266"/>
    <w:rsid w:val="3CE00156"/>
    <w:rsid w:val="3D32741A"/>
    <w:rsid w:val="3DC513A9"/>
    <w:rsid w:val="3DFF7535"/>
    <w:rsid w:val="3E0D6429"/>
    <w:rsid w:val="3E585066"/>
    <w:rsid w:val="3E6A09A1"/>
    <w:rsid w:val="3F085ACC"/>
    <w:rsid w:val="3F0D6A20"/>
    <w:rsid w:val="3F362532"/>
    <w:rsid w:val="404C6981"/>
    <w:rsid w:val="409B61C1"/>
    <w:rsid w:val="409F3AB1"/>
    <w:rsid w:val="41127EFA"/>
    <w:rsid w:val="415E39C6"/>
    <w:rsid w:val="41686A99"/>
    <w:rsid w:val="4172139A"/>
    <w:rsid w:val="419E0086"/>
    <w:rsid w:val="41B501F8"/>
    <w:rsid w:val="41B828BA"/>
    <w:rsid w:val="41FA04EA"/>
    <w:rsid w:val="420F4310"/>
    <w:rsid w:val="42334D9F"/>
    <w:rsid w:val="42672349"/>
    <w:rsid w:val="434B709B"/>
    <w:rsid w:val="43641554"/>
    <w:rsid w:val="43642A4D"/>
    <w:rsid w:val="436C3208"/>
    <w:rsid w:val="437405F0"/>
    <w:rsid w:val="438A28B3"/>
    <w:rsid w:val="438C3206"/>
    <w:rsid w:val="43EA024B"/>
    <w:rsid w:val="441C4E40"/>
    <w:rsid w:val="442201B3"/>
    <w:rsid w:val="44365924"/>
    <w:rsid w:val="44FE0A58"/>
    <w:rsid w:val="45A17540"/>
    <w:rsid w:val="45BD082F"/>
    <w:rsid w:val="4608270C"/>
    <w:rsid w:val="46385A8B"/>
    <w:rsid w:val="465C53DF"/>
    <w:rsid w:val="46812BDC"/>
    <w:rsid w:val="46D16EC8"/>
    <w:rsid w:val="46E26C1C"/>
    <w:rsid w:val="476F3AFF"/>
    <w:rsid w:val="481539E6"/>
    <w:rsid w:val="48160C91"/>
    <w:rsid w:val="482278CE"/>
    <w:rsid w:val="48270103"/>
    <w:rsid w:val="494B193B"/>
    <w:rsid w:val="495318BA"/>
    <w:rsid w:val="49D727B9"/>
    <w:rsid w:val="49EF0A5E"/>
    <w:rsid w:val="4A13686A"/>
    <w:rsid w:val="4A243BDE"/>
    <w:rsid w:val="4A2837FC"/>
    <w:rsid w:val="4A2B517A"/>
    <w:rsid w:val="4A2F511F"/>
    <w:rsid w:val="4A5A3F69"/>
    <w:rsid w:val="4B0B707B"/>
    <w:rsid w:val="4B460274"/>
    <w:rsid w:val="4BBB547A"/>
    <w:rsid w:val="4BFC2EF9"/>
    <w:rsid w:val="4C460166"/>
    <w:rsid w:val="4C4D6F32"/>
    <w:rsid w:val="4C4F5AA9"/>
    <w:rsid w:val="4C5C0EF8"/>
    <w:rsid w:val="4CBA1993"/>
    <w:rsid w:val="4D29598B"/>
    <w:rsid w:val="4D92615F"/>
    <w:rsid w:val="4DCB6E7F"/>
    <w:rsid w:val="4DDC7ECA"/>
    <w:rsid w:val="4DE902B4"/>
    <w:rsid w:val="4E5B1FD2"/>
    <w:rsid w:val="4EFD229A"/>
    <w:rsid w:val="4EFD3353"/>
    <w:rsid w:val="4F3F4546"/>
    <w:rsid w:val="4F440AA8"/>
    <w:rsid w:val="4F633876"/>
    <w:rsid w:val="501869EB"/>
    <w:rsid w:val="503B1C9C"/>
    <w:rsid w:val="504C70BC"/>
    <w:rsid w:val="508833DD"/>
    <w:rsid w:val="50A27DB4"/>
    <w:rsid w:val="50C55639"/>
    <w:rsid w:val="50D058FB"/>
    <w:rsid w:val="50FB04C7"/>
    <w:rsid w:val="511A11C6"/>
    <w:rsid w:val="512939E1"/>
    <w:rsid w:val="51A45270"/>
    <w:rsid w:val="520650E1"/>
    <w:rsid w:val="52080401"/>
    <w:rsid w:val="52AE6E46"/>
    <w:rsid w:val="53CA0269"/>
    <w:rsid w:val="53D7685A"/>
    <w:rsid w:val="54295628"/>
    <w:rsid w:val="54367A83"/>
    <w:rsid w:val="5460621A"/>
    <w:rsid w:val="54650145"/>
    <w:rsid w:val="54A6317A"/>
    <w:rsid w:val="55210E10"/>
    <w:rsid w:val="554A7DB2"/>
    <w:rsid w:val="55622569"/>
    <w:rsid w:val="55831B24"/>
    <w:rsid w:val="56084BC0"/>
    <w:rsid w:val="56097D57"/>
    <w:rsid w:val="561D7E0E"/>
    <w:rsid w:val="56B03CED"/>
    <w:rsid w:val="56FC67D0"/>
    <w:rsid w:val="5707348E"/>
    <w:rsid w:val="57533700"/>
    <w:rsid w:val="580269AD"/>
    <w:rsid w:val="581C30BF"/>
    <w:rsid w:val="5875262E"/>
    <w:rsid w:val="5898460E"/>
    <w:rsid w:val="58AF39F8"/>
    <w:rsid w:val="594E7C05"/>
    <w:rsid w:val="59810BB3"/>
    <w:rsid w:val="59D27F69"/>
    <w:rsid w:val="59F534FA"/>
    <w:rsid w:val="5A9610DC"/>
    <w:rsid w:val="5B304507"/>
    <w:rsid w:val="5B793008"/>
    <w:rsid w:val="5BA96D73"/>
    <w:rsid w:val="5BA97DB4"/>
    <w:rsid w:val="5BAE3D09"/>
    <w:rsid w:val="5BE31F4A"/>
    <w:rsid w:val="5C577A7E"/>
    <w:rsid w:val="5C8573D0"/>
    <w:rsid w:val="5CAC5EED"/>
    <w:rsid w:val="5DAA414D"/>
    <w:rsid w:val="5DD47F44"/>
    <w:rsid w:val="5DEE5CE7"/>
    <w:rsid w:val="5E1A134C"/>
    <w:rsid w:val="5E671EB6"/>
    <w:rsid w:val="5EC92979"/>
    <w:rsid w:val="5F5D2E17"/>
    <w:rsid w:val="5FB05E55"/>
    <w:rsid w:val="5FEF4805"/>
    <w:rsid w:val="5FF22968"/>
    <w:rsid w:val="60082E12"/>
    <w:rsid w:val="602471DA"/>
    <w:rsid w:val="60265F71"/>
    <w:rsid w:val="603F3D77"/>
    <w:rsid w:val="60791391"/>
    <w:rsid w:val="60C16776"/>
    <w:rsid w:val="60DA2F9B"/>
    <w:rsid w:val="6124472C"/>
    <w:rsid w:val="61A02F5E"/>
    <w:rsid w:val="61AF67EE"/>
    <w:rsid w:val="62276285"/>
    <w:rsid w:val="627F566A"/>
    <w:rsid w:val="62C01A1E"/>
    <w:rsid w:val="62F71CCC"/>
    <w:rsid w:val="630D4521"/>
    <w:rsid w:val="63141054"/>
    <w:rsid w:val="631E7AFA"/>
    <w:rsid w:val="63421F24"/>
    <w:rsid w:val="63871A7E"/>
    <w:rsid w:val="63B74408"/>
    <w:rsid w:val="63CA1EE9"/>
    <w:rsid w:val="63CB1282"/>
    <w:rsid w:val="63E64196"/>
    <w:rsid w:val="643D060C"/>
    <w:rsid w:val="64CD6077"/>
    <w:rsid w:val="64D77835"/>
    <w:rsid w:val="65143231"/>
    <w:rsid w:val="65C93823"/>
    <w:rsid w:val="65E73CEF"/>
    <w:rsid w:val="65E83AF9"/>
    <w:rsid w:val="66380993"/>
    <w:rsid w:val="669F02E1"/>
    <w:rsid w:val="66C51329"/>
    <w:rsid w:val="66CF0074"/>
    <w:rsid w:val="670E646C"/>
    <w:rsid w:val="674716B7"/>
    <w:rsid w:val="6784702A"/>
    <w:rsid w:val="67B80251"/>
    <w:rsid w:val="67C01640"/>
    <w:rsid w:val="6838640E"/>
    <w:rsid w:val="689212E0"/>
    <w:rsid w:val="68DB0DB5"/>
    <w:rsid w:val="698D76D0"/>
    <w:rsid w:val="69D8191A"/>
    <w:rsid w:val="6A04712D"/>
    <w:rsid w:val="6A3E6468"/>
    <w:rsid w:val="6AA83844"/>
    <w:rsid w:val="6AF24C2C"/>
    <w:rsid w:val="6BA846EF"/>
    <w:rsid w:val="6CBF22A7"/>
    <w:rsid w:val="6D4B3124"/>
    <w:rsid w:val="6D4F4309"/>
    <w:rsid w:val="6D6667EB"/>
    <w:rsid w:val="6D7D6886"/>
    <w:rsid w:val="6D84354F"/>
    <w:rsid w:val="6D8A4A04"/>
    <w:rsid w:val="6EB36652"/>
    <w:rsid w:val="6EB93C37"/>
    <w:rsid w:val="6F2F3271"/>
    <w:rsid w:val="6F9F1308"/>
    <w:rsid w:val="7005127D"/>
    <w:rsid w:val="708C754E"/>
    <w:rsid w:val="70E40BB6"/>
    <w:rsid w:val="70E45433"/>
    <w:rsid w:val="70F11652"/>
    <w:rsid w:val="71466B72"/>
    <w:rsid w:val="71C41948"/>
    <w:rsid w:val="71CA37B9"/>
    <w:rsid w:val="71CA5515"/>
    <w:rsid w:val="71E91C50"/>
    <w:rsid w:val="73EB20CF"/>
    <w:rsid w:val="74383C06"/>
    <w:rsid w:val="74A90DC4"/>
    <w:rsid w:val="74C44E3B"/>
    <w:rsid w:val="74CA7FA0"/>
    <w:rsid w:val="7568164D"/>
    <w:rsid w:val="75A7281F"/>
    <w:rsid w:val="75C7459C"/>
    <w:rsid w:val="764C7BB4"/>
    <w:rsid w:val="764D4DC9"/>
    <w:rsid w:val="765B6751"/>
    <w:rsid w:val="768E1CB4"/>
    <w:rsid w:val="76E15969"/>
    <w:rsid w:val="771620DB"/>
    <w:rsid w:val="77655E71"/>
    <w:rsid w:val="778201EC"/>
    <w:rsid w:val="77963121"/>
    <w:rsid w:val="77C55410"/>
    <w:rsid w:val="78355462"/>
    <w:rsid w:val="784F05F7"/>
    <w:rsid w:val="78776548"/>
    <w:rsid w:val="787D651C"/>
    <w:rsid w:val="78B0520B"/>
    <w:rsid w:val="797726FC"/>
    <w:rsid w:val="7A091C1F"/>
    <w:rsid w:val="7A165951"/>
    <w:rsid w:val="7A2F7C0B"/>
    <w:rsid w:val="7AC62DCD"/>
    <w:rsid w:val="7ADD26E4"/>
    <w:rsid w:val="7AEC6DDE"/>
    <w:rsid w:val="7AF30465"/>
    <w:rsid w:val="7B1F18E9"/>
    <w:rsid w:val="7B624D02"/>
    <w:rsid w:val="7B71645B"/>
    <w:rsid w:val="7BEC70D9"/>
    <w:rsid w:val="7BFE6AAD"/>
    <w:rsid w:val="7C1B6C54"/>
    <w:rsid w:val="7C74121D"/>
    <w:rsid w:val="7D104C1E"/>
    <w:rsid w:val="7D8E1CFB"/>
    <w:rsid w:val="7DB4534E"/>
    <w:rsid w:val="7E6B29A7"/>
    <w:rsid w:val="7F263482"/>
    <w:rsid w:val="7F342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9"/>
    <w:qFormat/>
    <w:pPr>
      <w:keepNext/>
      <w:keepLines/>
      <w:spacing w:before="120" w:after="120" w:line="360" w:lineRule="auto"/>
      <w:outlineLvl w:val="0"/>
    </w:pPr>
    <w:rPr>
      <w:rFonts w:eastAsia="黑体"/>
      <w:kern w:val="44"/>
      <w:sz w:val="24"/>
      <w:szCs w:val="24"/>
    </w:rPr>
  </w:style>
  <w:style w:type="paragraph" w:styleId="2">
    <w:name w:val="heading 2"/>
    <w:basedOn w:val="a"/>
    <w:next w:val="a"/>
    <w:uiPriority w:val="99"/>
    <w:qFormat/>
    <w:pPr>
      <w:keepNext/>
      <w:keepLines/>
      <w:spacing w:before="120" w:after="120" w:line="360" w:lineRule="auto"/>
      <w:outlineLvl w:val="1"/>
    </w:pPr>
    <w:rPr>
      <w:rFonts w:ascii="Cambria" w:eastAsia="黑体" w:hAnsi="Cambria" w:cs="Cambria"/>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spacing w:line="360" w:lineRule="auto"/>
      <w:ind w:firstLine="420"/>
    </w:pPr>
    <w:rPr>
      <w:rFonts w:ascii="宋体" w:eastAsia="宋体" w:hAnsi="宋体" w:cs="Times New Roman"/>
      <w:szCs w:val="20"/>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table" w:styleId="a7">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表内容"/>
    <w:basedOn w:val="a"/>
    <w:uiPriority w:val="99"/>
    <w:semiHidden/>
    <w:qFormat/>
    <w:pPr>
      <w:adjustRightInd w:val="0"/>
      <w:snapToGrid w:val="0"/>
      <w:spacing w:line="310" w:lineRule="atLeast"/>
      <w:jc w:val="center"/>
    </w:pPr>
    <w:rPr>
      <w:rFonts w:ascii="Times New Roman" w:hAnsi="Times New Roman" w:cs="Times New Roman"/>
      <w:sz w:val="18"/>
      <w:szCs w:val="18"/>
    </w:rPr>
  </w:style>
  <w:style w:type="paragraph" w:customStyle="1" w:styleId="a9">
    <w:name w:val="表题"/>
    <w:basedOn w:val="a"/>
    <w:uiPriority w:val="99"/>
    <w:semiHidden/>
    <w:qFormat/>
    <w:pPr>
      <w:adjustRightInd w:val="0"/>
      <w:snapToGrid w:val="0"/>
      <w:spacing w:before="120" w:after="120" w:line="310" w:lineRule="atLeast"/>
      <w:jc w:val="center"/>
    </w:pPr>
    <w:rPr>
      <w:rFonts w:ascii="Arial" w:eastAsia="黑体" w:hAnsi="Arial" w:cs="Arial"/>
    </w:rPr>
  </w:style>
  <w:style w:type="paragraph" w:customStyle="1" w:styleId="10">
    <w:name w:val="样式1"/>
    <w:basedOn w:val="a"/>
    <w:qFormat/>
  </w:style>
  <w:style w:type="paragraph" w:customStyle="1" w:styleId="Default">
    <w:name w:val="Default"/>
    <w:qFormat/>
    <w:pPr>
      <w:widowControl w:val="0"/>
      <w:autoSpaceDE w:val="0"/>
      <w:autoSpaceDN w:val="0"/>
      <w:adjustRightInd w:val="0"/>
    </w:pPr>
    <w:rPr>
      <w:rFonts w:ascii="华文中宋" w:eastAsia="华文中宋" w:cs="华文中宋"/>
      <w:color w:val="000000"/>
      <w:sz w:val="24"/>
      <w:szCs w:val="24"/>
    </w:rPr>
  </w:style>
  <w:style w:type="paragraph" w:customStyle="1" w:styleId="E">
    <w:name w:val="——正文E"/>
    <w:basedOn w:val="E2"/>
    <w:qFormat/>
    <w:pPr>
      <w:ind w:firstLineChars="0" w:firstLine="0"/>
    </w:pPr>
  </w:style>
  <w:style w:type="paragraph" w:customStyle="1" w:styleId="E2">
    <w:name w:val="——正文E2"/>
    <w:basedOn w:val="a"/>
    <w:qFormat/>
    <w:pPr>
      <w:spacing w:line="360" w:lineRule="auto"/>
      <w:ind w:firstLineChars="200" w:firstLine="480"/>
    </w:pPr>
    <w:rPr>
      <w:rFonts w:ascii="仿宋_GB2312" w:eastAsia="仿宋_GB2312" w:hAnsi="宋体"/>
      <w:sz w:val="24"/>
    </w:rPr>
  </w:style>
  <w:style w:type="character" w:customStyle="1" w:styleId="font01">
    <w:name w:val="font01"/>
    <w:basedOn w:val="a0"/>
    <w:qFormat/>
    <w:rPr>
      <w:rFonts w:ascii="仿宋_GB2312" w:eastAsia="仿宋_GB2312" w:cs="仿宋_GB2312" w:hint="default"/>
      <w:color w:val="000000"/>
      <w:sz w:val="21"/>
      <w:szCs w:val="21"/>
      <w:u w:val="none"/>
    </w:rPr>
  </w:style>
  <w:style w:type="character" w:customStyle="1" w:styleId="Char">
    <w:name w:val="正文文本缩进 Char"/>
    <w:basedOn w:val="a0"/>
    <w:link w:val="a3"/>
    <w:qFormat/>
    <w:rPr>
      <w:rFonts w:ascii="宋体" w:hAnsi="宋体"/>
      <w:kern w:val="2"/>
      <w:sz w:val="21"/>
    </w:rPr>
  </w:style>
  <w:style w:type="paragraph" w:styleId="aa">
    <w:name w:val="List Paragraph"/>
    <w:basedOn w:val="a"/>
    <w:uiPriority w:val="99"/>
    <w:qFormat/>
    <w:pPr>
      <w:ind w:firstLineChars="200" w:firstLine="420"/>
    </w:pPr>
    <w:rPr>
      <w:rFonts w:ascii="Calibri" w:eastAsia="宋体" w:hAnsi="Calibri" w:cs="Times New Roman"/>
      <w:szCs w:val="24"/>
    </w:rPr>
  </w:style>
  <w:style w:type="character" w:customStyle="1" w:styleId="Char1">
    <w:name w:val="页眉 Char"/>
    <w:basedOn w:val="a0"/>
    <w:link w:val="a5"/>
    <w:qFormat/>
    <w:rPr>
      <w:rFonts w:asciiTheme="minorHAnsi" w:eastAsiaTheme="minorEastAsia" w:hAnsiTheme="minorHAnsi" w:cstheme="minorBidi"/>
      <w:kern w:val="2"/>
      <w:sz w:val="18"/>
      <w:szCs w:val="18"/>
    </w:rPr>
  </w:style>
  <w:style w:type="character" w:customStyle="1" w:styleId="Char0">
    <w:name w:val="页脚 Char"/>
    <w:basedOn w:val="a0"/>
    <w:link w:val="a4"/>
    <w:uiPriority w:val="99"/>
    <w:qFormat/>
    <w:rPr>
      <w:rFonts w:asciiTheme="minorHAnsi" w:eastAsiaTheme="minorEastAsia" w:hAnsiTheme="minorHAnsi" w:cstheme="minorBidi"/>
      <w:kern w:val="2"/>
      <w:sz w:val="18"/>
      <w:szCs w:val="18"/>
    </w:rPr>
  </w:style>
  <w:style w:type="character" w:customStyle="1" w:styleId="font11">
    <w:name w:val="font11"/>
    <w:basedOn w:val="a0"/>
    <w:qFormat/>
    <w:rPr>
      <w:rFonts w:ascii="宋体" w:eastAsia="宋体" w:hAnsi="宋体" w:cs="宋体" w:hint="eastAsia"/>
      <w:color w:val="000000"/>
      <w:sz w:val="18"/>
      <w:szCs w:val="18"/>
      <w:u w:val="none"/>
    </w:rPr>
  </w:style>
  <w:style w:type="character" w:customStyle="1" w:styleId="font31">
    <w:name w:val="font31"/>
    <w:basedOn w:val="a0"/>
    <w:qFormat/>
    <w:rPr>
      <w:rFonts w:ascii="宋体" w:eastAsia="宋体" w:hAnsi="宋体" w:cs="宋体" w:hint="eastAsia"/>
      <w:color w:val="000000"/>
      <w:sz w:val="18"/>
      <w:szCs w:val="18"/>
      <w:u w:val="none"/>
    </w:rPr>
  </w:style>
  <w:style w:type="character" w:customStyle="1" w:styleId="font61">
    <w:name w:val="font61"/>
    <w:basedOn w:val="a0"/>
    <w:qFormat/>
    <w:rPr>
      <w:rFonts w:ascii="Times New Roman" w:hAnsi="Times New Roman" w:cs="Times New Roman" w:hint="default"/>
      <w:color w:val="000000"/>
      <w:sz w:val="18"/>
      <w:szCs w:val="18"/>
      <w:u w:val="none"/>
    </w:rPr>
  </w:style>
  <w:style w:type="character" w:customStyle="1" w:styleId="font51">
    <w:name w:val="font51"/>
    <w:basedOn w:val="a0"/>
    <w:qFormat/>
    <w:rPr>
      <w:rFonts w:ascii="Times New Roman" w:hAnsi="Times New Roman" w:cs="Times New Roman" w:hint="default"/>
      <w:color w:val="000000"/>
      <w:sz w:val="18"/>
      <w:szCs w:val="18"/>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9"/>
    <w:qFormat/>
    <w:pPr>
      <w:keepNext/>
      <w:keepLines/>
      <w:spacing w:before="120" w:after="120" w:line="360" w:lineRule="auto"/>
      <w:outlineLvl w:val="0"/>
    </w:pPr>
    <w:rPr>
      <w:rFonts w:eastAsia="黑体"/>
      <w:kern w:val="44"/>
      <w:sz w:val="24"/>
      <w:szCs w:val="24"/>
    </w:rPr>
  </w:style>
  <w:style w:type="paragraph" w:styleId="2">
    <w:name w:val="heading 2"/>
    <w:basedOn w:val="a"/>
    <w:next w:val="a"/>
    <w:uiPriority w:val="99"/>
    <w:qFormat/>
    <w:pPr>
      <w:keepNext/>
      <w:keepLines/>
      <w:spacing w:before="120" w:after="120" w:line="360" w:lineRule="auto"/>
      <w:outlineLvl w:val="1"/>
    </w:pPr>
    <w:rPr>
      <w:rFonts w:ascii="Cambria" w:eastAsia="黑体" w:hAnsi="Cambria" w:cs="Cambria"/>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spacing w:line="360" w:lineRule="auto"/>
      <w:ind w:firstLine="420"/>
    </w:pPr>
    <w:rPr>
      <w:rFonts w:ascii="宋体" w:eastAsia="宋体" w:hAnsi="宋体" w:cs="Times New Roman"/>
      <w:szCs w:val="20"/>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table" w:styleId="a7">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表内容"/>
    <w:basedOn w:val="a"/>
    <w:uiPriority w:val="99"/>
    <w:semiHidden/>
    <w:qFormat/>
    <w:pPr>
      <w:adjustRightInd w:val="0"/>
      <w:snapToGrid w:val="0"/>
      <w:spacing w:line="310" w:lineRule="atLeast"/>
      <w:jc w:val="center"/>
    </w:pPr>
    <w:rPr>
      <w:rFonts w:ascii="Times New Roman" w:hAnsi="Times New Roman" w:cs="Times New Roman"/>
      <w:sz w:val="18"/>
      <w:szCs w:val="18"/>
    </w:rPr>
  </w:style>
  <w:style w:type="paragraph" w:customStyle="1" w:styleId="a9">
    <w:name w:val="表题"/>
    <w:basedOn w:val="a"/>
    <w:uiPriority w:val="99"/>
    <w:semiHidden/>
    <w:qFormat/>
    <w:pPr>
      <w:adjustRightInd w:val="0"/>
      <w:snapToGrid w:val="0"/>
      <w:spacing w:before="120" w:after="120" w:line="310" w:lineRule="atLeast"/>
      <w:jc w:val="center"/>
    </w:pPr>
    <w:rPr>
      <w:rFonts w:ascii="Arial" w:eastAsia="黑体" w:hAnsi="Arial" w:cs="Arial"/>
    </w:rPr>
  </w:style>
  <w:style w:type="paragraph" w:customStyle="1" w:styleId="10">
    <w:name w:val="样式1"/>
    <w:basedOn w:val="a"/>
    <w:qFormat/>
  </w:style>
  <w:style w:type="paragraph" w:customStyle="1" w:styleId="Default">
    <w:name w:val="Default"/>
    <w:qFormat/>
    <w:pPr>
      <w:widowControl w:val="0"/>
      <w:autoSpaceDE w:val="0"/>
      <w:autoSpaceDN w:val="0"/>
      <w:adjustRightInd w:val="0"/>
    </w:pPr>
    <w:rPr>
      <w:rFonts w:ascii="华文中宋" w:eastAsia="华文中宋" w:cs="华文中宋"/>
      <w:color w:val="000000"/>
      <w:sz w:val="24"/>
      <w:szCs w:val="24"/>
    </w:rPr>
  </w:style>
  <w:style w:type="paragraph" w:customStyle="1" w:styleId="E">
    <w:name w:val="——正文E"/>
    <w:basedOn w:val="E2"/>
    <w:qFormat/>
    <w:pPr>
      <w:ind w:firstLineChars="0" w:firstLine="0"/>
    </w:pPr>
  </w:style>
  <w:style w:type="paragraph" w:customStyle="1" w:styleId="E2">
    <w:name w:val="——正文E2"/>
    <w:basedOn w:val="a"/>
    <w:qFormat/>
    <w:pPr>
      <w:spacing w:line="360" w:lineRule="auto"/>
      <w:ind w:firstLineChars="200" w:firstLine="480"/>
    </w:pPr>
    <w:rPr>
      <w:rFonts w:ascii="仿宋_GB2312" w:eastAsia="仿宋_GB2312" w:hAnsi="宋体"/>
      <w:sz w:val="24"/>
    </w:rPr>
  </w:style>
  <w:style w:type="character" w:customStyle="1" w:styleId="font01">
    <w:name w:val="font01"/>
    <w:basedOn w:val="a0"/>
    <w:qFormat/>
    <w:rPr>
      <w:rFonts w:ascii="仿宋_GB2312" w:eastAsia="仿宋_GB2312" w:cs="仿宋_GB2312" w:hint="default"/>
      <w:color w:val="000000"/>
      <w:sz w:val="21"/>
      <w:szCs w:val="21"/>
      <w:u w:val="none"/>
    </w:rPr>
  </w:style>
  <w:style w:type="character" w:customStyle="1" w:styleId="Char">
    <w:name w:val="正文文本缩进 Char"/>
    <w:basedOn w:val="a0"/>
    <w:link w:val="a3"/>
    <w:qFormat/>
    <w:rPr>
      <w:rFonts w:ascii="宋体" w:hAnsi="宋体"/>
      <w:kern w:val="2"/>
      <w:sz w:val="21"/>
    </w:rPr>
  </w:style>
  <w:style w:type="paragraph" w:styleId="aa">
    <w:name w:val="List Paragraph"/>
    <w:basedOn w:val="a"/>
    <w:uiPriority w:val="99"/>
    <w:qFormat/>
    <w:pPr>
      <w:ind w:firstLineChars="200" w:firstLine="420"/>
    </w:pPr>
    <w:rPr>
      <w:rFonts w:ascii="Calibri" w:eastAsia="宋体" w:hAnsi="Calibri" w:cs="Times New Roman"/>
      <w:szCs w:val="24"/>
    </w:rPr>
  </w:style>
  <w:style w:type="character" w:customStyle="1" w:styleId="Char1">
    <w:name w:val="页眉 Char"/>
    <w:basedOn w:val="a0"/>
    <w:link w:val="a5"/>
    <w:qFormat/>
    <w:rPr>
      <w:rFonts w:asciiTheme="minorHAnsi" w:eastAsiaTheme="minorEastAsia" w:hAnsiTheme="minorHAnsi" w:cstheme="minorBidi"/>
      <w:kern w:val="2"/>
      <w:sz w:val="18"/>
      <w:szCs w:val="18"/>
    </w:rPr>
  </w:style>
  <w:style w:type="character" w:customStyle="1" w:styleId="Char0">
    <w:name w:val="页脚 Char"/>
    <w:basedOn w:val="a0"/>
    <w:link w:val="a4"/>
    <w:uiPriority w:val="99"/>
    <w:qFormat/>
    <w:rPr>
      <w:rFonts w:asciiTheme="minorHAnsi" w:eastAsiaTheme="minorEastAsia" w:hAnsiTheme="minorHAnsi" w:cstheme="minorBidi"/>
      <w:kern w:val="2"/>
      <w:sz w:val="18"/>
      <w:szCs w:val="18"/>
    </w:rPr>
  </w:style>
  <w:style w:type="character" w:customStyle="1" w:styleId="font11">
    <w:name w:val="font11"/>
    <w:basedOn w:val="a0"/>
    <w:qFormat/>
    <w:rPr>
      <w:rFonts w:ascii="宋体" w:eastAsia="宋体" w:hAnsi="宋体" w:cs="宋体" w:hint="eastAsia"/>
      <w:color w:val="000000"/>
      <w:sz w:val="18"/>
      <w:szCs w:val="18"/>
      <w:u w:val="none"/>
    </w:rPr>
  </w:style>
  <w:style w:type="character" w:customStyle="1" w:styleId="font31">
    <w:name w:val="font31"/>
    <w:basedOn w:val="a0"/>
    <w:qFormat/>
    <w:rPr>
      <w:rFonts w:ascii="宋体" w:eastAsia="宋体" w:hAnsi="宋体" w:cs="宋体" w:hint="eastAsia"/>
      <w:color w:val="000000"/>
      <w:sz w:val="18"/>
      <w:szCs w:val="18"/>
      <w:u w:val="none"/>
    </w:rPr>
  </w:style>
  <w:style w:type="character" w:customStyle="1" w:styleId="font61">
    <w:name w:val="font61"/>
    <w:basedOn w:val="a0"/>
    <w:qFormat/>
    <w:rPr>
      <w:rFonts w:ascii="Times New Roman" w:hAnsi="Times New Roman" w:cs="Times New Roman" w:hint="default"/>
      <w:color w:val="000000"/>
      <w:sz w:val="18"/>
      <w:szCs w:val="18"/>
      <w:u w:val="none"/>
    </w:rPr>
  </w:style>
  <w:style w:type="character" w:customStyle="1" w:styleId="font51">
    <w:name w:val="font51"/>
    <w:basedOn w:val="a0"/>
    <w:qFormat/>
    <w:rPr>
      <w:rFonts w:ascii="Times New Roman" w:hAnsi="Times New Roman" w:cs="Times New Roman" w:hint="default"/>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2138</Words>
  <Characters>12193</Characters>
  <Application>Microsoft Office Word</Application>
  <DocSecurity>0</DocSecurity>
  <Lines>101</Lines>
  <Paragraphs>28</Paragraphs>
  <ScaleCrop>false</ScaleCrop>
  <Company>Hewlett-Packard Company</Company>
  <LinksUpToDate>false</LinksUpToDate>
  <CharactersWithSpaces>14303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ZYH</dc:creator>
  <cp:lastModifiedBy>China</cp:lastModifiedBy>
  <cp:revision>7</cp:revision>
  <dcterms:created xsi:type="dcterms:W3CDTF">2020-10-27T02:51:00Z</dcterms:created>
  <dcterms:modified xsi:type="dcterms:W3CDTF">2021-12-30T08:23:00Z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957C13B04B874D259D83E08CC0168EDA</vt:lpwstr>
  </property>
</Properties>
</file>