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b/>
          <w:sz w:val="44"/>
          <w:szCs w:val="44"/>
        </w:rPr>
      </w:pPr>
    </w:p>
    <w:p>
      <w:pPr>
        <w:widowControl/>
        <w:jc w:val="left"/>
        <w:rPr>
          <w:rFonts w:hint="default" w:ascii="宋体" w:eastAsia="宋体"/>
          <w:b w:val="0"/>
          <w:bCs/>
          <w:sz w:val="44"/>
          <w:szCs w:val="44"/>
          <w:lang w:val="en-US" w:eastAsia="zh-CN"/>
        </w:rPr>
      </w:pPr>
      <w:r>
        <w:rPr>
          <w:rFonts w:hint="eastAsia" w:ascii="宋体"/>
          <w:b w:val="0"/>
          <w:bCs/>
          <w:sz w:val="44"/>
          <w:szCs w:val="44"/>
          <w:lang w:val="en-US" w:eastAsia="zh-CN"/>
        </w:rPr>
        <w:t>附件6：</w:t>
      </w:r>
    </w:p>
    <w:p>
      <w:pPr>
        <w:widowControl/>
        <w:jc w:val="left"/>
        <w:rPr>
          <w:rFonts w:ascii="宋体"/>
          <w:b/>
          <w:sz w:val="44"/>
          <w:szCs w:val="44"/>
        </w:rPr>
      </w:pPr>
    </w:p>
    <w:p>
      <w:pPr>
        <w:widowControl/>
        <w:jc w:val="left"/>
        <w:rPr>
          <w:rFonts w:ascii="宋体"/>
          <w:b/>
          <w:sz w:val="44"/>
          <w:szCs w:val="44"/>
        </w:rPr>
      </w:pPr>
    </w:p>
    <w:p>
      <w:pPr>
        <w:widowControl/>
        <w:jc w:val="left"/>
        <w:rPr>
          <w:rFonts w:ascii="宋体"/>
          <w:b/>
          <w:sz w:val="44"/>
          <w:szCs w:val="44"/>
        </w:rPr>
      </w:pPr>
    </w:p>
    <w:p>
      <w:pPr>
        <w:widowControl/>
        <w:jc w:val="left"/>
        <w:rPr>
          <w:rFonts w:ascii="宋体"/>
          <w:b/>
          <w:sz w:val="44"/>
          <w:szCs w:val="44"/>
        </w:rPr>
      </w:pPr>
    </w:p>
    <w:p>
      <w:pPr>
        <w:spacing w:line="600" w:lineRule="auto"/>
        <w:jc w:val="center"/>
        <w:rPr>
          <w:rFonts w:hint="eastAsia" w:ascii="黑体" w:hAnsi="黑体" w:eastAsia="黑体"/>
          <w:b/>
          <w:sz w:val="48"/>
          <w:szCs w:val="48"/>
        </w:rPr>
      </w:pPr>
      <w:r>
        <w:rPr>
          <w:rFonts w:hint="eastAsia" w:ascii="黑体" w:hAnsi="黑体" w:eastAsia="黑体"/>
          <w:b/>
          <w:sz w:val="48"/>
          <w:szCs w:val="48"/>
        </w:rPr>
        <w:t xml:space="preserve"> 惠州工程职业学院、</w:t>
      </w:r>
      <w:r>
        <w:rPr>
          <w:rFonts w:hint="eastAsia" w:ascii="黑体" w:hAnsi="黑体" w:eastAsia="黑体" w:cs="Times New Roman"/>
          <w:b/>
          <w:color w:val="auto"/>
          <w:sz w:val="48"/>
          <w:szCs w:val="48"/>
          <w:lang w:eastAsia="zh-CN"/>
        </w:rPr>
        <w:t>惠东县惠东职业中学</w:t>
      </w:r>
      <w:r>
        <w:rPr>
          <w:rFonts w:hint="eastAsia" w:ascii="黑体" w:hAnsi="黑体" w:eastAsia="黑体"/>
          <w:b/>
          <w:sz w:val="48"/>
          <w:szCs w:val="48"/>
        </w:rPr>
        <w:t>贯通培养三二分段</w:t>
      </w:r>
    </w:p>
    <w:p>
      <w:pPr>
        <w:spacing w:line="600" w:lineRule="auto"/>
        <w:jc w:val="center"/>
        <w:rPr>
          <w:rFonts w:ascii="黑体" w:hAnsi="黑体" w:eastAsia="黑体"/>
          <w:b/>
          <w:sz w:val="48"/>
          <w:szCs w:val="48"/>
        </w:rPr>
      </w:pPr>
      <w:r>
        <w:rPr>
          <w:rFonts w:hint="eastAsia" w:ascii="黑体" w:hAnsi="黑体" w:eastAsia="黑体"/>
          <w:b/>
          <w:sz w:val="48"/>
          <w:szCs w:val="48"/>
          <w:lang w:val="en-US" w:eastAsia="zh-CN"/>
        </w:rPr>
        <w:t>物联网应用</w:t>
      </w:r>
      <w:r>
        <w:rPr>
          <w:rFonts w:hint="eastAsia" w:ascii="黑体" w:hAnsi="黑体" w:eastAsia="黑体"/>
          <w:b/>
          <w:sz w:val="48"/>
          <w:szCs w:val="48"/>
        </w:rPr>
        <w:t>专业</w:t>
      </w:r>
    </w:p>
    <w:p>
      <w:pPr>
        <w:spacing w:line="600" w:lineRule="auto"/>
        <w:jc w:val="center"/>
        <w:rPr>
          <w:rFonts w:ascii="黑体" w:hAnsi="黑体" w:eastAsia="黑体"/>
          <w:b/>
          <w:sz w:val="48"/>
          <w:szCs w:val="48"/>
        </w:rPr>
      </w:pPr>
      <w:r>
        <w:rPr>
          <w:rFonts w:hint="eastAsia" w:ascii="黑体" w:hAnsi="黑体" w:eastAsia="黑体"/>
          <w:b/>
          <w:sz w:val="48"/>
          <w:szCs w:val="48"/>
        </w:rPr>
        <w:t>202</w:t>
      </w:r>
      <w:r>
        <w:rPr>
          <w:rFonts w:hint="eastAsia" w:ascii="黑体" w:hAnsi="黑体" w:eastAsia="黑体"/>
          <w:b/>
          <w:sz w:val="48"/>
          <w:szCs w:val="48"/>
          <w:lang w:val="en-US" w:eastAsia="zh-CN"/>
        </w:rPr>
        <w:t>3</w:t>
      </w:r>
      <w:r>
        <w:rPr>
          <w:rFonts w:hint="eastAsia" w:ascii="黑体" w:hAnsi="黑体" w:eastAsia="黑体"/>
          <w:b/>
          <w:sz w:val="48"/>
          <w:szCs w:val="48"/>
        </w:rPr>
        <w:t>级人才培养方案</w:t>
      </w: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r>
        <w:rPr>
          <w:rFonts w:ascii="宋体"/>
          <w:b/>
          <w:sz w:val="44"/>
          <w:szCs w:val="44"/>
        </w:rPr>
        <w:t>202</w:t>
      </w:r>
      <w:r>
        <w:rPr>
          <w:rFonts w:hint="eastAsia" w:ascii="宋体"/>
          <w:b/>
          <w:sz w:val="44"/>
          <w:szCs w:val="44"/>
          <w:lang w:val="en-US" w:eastAsia="zh-CN"/>
        </w:rPr>
        <w:t>3</w:t>
      </w:r>
      <w:r>
        <w:rPr>
          <w:rFonts w:hint="eastAsia" w:ascii="宋体"/>
          <w:b/>
          <w:sz w:val="44"/>
          <w:szCs w:val="44"/>
        </w:rPr>
        <w:t>年</w:t>
      </w:r>
      <w:r>
        <w:rPr>
          <w:rFonts w:hint="eastAsia" w:ascii="宋体"/>
          <w:b/>
          <w:sz w:val="44"/>
          <w:szCs w:val="44"/>
          <w:lang w:val="en-US" w:eastAsia="zh-CN"/>
        </w:rPr>
        <w:t>5</w:t>
      </w:r>
      <w:r>
        <w:rPr>
          <w:rFonts w:hint="eastAsia" w:ascii="宋体"/>
          <w:b/>
          <w:sz w:val="44"/>
          <w:szCs w:val="44"/>
        </w:rPr>
        <w:t>月制订</w:t>
      </w:r>
    </w:p>
    <w:p>
      <w:pPr>
        <w:jc w:val="center"/>
        <w:rPr>
          <w:rFonts w:asciiTheme="majorEastAsia" w:hAnsiTheme="majorEastAsia" w:eastAsiaTheme="majorEastAsia"/>
          <w:b/>
          <w:sz w:val="44"/>
          <w:szCs w:val="44"/>
        </w:rPr>
      </w:pPr>
    </w:p>
    <w:p>
      <w:pPr>
        <w:widowControl/>
        <w:jc w:val="center"/>
        <w:rPr>
          <w:rFonts w:ascii="宋体"/>
          <w:b/>
          <w:sz w:val="44"/>
          <w:szCs w:val="44"/>
        </w:rPr>
      </w:pPr>
      <w:r>
        <w:rPr>
          <w:rFonts w:ascii="宋体"/>
          <w:b/>
          <w:sz w:val="44"/>
          <w:szCs w:val="44"/>
        </w:rPr>
        <w:br w:type="page"/>
      </w:r>
    </w:p>
    <w:p>
      <w:pPr>
        <w:jc w:val="center"/>
        <w:rPr>
          <w:rFonts w:ascii="黑体" w:hAnsi="黑体" w:eastAsia="黑体" w:cs="黑体"/>
          <w:bCs/>
          <w:sz w:val="32"/>
          <w:szCs w:val="32"/>
        </w:rPr>
      </w:pPr>
      <w:r>
        <w:rPr>
          <w:rFonts w:hint="eastAsia" w:ascii="黑体" w:hAnsi="黑体" w:eastAsia="黑体" w:cs="黑体"/>
          <w:bCs/>
          <w:sz w:val="32"/>
          <w:szCs w:val="32"/>
        </w:rPr>
        <w:t>惠州工程职业学院人才培养方案审批表</w:t>
      </w:r>
    </w:p>
    <w:p>
      <w:pPr>
        <w:spacing w:line="320" w:lineRule="exact"/>
        <w:ind w:firstLine="420" w:firstLineChars="200"/>
        <w:jc w:val="center"/>
        <w:rPr>
          <w:rFonts w:ascii="宋体" w:hAnsi="宋体" w:eastAsia="等线"/>
          <w:szCs w:val="21"/>
        </w:rPr>
      </w:pPr>
    </w:p>
    <w:tbl>
      <w:tblPr>
        <w:tblStyle w:val="13"/>
        <w:tblW w:w="87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6"/>
        <w:gridCol w:w="2590"/>
        <w:gridCol w:w="567"/>
        <w:gridCol w:w="1843"/>
        <w:gridCol w:w="25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w:t>
            </w:r>
          </w:p>
        </w:tc>
        <w:tc>
          <w:tcPr>
            <w:tcW w:w="3157" w:type="dxa"/>
            <w:gridSpan w:val="2"/>
            <w:tcBorders>
              <w:top w:val="single" w:color="auto" w:sz="4" w:space="0"/>
              <w:left w:val="single" w:color="auto" w:sz="4" w:space="0"/>
              <w:bottom w:val="single" w:color="auto" w:sz="4" w:space="0"/>
              <w:right w:val="single" w:color="auto" w:sz="4" w:space="0"/>
            </w:tcBorders>
            <w:noWrap/>
            <w:vAlign w:val="center"/>
          </w:tcPr>
          <w:p>
            <w:pPr>
              <w:spacing w:line="320" w:lineRule="exact"/>
              <w:ind w:firstLine="480" w:firstLineChars="200"/>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物联网应用专业</w:t>
            </w:r>
          </w:p>
        </w:tc>
        <w:tc>
          <w:tcPr>
            <w:tcW w:w="184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专业代码</w:t>
            </w:r>
          </w:p>
        </w:tc>
        <w:tc>
          <w:tcPr>
            <w:tcW w:w="2594" w:type="dxa"/>
            <w:tcBorders>
              <w:top w:val="single" w:color="auto" w:sz="4" w:space="0"/>
              <w:left w:val="single" w:color="auto" w:sz="4" w:space="0"/>
              <w:bottom w:val="single" w:color="auto" w:sz="4" w:space="0"/>
              <w:right w:val="single" w:color="auto" w:sz="4" w:space="0"/>
            </w:tcBorders>
            <w:noWrap/>
            <w:vAlign w:val="center"/>
          </w:tcPr>
          <w:p>
            <w:pPr>
              <w:spacing w:line="320" w:lineRule="exact"/>
              <w:ind w:firstLine="560" w:firstLineChars="200"/>
              <w:jc w:val="center"/>
              <w:rPr>
                <w:rFonts w:hint="default" w:asciiTheme="minorEastAsia" w:hAnsiTheme="minorEastAsia" w:eastAsiaTheme="minorEastAsia" w:cstheme="minorEastAsia"/>
                <w:sz w:val="24"/>
                <w:lang w:val="en-US" w:eastAsia="zh-CN"/>
              </w:rPr>
            </w:pPr>
            <w:r>
              <w:rPr>
                <w:rFonts w:hint="eastAsia" w:ascii="宋体" w:hAnsi="宋体"/>
                <w:color w:val="000000"/>
                <w:sz w:val="28"/>
                <w:szCs w:val="28"/>
                <w:lang w:val="en-US" w:eastAsia="zh-CN"/>
              </w:rPr>
              <w:t>710202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4"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执笔人</w:t>
            </w:r>
          </w:p>
        </w:tc>
        <w:tc>
          <w:tcPr>
            <w:tcW w:w="3157" w:type="dxa"/>
            <w:gridSpan w:val="2"/>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Theme="minorEastAsia" w:hAnsiTheme="minorEastAsia" w:eastAsiaTheme="minorEastAsia" w:cstheme="minorEastAsia"/>
                <w:sz w:val="24"/>
                <w:lang w:val="en-US" w:eastAsia="zh-CN"/>
              </w:rPr>
            </w:pPr>
          </w:p>
        </w:tc>
        <w:tc>
          <w:tcPr>
            <w:tcW w:w="184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系部初审人</w:t>
            </w:r>
          </w:p>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（教学副主任）</w:t>
            </w:r>
          </w:p>
        </w:tc>
        <w:tc>
          <w:tcPr>
            <w:tcW w:w="2594" w:type="dxa"/>
            <w:tcBorders>
              <w:top w:val="single" w:color="auto" w:sz="4" w:space="0"/>
              <w:left w:val="single" w:color="auto" w:sz="4" w:space="0"/>
              <w:bottom w:val="single" w:color="auto" w:sz="4" w:space="0"/>
              <w:right w:val="single" w:color="auto" w:sz="4" w:space="0"/>
            </w:tcBorders>
            <w:noWrap/>
            <w:vAlign w:val="center"/>
          </w:tcPr>
          <w:p>
            <w:pPr>
              <w:spacing w:line="320" w:lineRule="exact"/>
              <w:ind w:firstLine="480" w:firstLineChars="200"/>
              <w:jc w:val="center"/>
              <w:rPr>
                <w:rFonts w:hint="default" w:asciiTheme="minorEastAsia" w:hAnsiTheme="minorEastAsia" w:eastAsiaTheme="minorEastAsia" w:cstheme="minorEastAsia"/>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3786" w:type="dxa"/>
            <w:gridSpan w:val="2"/>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专业指导委员会名称</w:t>
            </w:r>
          </w:p>
        </w:tc>
        <w:tc>
          <w:tcPr>
            <w:tcW w:w="5004" w:type="dxa"/>
            <w:gridSpan w:val="3"/>
            <w:tcBorders>
              <w:top w:val="single" w:color="auto" w:sz="4" w:space="0"/>
              <w:left w:val="single" w:color="auto" w:sz="4" w:space="0"/>
              <w:bottom w:val="single" w:color="auto" w:sz="4" w:space="0"/>
              <w:right w:val="single" w:color="auto" w:sz="4" w:space="0"/>
            </w:tcBorders>
            <w:noWrap/>
            <w:vAlign w:val="center"/>
          </w:tcPr>
          <w:p>
            <w:pPr>
              <w:spacing w:line="320" w:lineRule="exact"/>
              <w:ind w:firstLine="480" w:firstLineChars="200"/>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物联网专业指导委员会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00"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专业指导委员会审核意见</w:t>
            </w:r>
          </w:p>
        </w:tc>
        <w:tc>
          <w:tcPr>
            <w:tcW w:w="7594" w:type="dxa"/>
            <w:gridSpan w:val="4"/>
            <w:tcBorders>
              <w:top w:val="single" w:color="auto" w:sz="4" w:space="0"/>
              <w:left w:val="single" w:color="auto" w:sz="4" w:space="0"/>
              <w:bottom w:val="single" w:color="auto" w:sz="4" w:space="0"/>
              <w:right w:val="single" w:color="auto" w:sz="4" w:space="0"/>
            </w:tcBorders>
            <w:noWrap/>
          </w:tcPr>
          <w:p>
            <w:pPr>
              <w:spacing w:line="520" w:lineRule="exact"/>
              <w:ind w:firstLine="480" w:firstLineChars="200"/>
              <w:rPr>
                <w:rFonts w:ascii="仿宋" w:hAnsi="仿宋" w:eastAsia="仿宋"/>
                <w:color w:val="000000"/>
                <w:sz w:val="24"/>
              </w:rPr>
            </w:pPr>
            <w:r>
              <w:rPr>
                <w:rFonts w:hint="eastAsia" w:ascii="仿宋" w:hAnsi="仿宋" w:eastAsia="仿宋"/>
                <w:color w:val="000000"/>
                <w:sz w:val="24"/>
              </w:rPr>
              <w:t>经审核，该人才培</w:t>
            </w:r>
            <w:r>
              <w:rPr>
                <w:rFonts w:hint="eastAsia" w:ascii="仿宋" w:hAnsi="仿宋" w:eastAsia="仿宋"/>
                <w:color w:val="auto"/>
                <w:sz w:val="24"/>
              </w:rPr>
              <w:t>养方案总学分</w:t>
            </w:r>
            <w:r>
              <w:rPr>
                <w:rFonts w:hint="eastAsia" w:ascii="仿宋" w:hAnsi="仿宋" w:eastAsia="仿宋"/>
                <w:color w:val="auto"/>
                <w:sz w:val="24"/>
                <w:lang w:val="en-US" w:eastAsia="zh-CN"/>
              </w:rPr>
              <w:t>255</w:t>
            </w:r>
            <w:r>
              <w:rPr>
                <w:rFonts w:hint="eastAsia" w:ascii="仿宋" w:hAnsi="仿宋" w:eastAsia="仿宋"/>
                <w:color w:val="auto"/>
                <w:sz w:val="24"/>
              </w:rPr>
              <w:t>，总学时</w:t>
            </w:r>
            <w:r>
              <w:rPr>
                <w:rFonts w:hint="eastAsia" w:ascii="仿宋" w:hAnsi="仿宋" w:eastAsia="仿宋"/>
                <w:color w:val="auto"/>
                <w:sz w:val="24"/>
                <w:lang w:val="en-US" w:eastAsia="zh-CN"/>
              </w:rPr>
              <w:t>5250</w:t>
            </w:r>
            <w:r>
              <w:rPr>
                <w:rFonts w:hint="eastAsia" w:ascii="仿宋" w:hAnsi="仿宋" w:eastAsia="仿宋"/>
                <w:color w:val="auto"/>
                <w:sz w:val="24"/>
              </w:rPr>
              <w:t>，实</w:t>
            </w:r>
            <w:r>
              <w:rPr>
                <w:rFonts w:hint="eastAsia" w:ascii="仿宋" w:hAnsi="仿宋" w:eastAsia="仿宋"/>
                <w:color w:val="000000"/>
                <w:sz w:val="24"/>
              </w:rPr>
              <w:t>践学时占比</w:t>
            </w:r>
            <w:r>
              <w:rPr>
                <w:rFonts w:hint="eastAsia" w:ascii="仿宋" w:hAnsi="仿宋" w:eastAsia="仿宋"/>
                <w:color w:val="000000"/>
                <w:sz w:val="24"/>
                <w:lang w:val="en-US" w:eastAsia="zh-CN"/>
              </w:rPr>
              <w:t>63.4%</w:t>
            </w:r>
            <w:r>
              <w:rPr>
                <w:rFonts w:hint="eastAsia" w:ascii="仿宋" w:hAnsi="仿宋" w:eastAsia="仿宋"/>
                <w:color w:val="000000"/>
                <w:sz w:val="24"/>
              </w:rPr>
              <w:t>，公共基础课占比</w:t>
            </w:r>
            <w:r>
              <w:rPr>
                <w:rFonts w:hint="eastAsia" w:ascii="仿宋" w:hAnsi="仿宋" w:eastAsia="仿宋"/>
                <w:color w:val="000000"/>
                <w:sz w:val="24"/>
                <w:lang w:val="en-US" w:eastAsia="zh-CN"/>
              </w:rPr>
              <w:t>30.1%</w:t>
            </w:r>
            <w:r>
              <w:rPr>
                <w:rFonts w:hint="eastAsia" w:ascii="仿宋" w:hAnsi="仿宋" w:eastAsia="仿宋"/>
                <w:color w:val="000000"/>
                <w:sz w:val="24"/>
              </w:rPr>
              <w:t>，选修课占比</w:t>
            </w:r>
            <w:r>
              <w:rPr>
                <w:rFonts w:hint="eastAsia" w:ascii="仿宋" w:hAnsi="仿宋" w:eastAsia="仿宋"/>
                <w:color w:val="000000"/>
                <w:sz w:val="24"/>
                <w:lang w:val="en-US" w:eastAsia="zh-CN"/>
              </w:rPr>
              <w:t>13.3%</w:t>
            </w:r>
            <w:r>
              <w:rPr>
                <w:rFonts w:hint="eastAsia" w:ascii="仿宋" w:hAnsi="仿宋" w:eastAsia="仿宋"/>
                <w:color w:val="000000"/>
                <w:sz w:val="24"/>
                <w:lang w:eastAsia="zh-CN"/>
              </w:rPr>
              <w:t>，</w:t>
            </w:r>
            <w:r>
              <w:rPr>
                <w:rFonts w:hint="eastAsia" w:ascii="仿宋" w:hAnsi="仿宋" w:eastAsia="仿宋"/>
                <w:color w:val="000000"/>
                <w:sz w:val="24"/>
              </w:rPr>
              <w:t>可否执行，请批示。</w:t>
            </w:r>
          </w:p>
          <w:p>
            <w:pPr>
              <w:spacing w:line="520" w:lineRule="exact"/>
              <w:ind w:firstLine="480" w:firstLineChars="200"/>
              <w:rPr>
                <w:rFonts w:ascii="仿宋" w:hAnsi="仿宋" w:eastAsia="仿宋"/>
                <w:color w:val="000000"/>
                <w:sz w:val="24"/>
              </w:rPr>
            </w:pPr>
          </w:p>
          <w:p>
            <w:pPr>
              <w:tabs>
                <w:tab w:val="left" w:pos="2412"/>
              </w:tabs>
              <w:spacing w:line="320" w:lineRule="exact"/>
              <w:ind w:right="459"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 xml:space="preserve"> 委员会主任（签字）：</w:t>
            </w:r>
          </w:p>
          <w:p>
            <w:pPr>
              <w:tabs>
                <w:tab w:val="left" w:pos="2412"/>
              </w:tabs>
              <w:spacing w:line="320" w:lineRule="exact"/>
              <w:ind w:right="459"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（系部代章）</w:t>
            </w:r>
          </w:p>
          <w:p>
            <w:pPr>
              <w:spacing w:line="320" w:lineRule="exact"/>
              <w:ind w:right="459"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0"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教务处审核意见</w:t>
            </w:r>
          </w:p>
        </w:tc>
        <w:tc>
          <w:tcPr>
            <w:tcW w:w="7594" w:type="dxa"/>
            <w:gridSpan w:val="4"/>
            <w:tcBorders>
              <w:top w:val="single" w:color="auto" w:sz="4" w:space="0"/>
              <w:left w:val="single" w:color="auto" w:sz="4" w:space="0"/>
              <w:bottom w:val="single" w:color="auto" w:sz="4" w:space="0"/>
              <w:right w:val="single" w:color="auto" w:sz="4" w:space="0"/>
            </w:tcBorders>
            <w:noWrap/>
          </w:tcPr>
          <w:p>
            <w:pPr>
              <w:spacing w:line="520" w:lineRule="exact"/>
              <w:ind w:firstLine="480" w:firstLineChars="200"/>
              <w:rPr>
                <w:rFonts w:ascii="仿宋" w:hAnsi="仿宋" w:eastAsia="仿宋"/>
                <w:color w:val="000000"/>
                <w:sz w:val="24"/>
              </w:rPr>
            </w:pPr>
            <w:r>
              <w:rPr>
                <w:rFonts w:hint="eastAsia" w:ascii="仿宋" w:hAnsi="仿宋" w:eastAsia="仿宋"/>
                <w:color w:val="000000"/>
                <w:sz w:val="24"/>
              </w:rPr>
              <w:t>经审核，该人才培养方案符合制订流程和专业教学标准，学时学分核对后符合培养目标，建议可从</w:t>
            </w:r>
            <w:r>
              <w:rPr>
                <w:rFonts w:ascii="仿宋" w:hAnsi="仿宋" w:eastAsia="仿宋"/>
                <w:color w:val="000000"/>
                <w:sz w:val="24"/>
              </w:rPr>
              <w:t xml:space="preserve">     </w:t>
            </w:r>
            <w:r>
              <w:rPr>
                <w:rFonts w:hint="eastAsia" w:ascii="仿宋" w:hAnsi="仿宋" w:eastAsia="仿宋"/>
                <w:color w:val="000000"/>
                <w:sz w:val="24"/>
              </w:rPr>
              <w:t>年</w:t>
            </w:r>
            <w:r>
              <w:rPr>
                <w:rFonts w:ascii="仿宋" w:hAnsi="仿宋" w:eastAsia="仿宋"/>
                <w:color w:val="000000"/>
                <w:sz w:val="24"/>
              </w:rPr>
              <w:t>9</w:t>
            </w:r>
            <w:r>
              <w:rPr>
                <w:rFonts w:hint="eastAsia" w:ascii="仿宋" w:hAnsi="仿宋" w:eastAsia="仿宋"/>
                <w:color w:val="000000"/>
                <w:sz w:val="24"/>
              </w:rPr>
              <w:t>月开始执行，呈领导审批。</w:t>
            </w:r>
          </w:p>
          <w:p>
            <w:pPr>
              <w:spacing w:line="520" w:lineRule="exact"/>
              <w:ind w:firstLine="480" w:firstLineChars="200"/>
              <w:rPr>
                <w:rFonts w:ascii="仿宋" w:hAnsi="仿宋" w:eastAsia="仿宋"/>
                <w:color w:val="000000"/>
                <w:sz w:val="24"/>
              </w:rPr>
            </w:pPr>
          </w:p>
          <w:p>
            <w:pPr>
              <w:tabs>
                <w:tab w:val="left" w:pos="2412"/>
                <w:tab w:val="left" w:pos="3192"/>
              </w:tabs>
              <w:spacing w:line="320" w:lineRule="exact"/>
              <w:ind w:firstLine="3120" w:firstLineChars="1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负责人（签字）：</w:t>
            </w:r>
          </w:p>
          <w:p>
            <w:pPr>
              <w:spacing w:line="320" w:lineRule="exact"/>
              <w:ind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（公章）</w:t>
            </w:r>
          </w:p>
          <w:p>
            <w:pPr>
              <w:spacing w:line="320" w:lineRule="exact"/>
              <w:ind w:right="459"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5"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主管教学副院长审核意见</w:t>
            </w:r>
          </w:p>
        </w:tc>
        <w:tc>
          <w:tcPr>
            <w:tcW w:w="7594" w:type="dxa"/>
            <w:gridSpan w:val="4"/>
            <w:tcBorders>
              <w:top w:val="single" w:color="auto" w:sz="4" w:space="0"/>
              <w:left w:val="single" w:color="auto" w:sz="4" w:space="0"/>
              <w:bottom w:val="single" w:color="auto" w:sz="4" w:space="0"/>
              <w:right w:val="single" w:color="auto" w:sz="4" w:space="0"/>
            </w:tcBorders>
            <w:noWrap/>
          </w:tcPr>
          <w:p>
            <w:pPr>
              <w:spacing w:line="320" w:lineRule="exact"/>
              <w:ind w:firstLine="480" w:firstLineChars="200"/>
              <w:rPr>
                <w:rFonts w:asciiTheme="minorEastAsia" w:hAnsiTheme="minorEastAsia" w:eastAsiaTheme="minorEastAsia" w:cstheme="minorEastAsia"/>
                <w:sz w:val="24"/>
              </w:rPr>
            </w:pPr>
          </w:p>
          <w:p>
            <w:pPr>
              <w:spacing w:line="320" w:lineRule="exact"/>
              <w:ind w:firstLine="480" w:firstLineChars="200"/>
              <w:rPr>
                <w:rFonts w:asciiTheme="minorEastAsia" w:hAnsiTheme="minorEastAsia" w:eastAsiaTheme="minorEastAsia" w:cstheme="minorEastAsia"/>
                <w:sz w:val="24"/>
              </w:rPr>
            </w:pPr>
          </w:p>
          <w:p>
            <w:pPr>
              <w:spacing w:line="320" w:lineRule="exact"/>
              <w:ind w:firstLine="480" w:firstLineChars="200"/>
              <w:rPr>
                <w:rFonts w:asciiTheme="minorEastAsia" w:hAnsiTheme="minorEastAsia" w:eastAsiaTheme="minorEastAsia" w:cstheme="minorEastAsia"/>
                <w:sz w:val="24"/>
              </w:rPr>
            </w:pPr>
          </w:p>
          <w:p>
            <w:pPr>
              <w:spacing w:line="320" w:lineRule="exact"/>
              <w:ind w:firstLine="3120" w:firstLineChars="1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（签字）：</w:t>
            </w:r>
          </w:p>
          <w:p>
            <w:pPr>
              <w:spacing w:line="320" w:lineRule="exact"/>
              <w:ind w:firstLine="5040" w:firstLineChars="2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8"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学校教学工作指导委员会意见</w:t>
            </w:r>
          </w:p>
        </w:tc>
        <w:tc>
          <w:tcPr>
            <w:tcW w:w="7594" w:type="dxa"/>
            <w:gridSpan w:val="4"/>
            <w:tcBorders>
              <w:top w:val="single" w:color="auto" w:sz="4" w:space="0"/>
              <w:left w:val="single" w:color="auto" w:sz="4" w:space="0"/>
              <w:bottom w:val="single" w:color="auto" w:sz="4" w:space="0"/>
              <w:right w:val="single" w:color="auto" w:sz="4" w:space="0"/>
            </w:tcBorders>
            <w:noWrap/>
          </w:tcPr>
          <w:p>
            <w:pPr>
              <w:spacing w:line="520" w:lineRule="exact"/>
              <w:ind w:firstLine="480" w:firstLineChars="200"/>
              <w:rPr>
                <w:rFonts w:ascii="仿宋" w:hAnsi="仿宋" w:eastAsia="仿宋"/>
                <w:color w:val="000000"/>
                <w:sz w:val="24"/>
              </w:rPr>
            </w:pPr>
            <w:r>
              <w:rPr>
                <w:rFonts w:hint="eastAsia" w:ascii="仿宋" w:hAnsi="仿宋" w:eastAsia="仿宋"/>
                <w:color w:val="000000"/>
                <w:sz w:val="24"/>
              </w:rPr>
              <w:t>建议</w:t>
            </w:r>
            <w:r>
              <w:rPr>
                <w:rFonts w:ascii="仿宋" w:hAnsi="仿宋" w:eastAsia="仿宋"/>
                <w:color w:val="000000"/>
                <w:sz w:val="24"/>
              </w:rPr>
              <w:t xml:space="preserve">        </w:t>
            </w:r>
            <w:r>
              <w:rPr>
                <w:rFonts w:hint="eastAsia" w:ascii="仿宋" w:hAnsi="仿宋" w:eastAsia="仿宋"/>
                <w:color w:val="000000"/>
                <w:sz w:val="24"/>
              </w:rPr>
              <w:t>专业从</w:t>
            </w:r>
            <w:r>
              <w:rPr>
                <w:rFonts w:ascii="仿宋" w:hAnsi="仿宋" w:eastAsia="仿宋"/>
                <w:color w:val="000000"/>
                <w:sz w:val="24"/>
              </w:rPr>
              <w:t xml:space="preserve">        </w:t>
            </w:r>
            <w:r>
              <w:rPr>
                <w:rFonts w:hint="eastAsia" w:ascii="仿宋" w:hAnsi="仿宋" w:eastAsia="仿宋"/>
                <w:color w:val="000000"/>
                <w:sz w:val="24"/>
              </w:rPr>
              <w:t>年</w:t>
            </w:r>
            <w:r>
              <w:rPr>
                <w:rFonts w:ascii="仿宋" w:hAnsi="仿宋" w:eastAsia="仿宋"/>
                <w:color w:val="000000"/>
                <w:sz w:val="24"/>
              </w:rPr>
              <w:t>9</w:t>
            </w:r>
            <w:r>
              <w:rPr>
                <w:rFonts w:hint="eastAsia" w:ascii="仿宋" w:hAnsi="仿宋" w:eastAsia="仿宋"/>
                <w:color w:val="000000"/>
                <w:sz w:val="24"/>
              </w:rPr>
              <w:t>月起执行此人才方案。</w:t>
            </w:r>
          </w:p>
          <w:p>
            <w:pPr>
              <w:spacing w:line="320" w:lineRule="exact"/>
              <w:ind w:firstLine="480" w:firstLineChars="200"/>
              <w:rPr>
                <w:rFonts w:asciiTheme="minorEastAsia" w:hAnsiTheme="minorEastAsia" w:eastAsiaTheme="minorEastAsia" w:cstheme="minorEastAsia"/>
                <w:sz w:val="24"/>
              </w:rPr>
            </w:pPr>
          </w:p>
          <w:p>
            <w:pPr>
              <w:spacing w:line="3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 xml:space="preserve"> 主任委员（签字）：</w:t>
            </w:r>
          </w:p>
          <w:p>
            <w:pPr>
              <w:spacing w:line="320" w:lineRule="exact"/>
              <w:ind w:right="601"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12"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党委审定意见</w:t>
            </w:r>
          </w:p>
        </w:tc>
        <w:tc>
          <w:tcPr>
            <w:tcW w:w="7594" w:type="dxa"/>
            <w:gridSpan w:val="4"/>
            <w:tcBorders>
              <w:top w:val="single" w:color="auto" w:sz="4" w:space="0"/>
              <w:left w:val="single" w:color="auto" w:sz="4" w:space="0"/>
              <w:bottom w:val="single" w:color="auto" w:sz="4" w:space="0"/>
              <w:right w:val="single" w:color="auto" w:sz="4" w:space="0"/>
            </w:tcBorders>
            <w:noWrap/>
          </w:tcPr>
          <w:p>
            <w:pPr>
              <w:spacing w:line="520" w:lineRule="exact"/>
              <w:ind w:firstLine="480" w:firstLineChars="200"/>
              <w:rPr>
                <w:rFonts w:ascii="仿宋" w:hAnsi="仿宋" w:eastAsia="仿宋"/>
                <w:color w:val="000000"/>
                <w:sz w:val="24"/>
              </w:rPr>
            </w:pPr>
            <w:r>
              <w:rPr>
                <w:rFonts w:hint="eastAsia" w:ascii="仿宋" w:hAnsi="仿宋" w:eastAsia="仿宋"/>
                <w:color w:val="000000"/>
                <w:sz w:val="24"/>
              </w:rPr>
              <w:t>同意</w:t>
            </w:r>
            <w:r>
              <w:rPr>
                <w:rFonts w:ascii="仿宋" w:hAnsi="仿宋" w:eastAsia="仿宋"/>
                <w:color w:val="000000"/>
                <w:sz w:val="24"/>
              </w:rPr>
              <w:t xml:space="preserve">         </w:t>
            </w:r>
            <w:r>
              <w:rPr>
                <w:rFonts w:hint="eastAsia" w:ascii="仿宋" w:hAnsi="仿宋" w:eastAsia="仿宋"/>
                <w:color w:val="000000"/>
                <w:sz w:val="24"/>
              </w:rPr>
              <w:t>专业从</w:t>
            </w:r>
            <w:r>
              <w:rPr>
                <w:rFonts w:ascii="仿宋" w:hAnsi="仿宋" w:eastAsia="仿宋"/>
                <w:color w:val="000000"/>
                <w:sz w:val="24"/>
              </w:rPr>
              <w:t xml:space="preserve">        </w:t>
            </w:r>
            <w:r>
              <w:rPr>
                <w:rFonts w:hint="eastAsia" w:ascii="仿宋" w:hAnsi="仿宋" w:eastAsia="仿宋"/>
                <w:color w:val="000000"/>
                <w:sz w:val="24"/>
              </w:rPr>
              <w:t>年</w:t>
            </w:r>
            <w:r>
              <w:rPr>
                <w:rFonts w:ascii="仿宋" w:hAnsi="仿宋" w:eastAsia="仿宋"/>
                <w:color w:val="000000"/>
                <w:sz w:val="24"/>
              </w:rPr>
              <w:t>9</w:t>
            </w:r>
            <w:r>
              <w:rPr>
                <w:rFonts w:hint="eastAsia" w:ascii="仿宋" w:hAnsi="仿宋" w:eastAsia="仿宋"/>
                <w:color w:val="000000"/>
                <w:sz w:val="24"/>
              </w:rPr>
              <w:t>月起执行此人才方案。</w:t>
            </w:r>
          </w:p>
          <w:p>
            <w:pPr>
              <w:spacing w:line="3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pPr>
              <w:tabs>
                <w:tab w:val="left" w:pos="2427"/>
              </w:tabs>
              <w:spacing w:line="320" w:lineRule="exact"/>
              <w:ind w:firstLine="3120" w:firstLineChars="1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党委书记（签字）：</w:t>
            </w:r>
          </w:p>
          <w:p>
            <w:pPr>
              <w:spacing w:line="320" w:lineRule="exact"/>
              <w:ind w:right="459"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年     月     日 </w:t>
            </w:r>
          </w:p>
        </w:tc>
      </w:tr>
    </w:tbl>
    <w:p>
      <w:pPr>
        <w:widowControl/>
        <w:jc w:val="center"/>
        <w:rPr>
          <w:rFonts w:hint="eastAsia" w:ascii="宋体"/>
          <w:b/>
          <w:sz w:val="44"/>
          <w:szCs w:val="44"/>
        </w:rPr>
      </w:pPr>
    </w:p>
    <w:p>
      <w:pPr>
        <w:widowControl/>
        <w:jc w:val="center"/>
        <w:rPr>
          <w:rFonts w:ascii="宋体"/>
          <w:b/>
          <w:sz w:val="44"/>
          <w:szCs w:val="44"/>
        </w:rPr>
      </w:pPr>
      <w:r>
        <w:rPr>
          <w:rFonts w:hint="eastAsia" w:ascii="宋体"/>
          <w:b/>
          <w:sz w:val="44"/>
          <w:szCs w:val="44"/>
        </w:rPr>
        <w:t>目录</w:t>
      </w:r>
    </w:p>
    <w:sdt>
      <w:sdtPr>
        <w:rPr>
          <w:rFonts w:ascii="Times New Roman" w:hAnsi="Times New Roman" w:eastAsia="宋体" w:cs="Times New Roman"/>
          <w:color w:val="auto"/>
          <w:kern w:val="2"/>
          <w:sz w:val="21"/>
          <w:szCs w:val="24"/>
          <w:lang w:val="zh-CN"/>
        </w:rPr>
        <w:id w:val="383147515"/>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pPr>
            <w:pStyle w:val="72"/>
          </w:pPr>
        </w:p>
        <w:p>
          <w:pPr>
            <w:pStyle w:val="10"/>
            <w:tabs>
              <w:tab w:val="right" w:leader="dot" w:pos="8306"/>
            </w:tabs>
          </w:pPr>
          <w:r>
            <w:fldChar w:fldCharType="begin"/>
          </w:r>
          <w:r>
            <w:instrText xml:space="preserve"> TOC \o "1-3" \h \z \u </w:instrText>
          </w:r>
          <w:r>
            <w:fldChar w:fldCharType="separate"/>
          </w:r>
          <w:r>
            <w:fldChar w:fldCharType="begin"/>
          </w:r>
          <w:r>
            <w:instrText xml:space="preserve"> HYPERLINK \l _Toc29545 </w:instrText>
          </w:r>
          <w:r>
            <w:fldChar w:fldCharType="separate"/>
          </w:r>
          <w:r>
            <w:rPr>
              <w:rFonts w:hint="eastAsia" w:ascii="黑体" w:hAnsi="黑体" w:eastAsia="黑体"/>
              <w:bCs w:val="0"/>
              <w:szCs w:val="32"/>
            </w:rPr>
            <w:t>一、专业名称及代码</w:t>
          </w:r>
          <w:r>
            <w:tab/>
          </w:r>
          <w:r>
            <w:fldChar w:fldCharType="begin"/>
          </w:r>
          <w:r>
            <w:instrText xml:space="preserve"> PAGEREF _Toc29545 \h </w:instrText>
          </w:r>
          <w:r>
            <w:fldChar w:fldCharType="separate"/>
          </w:r>
          <w:r>
            <w:t>3</w:t>
          </w:r>
          <w:r>
            <w:fldChar w:fldCharType="end"/>
          </w:r>
          <w:r>
            <w:fldChar w:fldCharType="end"/>
          </w:r>
        </w:p>
        <w:p>
          <w:pPr>
            <w:pStyle w:val="11"/>
            <w:tabs>
              <w:tab w:val="right" w:leader="dot" w:pos="8306"/>
            </w:tabs>
          </w:pPr>
          <w:r>
            <w:rPr>
              <w:bCs/>
              <w:lang w:val="zh-CN"/>
            </w:rPr>
            <w:fldChar w:fldCharType="begin"/>
          </w:r>
          <w:r>
            <w:rPr>
              <w:bCs/>
              <w:lang w:val="zh-CN"/>
            </w:rPr>
            <w:instrText xml:space="preserve"> HYPERLINK \l _Toc25839 </w:instrText>
          </w:r>
          <w:r>
            <w:rPr>
              <w:bCs/>
              <w:lang w:val="zh-CN"/>
            </w:rPr>
            <w:fldChar w:fldCharType="separate"/>
          </w:r>
          <w:r>
            <w:rPr>
              <w:rFonts w:hint="eastAsia" w:ascii="仿宋" w:hAnsi="仿宋" w:eastAsia="仿宋"/>
              <w:bCs w:val="0"/>
              <w:kern w:val="2"/>
            </w:rPr>
            <w:t>（一）</w:t>
          </w:r>
          <w:r>
            <w:rPr>
              <w:rFonts w:ascii="仿宋" w:hAnsi="仿宋" w:eastAsia="仿宋"/>
              <w:bCs w:val="0"/>
              <w:kern w:val="2"/>
            </w:rPr>
            <w:t>中职</w:t>
          </w:r>
          <w:r>
            <w:rPr>
              <w:rFonts w:hint="eastAsia" w:ascii="仿宋" w:hAnsi="仿宋" w:eastAsia="仿宋"/>
              <w:bCs w:val="0"/>
              <w:kern w:val="2"/>
            </w:rPr>
            <w:t>专业名称及代码</w:t>
          </w:r>
          <w:r>
            <w:tab/>
          </w:r>
          <w:r>
            <w:fldChar w:fldCharType="begin"/>
          </w:r>
          <w:r>
            <w:instrText xml:space="preserve"> PAGEREF _Toc25839 \h </w:instrText>
          </w:r>
          <w:r>
            <w:fldChar w:fldCharType="separate"/>
          </w:r>
          <w:r>
            <w:t>3</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_Toc1712 </w:instrText>
          </w:r>
          <w:r>
            <w:rPr>
              <w:bCs/>
              <w:lang w:val="zh-CN"/>
            </w:rPr>
            <w:fldChar w:fldCharType="separate"/>
          </w:r>
          <w:r>
            <w:rPr>
              <w:rFonts w:hint="eastAsia" w:ascii="仿宋" w:hAnsi="仿宋" w:eastAsia="仿宋"/>
              <w:bCs w:val="0"/>
              <w:kern w:val="2"/>
            </w:rPr>
            <w:t>（二）</w:t>
          </w:r>
          <w:r>
            <w:rPr>
              <w:rFonts w:ascii="仿宋" w:hAnsi="仿宋" w:eastAsia="仿宋"/>
              <w:bCs w:val="0"/>
              <w:kern w:val="2"/>
            </w:rPr>
            <w:t>高职</w:t>
          </w:r>
          <w:r>
            <w:rPr>
              <w:rFonts w:hint="eastAsia" w:ascii="仿宋" w:hAnsi="仿宋" w:eastAsia="仿宋"/>
              <w:bCs w:val="0"/>
              <w:kern w:val="2"/>
            </w:rPr>
            <w:t>专业名称及代码</w:t>
          </w:r>
          <w:r>
            <w:tab/>
          </w:r>
          <w:r>
            <w:fldChar w:fldCharType="begin"/>
          </w:r>
          <w:r>
            <w:instrText xml:space="preserve"> PAGEREF _Toc1712 \h </w:instrText>
          </w:r>
          <w:r>
            <w:fldChar w:fldCharType="separate"/>
          </w:r>
          <w:r>
            <w:t>3</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_Toc6370 </w:instrText>
          </w:r>
          <w:r>
            <w:rPr>
              <w:bCs/>
              <w:lang w:val="zh-CN"/>
            </w:rPr>
            <w:fldChar w:fldCharType="separate"/>
          </w:r>
          <w:r>
            <w:rPr>
              <w:rFonts w:hint="eastAsia" w:ascii="黑体" w:hAnsi="黑体" w:eastAsia="黑体"/>
              <w:bCs w:val="0"/>
              <w:szCs w:val="32"/>
            </w:rPr>
            <w:t>二、入学要求</w:t>
          </w:r>
          <w:r>
            <w:tab/>
          </w:r>
          <w:r>
            <w:fldChar w:fldCharType="begin"/>
          </w:r>
          <w:r>
            <w:instrText xml:space="preserve"> PAGEREF _Toc6370 \h </w:instrText>
          </w:r>
          <w:r>
            <w:fldChar w:fldCharType="separate"/>
          </w:r>
          <w:r>
            <w:t>3</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_Toc11421 </w:instrText>
          </w:r>
          <w:r>
            <w:rPr>
              <w:bCs/>
              <w:lang w:val="zh-CN"/>
            </w:rPr>
            <w:fldChar w:fldCharType="separate"/>
          </w:r>
          <w:r>
            <w:rPr>
              <w:rFonts w:hint="eastAsia" w:ascii="黑体" w:hAnsi="黑体" w:eastAsia="黑体"/>
              <w:bCs w:val="0"/>
              <w:szCs w:val="32"/>
            </w:rPr>
            <w:t>三、修业年限</w:t>
          </w:r>
          <w:r>
            <w:tab/>
          </w:r>
          <w:r>
            <w:fldChar w:fldCharType="begin"/>
          </w:r>
          <w:r>
            <w:instrText xml:space="preserve"> PAGEREF _Toc11421 \h </w:instrText>
          </w:r>
          <w:r>
            <w:fldChar w:fldCharType="separate"/>
          </w:r>
          <w:r>
            <w:t>3</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_Toc16484 </w:instrText>
          </w:r>
          <w:r>
            <w:rPr>
              <w:bCs/>
              <w:lang w:val="zh-CN"/>
            </w:rPr>
            <w:fldChar w:fldCharType="separate"/>
          </w:r>
          <w:r>
            <w:rPr>
              <w:rFonts w:hint="eastAsia" w:ascii="黑体" w:hAnsi="黑体" w:eastAsia="黑体"/>
              <w:bCs w:val="0"/>
              <w:szCs w:val="32"/>
            </w:rPr>
            <w:t>四、职业面向</w:t>
          </w:r>
          <w:r>
            <w:tab/>
          </w:r>
          <w:r>
            <w:fldChar w:fldCharType="begin"/>
          </w:r>
          <w:r>
            <w:instrText xml:space="preserve"> PAGEREF _Toc16484 \h </w:instrText>
          </w:r>
          <w:r>
            <w:fldChar w:fldCharType="separate"/>
          </w:r>
          <w:r>
            <w:t>3</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_Toc20055 </w:instrText>
          </w:r>
          <w:r>
            <w:rPr>
              <w:bCs/>
              <w:lang w:val="zh-CN"/>
            </w:rPr>
            <w:fldChar w:fldCharType="separate"/>
          </w:r>
          <w:r>
            <w:rPr>
              <w:rFonts w:hint="eastAsia" w:ascii="黑体" w:hAnsi="黑体" w:eastAsia="黑体"/>
              <w:bCs w:val="0"/>
              <w:szCs w:val="32"/>
            </w:rPr>
            <w:t>五、培养目标与培养规格</w:t>
          </w:r>
          <w:r>
            <w:tab/>
          </w:r>
          <w:r>
            <w:fldChar w:fldCharType="begin"/>
          </w:r>
          <w:r>
            <w:instrText xml:space="preserve"> PAGEREF _Toc20055 \h </w:instrText>
          </w:r>
          <w:r>
            <w:fldChar w:fldCharType="separate"/>
          </w:r>
          <w:r>
            <w:t>4</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_Toc26132 </w:instrText>
          </w:r>
          <w:r>
            <w:rPr>
              <w:bCs/>
              <w:lang w:val="zh-CN"/>
            </w:rPr>
            <w:fldChar w:fldCharType="separate"/>
          </w:r>
          <w:r>
            <w:rPr>
              <w:rFonts w:hint="eastAsia" w:ascii="仿宋" w:hAnsi="仿宋" w:eastAsia="仿宋" w:cs="仿宋"/>
            </w:rPr>
            <w:t>（一）中职学段</w:t>
          </w:r>
          <w:r>
            <w:tab/>
          </w:r>
          <w:r>
            <w:fldChar w:fldCharType="begin"/>
          </w:r>
          <w:r>
            <w:instrText xml:space="preserve"> PAGEREF _Toc26132 \h </w:instrText>
          </w:r>
          <w:r>
            <w:fldChar w:fldCharType="separate"/>
          </w:r>
          <w:r>
            <w:t>4</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_Toc16844 </w:instrText>
          </w:r>
          <w:r>
            <w:rPr>
              <w:bCs/>
              <w:lang w:val="zh-CN"/>
            </w:rPr>
            <w:fldChar w:fldCharType="separate"/>
          </w:r>
          <w:r>
            <w:rPr>
              <w:rFonts w:hint="eastAsia" w:ascii="仿宋" w:hAnsi="仿宋" w:eastAsia="仿宋" w:cs="仿宋"/>
            </w:rPr>
            <w:t>（二）高职学段</w:t>
          </w:r>
          <w:r>
            <w:tab/>
          </w:r>
          <w:r>
            <w:fldChar w:fldCharType="begin"/>
          </w:r>
          <w:r>
            <w:instrText xml:space="preserve"> PAGEREF _Toc16844 \h </w:instrText>
          </w:r>
          <w:r>
            <w:fldChar w:fldCharType="separate"/>
          </w:r>
          <w:r>
            <w:t>6</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_Toc20172 </w:instrText>
          </w:r>
          <w:r>
            <w:rPr>
              <w:bCs/>
              <w:lang w:val="zh-CN"/>
            </w:rPr>
            <w:fldChar w:fldCharType="separate"/>
          </w:r>
          <w:r>
            <w:rPr>
              <w:rFonts w:hint="eastAsia" w:ascii="黑体" w:hAnsi="黑体" w:eastAsia="黑体" w:cs="黑体"/>
              <w:szCs w:val="32"/>
            </w:rPr>
            <w:t>六、课程设置及要求</w:t>
          </w:r>
          <w:r>
            <w:tab/>
          </w:r>
          <w:r>
            <w:fldChar w:fldCharType="begin"/>
          </w:r>
          <w:r>
            <w:instrText xml:space="preserve"> PAGEREF _Toc20172 \h </w:instrText>
          </w:r>
          <w:r>
            <w:fldChar w:fldCharType="separate"/>
          </w:r>
          <w:r>
            <w:t>9</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_Toc27782 </w:instrText>
          </w:r>
          <w:r>
            <w:rPr>
              <w:bCs/>
              <w:lang w:val="zh-CN"/>
            </w:rPr>
            <w:fldChar w:fldCharType="separate"/>
          </w:r>
          <w:r>
            <w:rPr>
              <w:rFonts w:hint="eastAsia" w:ascii="仿宋" w:hAnsi="仿宋" w:eastAsia="仿宋" w:cs="仿宋"/>
              <w:lang w:eastAsia="zh-CN"/>
            </w:rPr>
            <w:t>（</w:t>
          </w:r>
          <w:r>
            <w:rPr>
              <w:rFonts w:hint="eastAsia" w:ascii="仿宋" w:hAnsi="仿宋" w:eastAsia="仿宋" w:cs="仿宋"/>
              <w:lang w:val="en-US" w:eastAsia="zh-CN"/>
            </w:rPr>
            <w:t>一</w:t>
          </w:r>
          <w:r>
            <w:rPr>
              <w:rFonts w:hint="eastAsia" w:ascii="仿宋" w:hAnsi="仿宋" w:eastAsia="仿宋" w:cs="仿宋"/>
              <w:lang w:eastAsia="zh-CN"/>
            </w:rPr>
            <w:t>）</w:t>
          </w:r>
          <w:r>
            <w:rPr>
              <w:rFonts w:hint="eastAsia" w:ascii="仿宋" w:hAnsi="仿宋" w:eastAsia="仿宋" w:cs="仿宋"/>
            </w:rPr>
            <w:t>中职学段</w:t>
          </w:r>
          <w:r>
            <w:tab/>
          </w:r>
          <w:r>
            <w:fldChar w:fldCharType="begin"/>
          </w:r>
          <w:r>
            <w:instrText xml:space="preserve"> PAGEREF _Toc27782 \h </w:instrText>
          </w:r>
          <w:r>
            <w:fldChar w:fldCharType="separate"/>
          </w:r>
          <w:r>
            <w:t>9</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_Toc5532 </w:instrText>
          </w:r>
          <w:r>
            <w:rPr>
              <w:bCs/>
              <w:lang w:val="zh-CN"/>
            </w:rPr>
            <w:fldChar w:fldCharType="separate"/>
          </w:r>
          <w:r>
            <w:rPr>
              <w:rFonts w:hint="eastAsia" w:ascii="仿宋" w:hAnsi="仿宋" w:eastAsia="仿宋" w:cs="仿宋"/>
              <w:lang w:eastAsia="zh-CN"/>
            </w:rPr>
            <w:t>（</w:t>
          </w:r>
          <w:r>
            <w:rPr>
              <w:rFonts w:hint="eastAsia" w:ascii="仿宋" w:hAnsi="仿宋" w:eastAsia="仿宋" w:cs="仿宋"/>
              <w:lang w:val="en-US" w:eastAsia="zh-CN"/>
            </w:rPr>
            <w:t>二</w:t>
          </w:r>
          <w:r>
            <w:rPr>
              <w:rFonts w:hint="eastAsia" w:ascii="仿宋" w:hAnsi="仿宋" w:eastAsia="仿宋" w:cs="仿宋"/>
              <w:lang w:eastAsia="zh-CN"/>
            </w:rPr>
            <w:t>）</w:t>
          </w:r>
          <w:r>
            <w:rPr>
              <w:rFonts w:hint="eastAsia" w:ascii="仿宋" w:hAnsi="仿宋" w:eastAsia="仿宋" w:cs="仿宋"/>
            </w:rPr>
            <w:t>高职学段</w:t>
          </w:r>
          <w:r>
            <w:tab/>
          </w:r>
          <w:r>
            <w:fldChar w:fldCharType="begin"/>
          </w:r>
          <w:r>
            <w:instrText xml:space="preserve"> PAGEREF _Toc5532 \h </w:instrText>
          </w:r>
          <w:r>
            <w:fldChar w:fldCharType="separate"/>
          </w:r>
          <w:r>
            <w:t>10</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_Toc25150 </w:instrText>
          </w:r>
          <w:r>
            <w:rPr>
              <w:bCs/>
              <w:lang w:val="zh-CN"/>
            </w:rPr>
            <w:fldChar w:fldCharType="separate"/>
          </w:r>
          <w:r>
            <w:rPr>
              <w:rFonts w:hint="eastAsia" w:ascii="黑体" w:hAnsi="黑体" w:eastAsia="黑体" w:cs="黑体"/>
              <w:szCs w:val="32"/>
            </w:rPr>
            <w:t>七、教学进程总体安排</w:t>
          </w:r>
          <w:r>
            <w:tab/>
          </w:r>
          <w:r>
            <w:fldChar w:fldCharType="begin"/>
          </w:r>
          <w:r>
            <w:instrText xml:space="preserve"> PAGEREF _Toc25150 \h </w:instrText>
          </w:r>
          <w:r>
            <w:fldChar w:fldCharType="separate"/>
          </w:r>
          <w:r>
            <w:t>16</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_Toc30873 </w:instrText>
          </w:r>
          <w:r>
            <w:rPr>
              <w:bCs/>
              <w:lang w:val="zh-CN"/>
            </w:rPr>
            <w:fldChar w:fldCharType="separate"/>
          </w:r>
          <w:r>
            <w:rPr>
              <w:rFonts w:hint="eastAsia" w:ascii="仿宋" w:hAnsi="仿宋" w:eastAsia="仿宋" w:cs="仿宋"/>
            </w:rPr>
            <w:t>（一）教学设计时间分配</w:t>
          </w:r>
          <w:r>
            <w:tab/>
          </w:r>
          <w:r>
            <w:fldChar w:fldCharType="begin"/>
          </w:r>
          <w:r>
            <w:instrText xml:space="preserve"> PAGEREF _Toc30873 \h </w:instrText>
          </w:r>
          <w:r>
            <w:fldChar w:fldCharType="separate"/>
          </w:r>
          <w:r>
            <w:t>16</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_Toc1262 </w:instrText>
          </w:r>
          <w:r>
            <w:rPr>
              <w:bCs/>
              <w:lang w:val="zh-CN"/>
            </w:rPr>
            <w:fldChar w:fldCharType="separate"/>
          </w:r>
          <w:r>
            <w:rPr>
              <w:rFonts w:hint="eastAsia" w:ascii="仿宋" w:hAnsi="仿宋" w:eastAsia="仿宋" w:cs="仿宋"/>
            </w:rPr>
            <w:t>（二）课程结构表</w:t>
          </w:r>
          <w:r>
            <w:tab/>
          </w:r>
          <w:r>
            <w:fldChar w:fldCharType="begin"/>
          </w:r>
          <w:r>
            <w:instrText xml:space="preserve"> PAGEREF _Toc1262 \h </w:instrText>
          </w:r>
          <w:r>
            <w:fldChar w:fldCharType="separate"/>
          </w:r>
          <w:r>
            <w:t>17</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_Toc25901 </w:instrText>
          </w:r>
          <w:r>
            <w:rPr>
              <w:bCs/>
              <w:lang w:val="zh-CN"/>
            </w:rPr>
            <w:fldChar w:fldCharType="separate"/>
          </w:r>
          <w:r>
            <w:rPr>
              <w:rFonts w:hint="eastAsia" w:ascii="仿宋" w:hAnsi="仿宋" w:eastAsia="仿宋" w:cs="仿宋"/>
            </w:rPr>
            <w:t>（三）教学进程计划表</w:t>
          </w:r>
          <w:r>
            <w:tab/>
          </w:r>
          <w:r>
            <w:fldChar w:fldCharType="begin"/>
          </w:r>
          <w:r>
            <w:instrText xml:space="preserve"> PAGEREF _Toc25901 \h </w:instrText>
          </w:r>
          <w:r>
            <w:fldChar w:fldCharType="separate"/>
          </w:r>
          <w:r>
            <w:t>18</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_Toc6760 </w:instrText>
          </w:r>
          <w:r>
            <w:rPr>
              <w:bCs/>
              <w:lang w:val="zh-CN"/>
            </w:rPr>
            <w:fldChar w:fldCharType="separate"/>
          </w:r>
          <w:r>
            <w:rPr>
              <w:rFonts w:hint="eastAsia" w:ascii="仿宋" w:hAnsi="仿宋" w:eastAsia="仿宋" w:cs="仿宋"/>
            </w:rPr>
            <w:t>（四）毕业作品及要求</w:t>
          </w:r>
          <w:r>
            <w:tab/>
          </w:r>
          <w:r>
            <w:fldChar w:fldCharType="begin"/>
          </w:r>
          <w:r>
            <w:instrText xml:space="preserve"> PAGEREF _Toc6760 \h </w:instrText>
          </w:r>
          <w:r>
            <w:fldChar w:fldCharType="separate"/>
          </w:r>
          <w:r>
            <w:t>18</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_Toc1986 </w:instrText>
          </w:r>
          <w:r>
            <w:rPr>
              <w:bCs/>
              <w:lang w:val="zh-CN"/>
            </w:rPr>
            <w:fldChar w:fldCharType="separate"/>
          </w:r>
          <w:r>
            <w:rPr>
              <w:rFonts w:hint="eastAsia" w:ascii="黑体" w:hAnsi="黑体" w:eastAsia="黑体" w:cs="黑体"/>
              <w:szCs w:val="32"/>
            </w:rPr>
            <w:t>八、实施保障</w:t>
          </w:r>
          <w:r>
            <w:tab/>
          </w:r>
          <w:r>
            <w:fldChar w:fldCharType="begin"/>
          </w:r>
          <w:r>
            <w:instrText xml:space="preserve"> PAGEREF _Toc1986 \h </w:instrText>
          </w:r>
          <w:r>
            <w:fldChar w:fldCharType="separate"/>
          </w:r>
          <w:r>
            <w:t>18</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_Toc11201 </w:instrText>
          </w:r>
          <w:r>
            <w:rPr>
              <w:bCs/>
              <w:lang w:val="zh-CN"/>
            </w:rPr>
            <w:fldChar w:fldCharType="separate"/>
          </w:r>
          <w:r>
            <w:rPr>
              <w:rFonts w:hint="eastAsia" w:ascii="仿宋" w:hAnsi="仿宋" w:eastAsia="仿宋" w:cs="仿宋"/>
            </w:rPr>
            <w:t>（一）师资队伍</w:t>
          </w:r>
          <w:r>
            <w:tab/>
          </w:r>
          <w:r>
            <w:fldChar w:fldCharType="begin"/>
          </w:r>
          <w:r>
            <w:instrText xml:space="preserve"> PAGEREF _Toc11201 \h </w:instrText>
          </w:r>
          <w:r>
            <w:fldChar w:fldCharType="separate"/>
          </w:r>
          <w:r>
            <w:t>18</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_Toc520 </w:instrText>
          </w:r>
          <w:r>
            <w:rPr>
              <w:bCs/>
              <w:lang w:val="zh-CN"/>
            </w:rPr>
            <w:fldChar w:fldCharType="separate"/>
          </w:r>
          <w:r>
            <w:rPr>
              <w:rFonts w:hint="eastAsia" w:ascii="仿宋" w:hAnsi="仿宋" w:eastAsia="仿宋" w:cs="仿宋"/>
            </w:rPr>
            <w:t>（二）教学设施</w:t>
          </w:r>
          <w:r>
            <w:tab/>
          </w:r>
          <w:r>
            <w:fldChar w:fldCharType="begin"/>
          </w:r>
          <w:r>
            <w:instrText xml:space="preserve"> PAGEREF _Toc520 \h </w:instrText>
          </w:r>
          <w:r>
            <w:fldChar w:fldCharType="separate"/>
          </w:r>
          <w:r>
            <w:t>19</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_Toc25882 </w:instrText>
          </w:r>
          <w:r>
            <w:rPr>
              <w:bCs/>
              <w:lang w:val="zh-CN"/>
            </w:rPr>
            <w:fldChar w:fldCharType="separate"/>
          </w:r>
          <w:r>
            <w:rPr>
              <w:rFonts w:hint="eastAsia" w:ascii="仿宋" w:hAnsi="仿宋" w:eastAsia="仿宋" w:cs="仿宋"/>
            </w:rPr>
            <w:t>（三）教学资源</w:t>
          </w:r>
          <w:r>
            <w:tab/>
          </w:r>
          <w:r>
            <w:fldChar w:fldCharType="begin"/>
          </w:r>
          <w:r>
            <w:instrText xml:space="preserve"> PAGEREF _Toc25882 \h </w:instrText>
          </w:r>
          <w:r>
            <w:fldChar w:fldCharType="separate"/>
          </w:r>
          <w:r>
            <w:t>21</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_Toc17442 </w:instrText>
          </w:r>
          <w:r>
            <w:rPr>
              <w:bCs/>
              <w:lang w:val="zh-CN"/>
            </w:rPr>
            <w:fldChar w:fldCharType="separate"/>
          </w:r>
          <w:r>
            <w:rPr>
              <w:rFonts w:hint="eastAsia" w:ascii="仿宋" w:hAnsi="仿宋" w:eastAsia="仿宋" w:cs="仿宋"/>
            </w:rPr>
            <w:t>（四）教学方法</w:t>
          </w:r>
          <w:r>
            <w:tab/>
          </w:r>
          <w:r>
            <w:fldChar w:fldCharType="begin"/>
          </w:r>
          <w:r>
            <w:instrText xml:space="preserve"> PAGEREF _Toc17442 \h </w:instrText>
          </w:r>
          <w:r>
            <w:fldChar w:fldCharType="separate"/>
          </w:r>
          <w:r>
            <w:t>22</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_Toc8320 </w:instrText>
          </w:r>
          <w:r>
            <w:rPr>
              <w:bCs/>
              <w:lang w:val="zh-CN"/>
            </w:rPr>
            <w:fldChar w:fldCharType="separate"/>
          </w:r>
          <w:r>
            <w:rPr>
              <w:rFonts w:hint="eastAsia" w:ascii="仿宋" w:hAnsi="仿宋" w:eastAsia="仿宋" w:cs="仿宋"/>
            </w:rPr>
            <w:t>（五）学习评价</w:t>
          </w:r>
          <w:r>
            <w:tab/>
          </w:r>
          <w:r>
            <w:fldChar w:fldCharType="begin"/>
          </w:r>
          <w:r>
            <w:instrText xml:space="preserve"> PAGEREF _Toc8320 \h </w:instrText>
          </w:r>
          <w:r>
            <w:fldChar w:fldCharType="separate"/>
          </w:r>
          <w:r>
            <w:t>25</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_Toc10363 </w:instrText>
          </w:r>
          <w:r>
            <w:rPr>
              <w:bCs/>
              <w:lang w:val="zh-CN"/>
            </w:rPr>
            <w:fldChar w:fldCharType="separate"/>
          </w:r>
          <w:r>
            <w:rPr>
              <w:rFonts w:hint="eastAsia" w:ascii="仿宋" w:hAnsi="仿宋" w:eastAsia="仿宋" w:cs="仿宋"/>
            </w:rPr>
            <w:t>（六）质量管理</w:t>
          </w:r>
          <w:r>
            <w:tab/>
          </w:r>
          <w:r>
            <w:fldChar w:fldCharType="begin"/>
          </w:r>
          <w:r>
            <w:instrText xml:space="preserve"> PAGEREF _Toc10363 \h </w:instrText>
          </w:r>
          <w:r>
            <w:fldChar w:fldCharType="separate"/>
          </w:r>
          <w:r>
            <w:t>26</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_Toc23802 </w:instrText>
          </w:r>
          <w:r>
            <w:rPr>
              <w:bCs/>
              <w:lang w:val="zh-CN"/>
            </w:rPr>
            <w:fldChar w:fldCharType="separate"/>
          </w:r>
          <w:r>
            <w:rPr>
              <w:rFonts w:hint="eastAsia" w:ascii="黑体" w:hAnsi="黑体" w:eastAsia="黑体" w:cs="黑体"/>
              <w:szCs w:val="32"/>
            </w:rPr>
            <w:t>九、毕业要求</w:t>
          </w:r>
          <w:r>
            <w:tab/>
          </w:r>
          <w:r>
            <w:fldChar w:fldCharType="begin"/>
          </w:r>
          <w:r>
            <w:instrText xml:space="preserve"> PAGEREF _Toc23802 \h </w:instrText>
          </w:r>
          <w:r>
            <w:fldChar w:fldCharType="separate"/>
          </w:r>
          <w:r>
            <w:t>26</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_Toc12059 </w:instrText>
          </w:r>
          <w:r>
            <w:rPr>
              <w:bCs/>
              <w:lang w:val="zh-CN"/>
            </w:rPr>
            <w:fldChar w:fldCharType="separate"/>
          </w:r>
          <w:r>
            <w:rPr>
              <w:rFonts w:hint="eastAsia" w:ascii="黑体" w:hAnsi="黑体" w:eastAsia="黑体" w:cs="黑体"/>
              <w:szCs w:val="32"/>
            </w:rPr>
            <w:t>十、附录</w:t>
          </w:r>
          <w:r>
            <w:tab/>
          </w:r>
          <w:r>
            <w:fldChar w:fldCharType="begin"/>
          </w:r>
          <w:r>
            <w:instrText xml:space="preserve"> PAGEREF _Toc12059 \h </w:instrText>
          </w:r>
          <w:r>
            <w:fldChar w:fldCharType="separate"/>
          </w:r>
          <w:r>
            <w:t>27</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_Toc11022 </w:instrText>
          </w:r>
          <w:r>
            <w:rPr>
              <w:bCs/>
              <w:lang w:val="zh-CN"/>
            </w:rPr>
            <w:fldChar w:fldCharType="separate"/>
          </w:r>
          <w:r>
            <w:rPr>
              <w:rFonts w:hint="eastAsia" w:ascii="仿宋" w:hAnsi="仿宋" w:eastAsia="仿宋" w:cs="仿宋"/>
            </w:rPr>
            <w:t>（一）教学进程安排表</w:t>
          </w:r>
          <w:r>
            <w:tab/>
          </w:r>
          <w:r>
            <w:fldChar w:fldCharType="begin"/>
          </w:r>
          <w:r>
            <w:instrText xml:space="preserve"> PAGEREF _Toc11022 \h </w:instrText>
          </w:r>
          <w:r>
            <w:fldChar w:fldCharType="separate"/>
          </w:r>
          <w:r>
            <w:t>27</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_Toc23719 </w:instrText>
          </w:r>
          <w:r>
            <w:rPr>
              <w:bCs/>
              <w:lang w:val="zh-CN"/>
            </w:rPr>
            <w:fldChar w:fldCharType="separate"/>
          </w:r>
          <w:r>
            <w:rPr>
              <w:rFonts w:hint="eastAsia" w:ascii="仿宋" w:hAnsi="仿宋" w:eastAsia="仿宋" w:cs="仿宋"/>
            </w:rPr>
            <w:t>（二）教学异动审批表</w:t>
          </w:r>
          <w:r>
            <w:tab/>
          </w:r>
          <w:r>
            <w:fldChar w:fldCharType="begin"/>
          </w:r>
          <w:r>
            <w:instrText xml:space="preserve"> PAGEREF _Toc23719 \h </w:instrText>
          </w:r>
          <w:r>
            <w:fldChar w:fldCharType="separate"/>
          </w:r>
          <w:r>
            <w:t>27</w:t>
          </w:r>
          <w:r>
            <w:fldChar w:fldCharType="end"/>
          </w:r>
          <w:r>
            <w:rPr>
              <w:bCs/>
              <w:lang w:val="zh-CN"/>
            </w:rPr>
            <w:fldChar w:fldCharType="end"/>
          </w:r>
        </w:p>
        <w:p>
          <w:r>
            <w:rPr>
              <w:bCs/>
              <w:lang w:val="zh-CN"/>
            </w:rPr>
            <w:fldChar w:fldCharType="end"/>
          </w:r>
        </w:p>
      </w:sdtContent>
    </w:sdt>
    <w:p>
      <w:pPr>
        <w:widowControl/>
        <w:rPr>
          <w:rFonts w:ascii="宋体"/>
          <w:b/>
          <w:sz w:val="44"/>
          <w:szCs w:val="44"/>
        </w:rPr>
      </w:pPr>
    </w:p>
    <w:p>
      <w:pPr>
        <w:jc w:val="center"/>
        <w:rPr>
          <w:rFonts w:hint="eastAsia" w:ascii="宋体"/>
          <w:b/>
          <w:sz w:val="44"/>
          <w:szCs w:val="44"/>
        </w:rPr>
      </w:pPr>
    </w:p>
    <w:p>
      <w:pPr>
        <w:jc w:val="center"/>
        <w:rPr>
          <w:rFonts w:hint="eastAsia" w:ascii="宋体"/>
          <w:b/>
          <w:sz w:val="44"/>
          <w:szCs w:val="44"/>
        </w:rPr>
      </w:pPr>
    </w:p>
    <w:p>
      <w:pPr>
        <w:jc w:val="center"/>
        <w:rPr>
          <w:rFonts w:hint="eastAsia" w:ascii="宋体"/>
          <w:b/>
          <w:sz w:val="44"/>
          <w:szCs w:val="44"/>
        </w:rPr>
      </w:pPr>
    </w:p>
    <w:p>
      <w:pPr>
        <w:jc w:val="center"/>
        <w:rPr>
          <w:rFonts w:hint="eastAsia" w:ascii="宋体"/>
          <w:b/>
          <w:sz w:val="44"/>
          <w:szCs w:val="44"/>
        </w:rPr>
      </w:pPr>
    </w:p>
    <w:p>
      <w:pPr>
        <w:jc w:val="center"/>
        <w:rPr>
          <w:rFonts w:ascii="宋体"/>
          <w:b/>
          <w:sz w:val="44"/>
          <w:szCs w:val="44"/>
        </w:rPr>
      </w:pPr>
      <w:r>
        <w:rPr>
          <w:rFonts w:hint="eastAsia" w:ascii="宋体"/>
          <w:b/>
          <w:sz w:val="44"/>
          <w:szCs w:val="44"/>
        </w:rPr>
        <w:t>惠</w:t>
      </w:r>
      <w:r>
        <w:rPr>
          <w:rFonts w:hint="eastAsia" w:ascii="宋体"/>
          <w:b/>
          <w:color w:val="auto"/>
          <w:sz w:val="44"/>
          <w:szCs w:val="44"/>
        </w:rPr>
        <w:t>州工程职业学院、</w:t>
      </w:r>
      <w:r>
        <w:rPr>
          <w:rFonts w:hint="eastAsia" w:ascii="宋体"/>
          <w:b/>
          <w:color w:val="auto"/>
          <w:sz w:val="44"/>
          <w:szCs w:val="44"/>
          <w:lang w:eastAsia="zh-CN"/>
        </w:rPr>
        <w:t>惠东县惠东职业中学</w:t>
      </w:r>
      <w:r>
        <w:rPr>
          <w:rFonts w:hint="eastAsia" w:ascii="宋体"/>
          <w:b/>
          <w:color w:val="auto"/>
          <w:sz w:val="44"/>
          <w:szCs w:val="44"/>
        </w:rPr>
        <w:t>贯</w:t>
      </w:r>
      <w:r>
        <w:rPr>
          <w:rFonts w:hint="eastAsia" w:ascii="宋体"/>
          <w:b/>
          <w:sz w:val="44"/>
          <w:szCs w:val="44"/>
        </w:rPr>
        <w:t>通培养三二分段</w:t>
      </w:r>
      <w:r>
        <w:rPr>
          <w:rFonts w:hint="eastAsia" w:ascii="宋体"/>
          <w:b/>
          <w:sz w:val="44"/>
          <w:szCs w:val="44"/>
          <w:lang w:val="en-US" w:eastAsia="zh-CN"/>
        </w:rPr>
        <w:t>物联网应用</w:t>
      </w:r>
      <w:r>
        <w:rPr>
          <w:rFonts w:hint="eastAsia" w:ascii="宋体"/>
          <w:b/>
          <w:sz w:val="44"/>
          <w:szCs w:val="44"/>
        </w:rPr>
        <w:t>专业人才培养方案</w:t>
      </w:r>
    </w:p>
    <w:p>
      <w:pPr>
        <w:jc w:val="center"/>
        <w:rPr>
          <w:rFonts w:ascii="宋体"/>
          <w:b/>
          <w:sz w:val="44"/>
          <w:szCs w:val="44"/>
        </w:rPr>
      </w:pPr>
    </w:p>
    <w:p>
      <w:pPr>
        <w:pStyle w:val="2"/>
        <w:spacing w:before="0" w:after="0"/>
        <w:ind w:firstLine="640" w:firstLineChars="200"/>
        <w:rPr>
          <w:rFonts w:ascii="黑体" w:hAnsi="黑体" w:eastAsia="黑体"/>
          <w:b w:val="0"/>
          <w:bCs w:val="0"/>
          <w:sz w:val="32"/>
          <w:szCs w:val="32"/>
        </w:rPr>
      </w:pPr>
      <w:bookmarkStart w:id="0" w:name="_Toc29545"/>
      <w:r>
        <w:rPr>
          <w:rFonts w:hint="eastAsia" w:ascii="黑体" w:hAnsi="黑体" w:eastAsia="黑体"/>
          <w:b w:val="0"/>
          <w:bCs w:val="0"/>
          <w:sz w:val="32"/>
          <w:szCs w:val="32"/>
        </w:rPr>
        <w:t>一、专业名称及代码</w:t>
      </w:r>
      <w:bookmarkEnd w:id="0"/>
    </w:p>
    <w:p>
      <w:pPr>
        <w:pStyle w:val="3"/>
        <w:spacing w:before="0" w:after="0" w:line="415" w:lineRule="auto"/>
        <w:ind w:firstLine="643" w:firstLineChars="200"/>
        <w:rPr>
          <w:rFonts w:ascii="仿宋" w:hAnsi="仿宋" w:eastAsia="仿宋"/>
          <w:bCs w:val="0"/>
          <w:color w:val="000000"/>
          <w:kern w:val="2"/>
        </w:rPr>
      </w:pPr>
      <w:bookmarkStart w:id="1" w:name="_Toc25839"/>
      <w:r>
        <w:rPr>
          <w:rFonts w:hint="eastAsia" w:ascii="仿宋" w:hAnsi="仿宋" w:eastAsia="仿宋"/>
          <w:bCs w:val="0"/>
          <w:color w:val="000000"/>
          <w:kern w:val="2"/>
        </w:rPr>
        <w:t>（一）</w:t>
      </w:r>
      <w:r>
        <w:rPr>
          <w:rFonts w:ascii="仿宋" w:hAnsi="仿宋" w:eastAsia="仿宋"/>
          <w:bCs w:val="0"/>
          <w:color w:val="000000"/>
          <w:kern w:val="2"/>
        </w:rPr>
        <w:t>中职</w:t>
      </w:r>
      <w:r>
        <w:rPr>
          <w:rFonts w:hint="eastAsia" w:ascii="仿宋" w:hAnsi="仿宋" w:eastAsia="仿宋"/>
          <w:bCs w:val="0"/>
          <w:color w:val="000000"/>
          <w:kern w:val="2"/>
        </w:rPr>
        <w:t>专业名称及代码</w:t>
      </w:r>
      <w:bookmarkEnd w:id="1"/>
    </w:p>
    <w:p>
      <w:pPr>
        <w:ind w:firstLine="640" w:firstLineChars="200"/>
        <w:rPr>
          <w:rFonts w:hint="eastAsia" w:ascii="仿宋" w:hAnsi="仿宋" w:eastAsia="仿宋"/>
          <w:color w:val="000000"/>
          <w:sz w:val="32"/>
          <w:szCs w:val="32"/>
          <w:lang w:val="en-US" w:eastAsia="zh-CN"/>
        </w:rPr>
      </w:pPr>
      <w:bookmarkStart w:id="2" w:name="_Toc1712"/>
      <w:r>
        <w:rPr>
          <w:rFonts w:hint="eastAsia" w:ascii="仿宋" w:hAnsi="仿宋" w:eastAsia="仿宋"/>
          <w:color w:val="000000"/>
          <w:sz w:val="32"/>
          <w:szCs w:val="32"/>
          <w:lang w:val="en-US" w:eastAsia="zh-CN"/>
        </w:rPr>
        <w:t>计算机网络技术（710202）</w:t>
      </w:r>
    </w:p>
    <w:p>
      <w:pPr>
        <w:pStyle w:val="3"/>
        <w:spacing w:before="0" w:after="0" w:line="415" w:lineRule="auto"/>
        <w:ind w:firstLine="643" w:firstLineChars="200"/>
        <w:rPr>
          <w:rFonts w:ascii="仿宋" w:hAnsi="仿宋" w:eastAsia="仿宋"/>
          <w:bCs w:val="0"/>
          <w:color w:val="000000"/>
          <w:kern w:val="2"/>
        </w:rPr>
      </w:pPr>
      <w:r>
        <w:rPr>
          <w:rFonts w:hint="eastAsia" w:ascii="仿宋" w:hAnsi="仿宋" w:eastAsia="仿宋"/>
          <w:bCs w:val="0"/>
          <w:color w:val="000000"/>
          <w:kern w:val="2"/>
        </w:rPr>
        <w:t>（二）</w:t>
      </w:r>
      <w:r>
        <w:rPr>
          <w:rFonts w:ascii="仿宋" w:hAnsi="仿宋" w:eastAsia="仿宋"/>
          <w:bCs w:val="0"/>
          <w:color w:val="000000"/>
          <w:kern w:val="2"/>
        </w:rPr>
        <w:t>高职</w:t>
      </w:r>
      <w:r>
        <w:rPr>
          <w:rFonts w:hint="eastAsia" w:ascii="仿宋" w:hAnsi="仿宋" w:eastAsia="仿宋"/>
          <w:bCs w:val="0"/>
          <w:color w:val="000000"/>
          <w:kern w:val="2"/>
        </w:rPr>
        <w:t>专业名称及代码</w:t>
      </w:r>
      <w:bookmarkEnd w:id="2"/>
    </w:p>
    <w:p>
      <w:pPr>
        <w:ind w:firstLine="640" w:firstLineChars="200"/>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物联网应用技术（510102）</w:t>
      </w:r>
    </w:p>
    <w:p>
      <w:pPr>
        <w:pStyle w:val="2"/>
        <w:spacing w:before="0" w:after="0"/>
        <w:ind w:firstLine="640" w:firstLineChars="200"/>
        <w:rPr>
          <w:rFonts w:ascii="黑体" w:hAnsi="黑体" w:eastAsia="黑体"/>
          <w:b w:val="0"/>
          <w:bCs w:val="0"/>
          <w:sz w:val="32"/>
          <w:szCs w:val="32"/>
        </w:rPr>
      </w:pPr>
      <w:bookmarkStart w:id="3" w:name="_Toc6370"/>
      <w:r>
        <w:rPr>
          <w:rFonts w:hint="eastAsia" w:ascii="黑体" w:hAnsi="黑体" w:eastAsia="黑体"/>
          <w:b w:val="0"/>
          <w:bCs w:val="0"/>
          <w:sz w:val="32"/>
          <w:szCs w:val="32"/>
        </w:rPr>
        <w:t>二、入学要求</w:t>
      </w:r>
      <w:bookmarkEnd w:id="3"/>
    </w:p>
    <w:p>
      <w:pPr>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1.中职学段：</w:t>
      </w:r>
      <w:r>
        <w:rPr>
          <w:rFonts w:hint="eastAsia" w:ascii="仿宋" w:hAnsi="仿宋" w:eastAsia="仿宋"/>
          <w:color w:val="000000"/>
          <w:sz w:val="32"/>
          <w:szCs w:val="32"/>
          <w:lang w:eastAsia="zh-CN"/>
        </w:rPr>
        <w:t>广东户籍或符合惠州市</w:t>
      </w:r>
      <w:r>
        <w:rPr>
          <w:rFonts w:hint="eastAsia" w:ascii="仿宋" w:hAnsi="仿宋" w:eastAsia="仿宋"/>
          <w:color w:val="000000"/>
          <w:sz w:val="32"/>
          <w:szCs w:val="32"/>
          <w:lang w:val="en-US" w:eastAsia="zh-CN"/>
        </w:rPr>
        <w:t>2023年“中考”报名条件的外省户籍</w:t>
      </w:r>
      <w:r>
        <w:rPr>
          <w:rFonts w:hint="eastAsia" w:ascii="仿宋" w:hAnsi="仿宋" w:eastAsia="仿宋"/>
          <w:color w:val="000000"/>
          <w:sz w:val="32"/>
          <w:szCs w:val="32"/>
          <w:lang w:eastAsia="zh-CN"/>
        </w:rPr>
        <w:t>应届</w:t>
      </w:r>
      <w:r>
        <w:rPr>
          <w:rFonts w:hint="eastAsia" w:ascii="仿宋" w:hAnsi="仿宋" w:eastAsia="仿宋"/>
          <w:color w:val="000000"/>
          <w:sz w:val="32"/>
          <w:szCs w:val="32"/>
        </w:rPr>
        <w:t>初中毕业生</w:t>
      </w:r>
      <w:r>
        <w:rPr>
          <w:rFonts w:hint="eastAsia" w:ascii="仿宋" w:hAnsi="仿宋" w:eastAsia="仿宋"/>
          <w:color w:val="000000"/>
          <w:sz w:val="32"/>
          <w:szCs w:val="32"/>
          <w:lang w:eastAsia="zh-CN"/>
        </w:rPr>
        <w:t>。</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2.高职学段：</w:t>
      </w:r>
      <w:r>
        <w:rPr>
          <w:rFonts w:ascii="仿宋" w:hAnsi="仿宋" w:eastAsia="仿宋"/>
          <w:color w:val="000000"/>
          <w:sz w:val="32"/>
          <w:szCs w:val="32"/>
        </w:rPr>
        <w:t>前三年在</w:t>
      </w:r>
      <w:r>
        <w:rPr>
          <w:rFonts w:hint="eastAsia" w:ascii="仿宋" w:hAnsi="仿宋" w:eastAsia="仿宋"/>
          <w:color w:val="000000"/>
          <w:sz w:val="32"/>
          <w:szCs w:val="32"/>
        </w:rPr>
        <w:t>博罗中等专业学校、惠东县惠东职业中学</w:t>
      </w:r>
      <w:r>
        <w:rPr>
          <w:rFonts w:ascii="仿宋" w:hAnsi="仿宋" w:eastAsia="仿宋"/>
          <w:color w:val="000000"/>
          <w:sz w:val="32"/>
          <w:szCs w:val="32"/>
        </w:rPr>
        <w:t>接受中等职业教育，完成规定学业，颁发中等职业教育学历证书。转段考核后，经省招生委员会录取备案，升入惠州工程职业学院</w:t>
      </w:r>
      <w:r>
        <w:rPr>
          <w:rFonts w:hint="eastAsia" w:ascii="仿宋" w:hAnsi="仿宋" w:eastAsia="仿宋"/>
          <w:color w:val="000000"/>
          <w:sz w:val="32"/>
          <w:szCs w:val="32"/>
        </w:rPr>
        <w:t>。</w:t>
      </w:r>
    </w:p>
    <w:p>
      <w:pPr>
        <w:pStyle w:val="2"/>
        <w:spacing w:before="0" w:after="0"/>
        <w:ind w:firstLine="640" w:firstLineChars="200"/>
        <w:rPr>
          <w:rFonts w:ascii="黑体" w:hAnsi="黑体" w:eastAsia="黑体"/>
          <w:b w:val="0"/>
          <w:bCs w:val="0"/>
          <w:sz w:val="32"/>
          <w:szCs w:val="32"/>
        </w:rPr>
      </w:pPr>
      <w:bookmarkStart w:id="4" w:name="_Toc11421"/>
      <w:r>
        <w:rPr>
          <w:rFonts w:hint="eastAsia" w:ascii="黑体" w:hAnsi="黑体" w:eastAsia="黑体"/>
          <w:b w:val="0"/>
          <w:bCs w:val="0"/>
          <w:sz w:val="32"/>
          <w:szCs w:val="32"/>
        </w:rPr>
        <w:t>三、修业年限</w:t>
      </w:r>
      <w:bookmarkEnd w:id="4"/>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1.中职学段：三年制，采用</w:t>
      </w:r>
      <w:r>
        <w:rPr>
          <w:rFonts w:hint="eastAsia" w:ascii="仿宋" w:hAnsi="仿宋" w:eastAsia="仿宋"/>
          <w:color w:val="000000"/>
          <w:sz w:val="32"/>
          <w:szCs w:val="32"/>
          <w:highlight w:val="none"/>
          <w:shd w:val="clear"/>
        </w:rPr>
        <w:t>2.5+0.5</w:t>
      </w:r>
      <w:r>
        <w:rPr>
          <w:rFonts w:hint="eastAsia" w:ascii="仿宋" w:hAnsi="仿宋" w:eastAsia="仿宋"/>
          <w:color w:val="000000"/>
          <w:sz w:val="32"/>
          <w:szCs w:val="32"/>
        </w:rPr>
        <w:t>培养模式，第六个学期岗位实习。</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2.高职学段：两年制，采用1</w:t>
      </w:r>
      <w:r>
        <w:rPr>
          <w:rFonts w:ascii="仿宋" w:hAnsi="仿宋" w:eastAsia="仿宋"/>
          <w:color w:val="000000"/>
          <w:sz w:val="32"/>
          <w:szCs w:val="32"/>
        </w:rPr>
        <w:t>+0.5+0.5培养</w:t>
      </w:r>
      <w:r>
        <w:rPr>
          <w:rFonts w:hint="eastAsia" w:ascii="仿宋" w:hAnsi="仿宋" w:eastAsia="仿宋"/>
          <w:color w:val="000000"/>
          <w:sz w:val="32"/>
          <w:szCs w:val="32"/>
        </w:rPr>
        <w:t>模式，第三个学期采用双元模式进行跟岗实习，第四个学期岗位实习。</w:t>
      </w:r>
    </w:p>
    <w:p>
      <w:pPr>
        <w:pStyle w:val="2"/>
        <w:spacing w:before="0" w:after="0"/>
        <w:ind w:firstLine="640" w:firstLineChars="200"/>
        <w:rPr>
          <w:rFonts w:ascii="黑体" w:hAnsi="黑体" w:eastAsia="黑体"/>
          <w:b w:val="0"/>
          <w:bCs w:val="0"/>
          <w:sz w:val="32"/>
          <w:szCs w:val="32"/>
        </w:rPr>
      </w:pPr>
      <w:bookmarkStart w:id="5" w:name="_Toc16484"/>
      <w:r>
        <w:rPr>
          <w:rFonts w:hint="eastAsia" w:ascii="黑体" w:hAnsi="黑体" w:eastAsia="黑体"/>
          <w:b w:val="0"/>
          <w:bCs w:val="0"/>
          <w:sz w:val="32"/>
          <w:szCs w:val="32"/>
        </w:rPr>
        <w:t>四、职业面向</w:t>
      </w:r>
      <w:bookmarkEnd w:id="5"/>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1.中职学段职业面向：</w:t>
      </w:r>
    </w:p>
    <w:p>
      <w:pPr>
        <w:jc w:val="center"/>
        <w:rPr>
          <w:rFonts w:hint="eastAsia" w:ascii="黑体" w:hAnsi="黑体" w:eastAsia="黑体"/>
        </w:rPr>
      </w:pPr>
      <w:r>
        <w:rPr>
          <w:rFonts w:hint="eastAsia" w:ascii="黑体" w:hAnsi="黑体" w:eastAsia="黑体"/>
        </w:rPr>
        <w:t>表</w:t>
      </w:r>
      <w:r>
        <w:rPr>
          <w:rFonts w:ascii="黑体" w:hAnsi="黑体" w:eastAsia="黑体"/>
        </w:rPr>
        <w:t xml:space="preserve">1 </w:t>
      </w:r>
      <w:r>
        <w:rPr>
          <w:rFonts w:hint="eastAsia" w:ascii="黑体" w:hAnsi="黑体" w:eastAsia="黑体"/>
        </w:rPr>
        <w:t>对应行业及主要职业类别</w:t>
      </w:r>
    </w:p>
    <w:tbl>
      <w:tblPr>
        <w:tblStyle w:val="13"/>
        <w:tblpPr w:leftFromText="180" w:rightFromText="180" w:vertAnchor="text" w:horzAnchor="page" w:tblpXSpec="center" w:tblpY="46"/>
        <w:tblW w:w="451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9"/>
        <w:gridCol w:w="1229"/>
        <w:gridCol w:w="1734"/>
        <w:gridCol w:w="1894"/>
        <w:gridCol w:w="15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exact"/>
          <w:jc w:val="center"/>
        </w:trPr>
        <w:tc>
          <w:tcPr>
            <w:tcW w:w="837" w:type="pct"/>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b/>
                <w:bCs/>
              </w:rPr>
            </w:pPr>
            <w:r>
              <w:rPr>
                <w:rFonts w:hint="eastAsia"/>
                <w:b/>
                <w:bCs/>
              </w:rPr>
              <w:t>所属专业大类（代码）</w:t>
            </w:r>
          </w:p>
        </w:tc>
        <w:tc>
          <w:tcPr>
            <w:tcW w:w="798"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rPr>
            </w:pPr>
            <w:r>
              <w:rPr>
                <w:rFonts w:hint="eastAsia"/>
                <w:b/>
                <w:bCs/>
              </w:rPr>
              <w:t>对应行业</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rPr>
            </w:pPr>
            <w:r>
              <w:rPr>
                <w:rFonts w:hint="eastAsia"/>
                <w:b/>
                <w:bCs/>
              </w:rPr>
              <w:t>（代码）</w:t>
            </w:r>
          </w:p>
        </w:tc>
        <w:tc>
          <w:tcPr>
            <w:tcW w:w="1126"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rPr>
            </w:pPr>
            <w:r>
              <w:rPr>
                <w:rFonts w:hint="eastAsia"/>
                <w:b/>
                <w:bCs/>
              </w:rPr>
              <w:t>主要职业类别</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rPr>
            </w:pPr>
            <w:r>
              <w:rPr>
                <w:rFonts w:hint="eastAsia"/>
                <w:b/>
                <w:bCs/>
              </w:rPr>
              <w:t>（代码）</w:t>
            </w:r>
          </w:p>
        </w:tc>
        <w:tc>
          <w:tcPr>
            <w:tcW w:w="1230"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rPr>
            </w:pPr>
            <w:r>
              <w:rPr>
                <w:rFonts w:hint="eastAsia"/>
                <w:b/>
                <w:bCs/>
              </w:rPr>
              <w:t>主要岗位类别（或技术领域）</w:t>
            </w:r>
          </w:p>
        </w:tc>
        <w:tc>
          <w:tcPr>
            <w:tcW w:w="1008"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rPr>
            </w:pPr>
            <w:r>
              <w:rPr>
                <w:rFonts w:hint="eastAsia"/>
                <w:b/>
                <w:bCs/>
              </w:rPr>
              <w:t>职业资格证书或技能等级证书举例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6" w:hRule="exact"/>
          <w:jc w:val="center"/>
        </w:trPr>
        <w:tc>
          <w:tcPr>
            <w:tcW w:w="837" w:type="pct"/>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pPr>
            <w:r>
              <w:t>电子信</w:t>
            </w:r>
            <w:r>
              <w:rPr>
                <w:rFonts w:hint="eastAsia"/>
              </w:rPr>
              <w:t>息</w:t>
            </w:r>
          </w:p>
          <w:p>
            <w:pPr>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rPr>
              <w:t>（</w:t>
            </w:r>
            <w:r>
              <w:t>61</w:t>
            </w:r>
            <w:r>
              <w:rPr>
                <w:rFonts w:hint="eastAsia"/>
              </w:rPr>
              <w:t>）</w:t>
            </w:r>
          </w:p>
        </w:tc>
        <w:tc>
          <w:tcPr>
            <w:tcW w:w="798"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t>软件和信</w:t>
            </w:r>
            <w:r>
              <w:rPr>
                <w:rFonts w:hint="eastAsia"/>
              </w:rPr>
              <w:t>息技术服务业（</w:t>
            </w:r>
            <w:r>
              <w:t>65</w:t>
            </w:r>
            <w:r>
              <w:rPr>
                <w:rFonts w:hint="eastAsia"/>
              </w:rPr>
              <w:t>）计算机、通信和其他电子设备制造业</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w:t>
            </w:r>
            <w:r>
              <w:t>39</w:t>
            </w:r>
            <w:r>
              <w:rPr>
                <w:rFonts w:hint="eastAsia"/>
              </w:rPr>
              <w:t>）</w:t>
            </w:r>
          </w:p>
        </w:tc>
        <w:tc>
          <w:tcPr>
            <w:tcW w:w="1126"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lang w:val="en-US" w:eastAsia="zh-CN"/>
              </w:rPr>
              <w:t>计算机网络管理员</w:t>
            </w:r>
            <w:r>
              <w:rPr>
                <w:rFonts w:hint="eastAsia"/>
              </w:rPr>
              <w:t>（</w:t>
            </w:r>
            <w:r>
              <w:t>2-02-1</w:t>
            </w:r>
            <w:r>
              <w:rPr>
                <w:rFonts w:hint="eastAsia"/>
                <w:lang w:val="en-US" w:eastAsia="zh-CN"/>
              </w:rPr>
              <w:t>3</w:t>
            </w:r>
            <w:r>
              <w:rPr>
                <w:rFonts w:hint="eastAsia"/>
              </w:rPr>
              <w:t>）</w:t>
            </w:r>
            <w:r>
              <w:rPr>
                <w:rFonts w:hint="eastAsia"/>
                <w:lang w:eastAsia="zh-CN"/>
              </w:rPr>
              <w:t>、</w:t>
            </w:r>
            <w:r>
              <w:rPr>
                <w:rFonts w:hint="eastAsia"/>
              </w:rPr>
              <w:t>信息通讯网络运行管理人员（</w:t>
            </w:r>
            <w:r>
              <w:t>4-04-04</w:t>
            </w:r>
            <w:r>
              <w:rPr>
                <w:rFonts w:hint="eastAsia"/>
              </w:rPr>
              <w:t>）</w:t>
            </w:r>
            <w:r>
              <w:rPr>
                <w:rFonts w:hint="eastAsia"/>
                <w:lang w:eastAsia="zh-CN"/>
              </w:rPr>
              <w:t>、</w:t>
            </w:r>
            <w:r>
              <w:rPr>
                <w:rFonts w:hint="eastAsia"/>
              </w:rPr>
              <w:t>软件与信息技术</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服务人员（</w:t>
            </w:r>
            <w:r>
              <w:t>4-04-05</w:t>
            </w:r>
            <w:r>
              <w:rPr>
                <w:rFonts w:hint="eastAsia"/>
              </w:rPr>
              <w:t>）</w:t>
            </w:r>
          </w:p>
        </w:tc>
        <w:tc>
          <w:tcPr>
            <w:tcW w:w="1230"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lang w:val="en-US" w:eastAsia="zh-CN"/>
              </w:rPr>
              <w:t>计算机网络管理员</w:t>
            </w:r>
            <w:r>
              <w:rPr>
                <w:rFonts w:hint="eastAsia"/>
              </w:rPr>
              <w:t>（</w:t>
            </w:r>
            <w:r>
              <w:t>2-02-1</w:t>
            </w:r>
            <w:r>
              <w:rPr>
                <w:rFonts w:hint="eastAsia"/>
                <w:lang w:val="en-US" w:eastAsia="zh-CN"/>
              </w:rPr>
              <w:t>3</w:t>
            </w:r>
            <w:r>
              <w:rPr>
                <w:rFonts w:hint="eastAsia"/>
              </w:rPr>
              <w:t>）信息通讯网络运行管理人员（</w:t>
            </w:r>
            <w:r>
              <w:t>4-04-04</w:t>
            </w:r>
            <w:r>
              <w:rPr>
                <w:rFonts w:hint="eastAsia"/>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软件与信息技术服务人员（</w:t>
            </w:r>
            <w:r>
              <w:t>4-04-05</w:t>
            </w:r>
            <w:r>
              <w:rPr>
                <w:rFonts w:hint="eastAsia"/>
              </w:rPr>
              <w:t>）</w:t>
            </w:r>
          </w:p>
        </w:tc>
        <w:tc>
          <w:tcPr>
            <w:tcW w:w="1008"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lang w:val="en-US" w:eastAsia="zh-CN"/>
              </w:rPr>
              <w:t>网络</w:t>
            </w:r>
            <w:r>
              <w:t>工程</w:t>
            </w:r>
            <w:r>
              <w:rPr>
                <w:rFonts w:hint="eastAsia"/>
              </w:rPr>
              <w:t>师认证</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信息通信网络运行管理员</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p>
        </w:tc>
      </w:tr>
    </w:tbl>
    <w:p>
      <w:pPr>
        <w:jc w:val="center"/>
        <w:rPr>
          <w:rFonts w:hint="eastAsia" w:ascii="黑体" w:hAnsi="黑体" w:eastAsia="黑体"/>
        </w:rPr>
      </w:pP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2.高职学段职业面向：</w:t>
      </w:r>
    </w:p>
    <w:p>
      <w:pPr>
        <w:jc w:val="center"/>
        <w:rPr>
          <w:rFonts w:hint="eastAsia" w:ascii="黑体" w:hAnsi="黑体" w:eastAsia="黑体"/>
        </w:rPr>
      </w:pPr>
      <w:r>
        <w:rPr>
          <w:rFonts w:hint="eastAsia" w:ascii="黑体" w:hAnsi="黑体" w:eastAsia="黑体"/>
        </w:rPr>
        <w:t>表2</w:t>
      </w:r>
      <w:r>
        <w:rPr>
          <w:rFonts w:ascii="黑体" w:hAnsi="黑体" w:eastAsia="黑体"/>
        </w:rPr>
        <w:t xml:space="preserve"> </w:t>
      </w:r>
      <w:r>
        <w:rPr>
          <w:rFonts w:hint="eastAsia" w:ascii="黑体" w:hAnsi="黑体" w:eastAsia="黑体"/>
        </w:rPr>
        <w:t>对应行业及主要职业类别</w:t>
      </w:r>
    </w:p>
    <w:tbl>
      <w:tblPr>
        <w:tblStyle w:val="13"/>
        <w:tblpPr w:leftFromText="180" w:rightFromText="180" w:vertAnchor="text" w:horzAnchor="page" w:tblpXSpec="center" w:tblpY="46"/>
        <w:tblW w:w="451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9"/>
        <w:gridCol w:w="1229"/>
        <w:gridCol w:w="1784"/>
        <w:gridCol w:w="1844"/>
        <w:gridCol w:w="15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exact"/>
          <w:jc w:val="center"/>
        </w:trPr>
        <w:tc>
          <w:tcPr>
            <w:tcW w:w="837" w:type="pct"/>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b/>
                <w:bCs/>
              </w:rPr>
            </w:pPr>
            <w:r>
              <w:rPr>
                <w:rFonts w:hint="eastAsia"/>
                <w:b/>
                <w:bCs/>
              </w:rPr>
              <w:t>所属专业大类（代码）</w:t>
            </w:r>
          </w:p>
        </w:tc>
        <w:tc>
          <w:tcPr>
            <w:tcW w:w="798"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rPr>
            </w:pPr>
            <w:r>
              <w:rPr>
                <w:rFonts w:hint="eastAsia"/>
                <w:b/>
                <w:bCs/>
              </w:rPr>
              <w:t>对应行业</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rPr>
            </w:pPr>
            <w:r>
              <w:rPr>
                <w:rFonts w:hint="eastAsia"/>
                <w:b/>
                <w:bCs/>
              </w:rPr>
              <w:t>（代码）</w:t>
            </w:r>
          </w:p>
        </w:tc>
        <w:tc>
          <w:tcPr>
            <w:tcW w:w="1158"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rPr>
            </w:pPr>
            <w:r>
              <w:rPr>
                <w:rFonts w:hint="eastAsia"/>
                <w:b/>
                <w:bCs/>
              </w:rPr>
              <w:t>主要职业类别</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rPr>
            </w:pPr>
            <w:r>
              <w:rPr>
                <w:rFonts w:hint="eastAsia"/>
                <w:b/>
                <w:bCs/>
              </w:rPr>
              <w:t>（代码）</w:t>
            </w:r>
          </w:p>
        </w:tc>
        <w:tc>
          <w:tcPr>
            <w:tcW w:w="1197"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rPr>
            </w:pPr>
            <w:r>
              <w:rPr>
                <w:rFonts w:hint="eastAsia"/>
                <w:b/>
                <w:bCs/>
              </w:rPr>
              <w:t>主要岗位类别（或技术领域）</w:t>
            </w:r>
          </w:p>
        </w:tc>
        <w:tc>
          <w:tcPr>
            <w:tcW w:w="1008"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rPr>
            </w:pPr>
            <w:r>
              <w:rPr>
                <w:rFonts w:hint="eastAsia"/>
                <w:b/>
                <w:bCs/>
              </w:rPr>
              <w:t>职业资格证书或技能等级证书举例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6" w:hRule="exact"/>
          <w:jc w:val="center"/>
        </w:trPr>
        <w:tc>
          <w:tcPr>
            <w:tcW w:w="837" w:type="pct"/>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pPr>
            <w:r>
              <w:t>电子信</w:t>
            </w:r>
            <w:r>
              <w:rPr>
                <w:rFonts w:hint="eastAsia"/>
              </w:rPr>
              <w:t>息</w:t>
            </w:r>
          </w:p>
          <w:p>
            <w:pPr>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rPr>
              <w:t>（</w:t>
            </w:r>
            <w:r>
              <w:t>61</w:t>
            </w:r>
            <w:r>
              <w:rPr>
                <w:rFonts w:hint="eastAsia"/>
              </w:rPr>
              <w:t>）</w:t>
            </w:r>
          </w:p>
        </w:tc>
        <w:tc>
          <w:tcPr>
            <w:tcW w:w="798"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t>软件和信</w:t>
            </w:r>
            <w:r>
              <w:rPr>
                <w:rFonts w:hint="eastAsia"/>
              </w:rPr>
              <w:t>息技术服务业（</w:t>
            </w:r>
            <w:r>
              <w:t>65</w:t>
            </w:r>
            <w:r>
              <w:rPr>
                <w:rFonts w:hint="eastAsia"/>
              </w:rPr>
              <w:t>）计算机、通信和其他电子设备制造业</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w:t>
            </w:r>
            <w:r>
              <w:t>39</w:t>
            </w:r>
            <w:r>
              <w:rPr>
                <w:rFonts w:hint="eastAsia"/>
              </w:rPr>
              <w:t>）</w:t>
            </w:r>
          </w:p>
        </w:tc>
        <w:tc>
          <w:tcPr>
            <w:tcW w:w="1158"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t>信息与通讯工程</w:t>
            </w:r>
            <w:r>
              <w:rPr>
                <w:rFonts w:hint="eastAsia"/>
              </w:rPr>
              <w:t>技术人员（</w:t>
            </w:r>
            <w:r>
              <w:t>2-02-10</w:t>
            </w:r>
            <w:r>
              <w:rPr>
                <w:rFonts w:hint="eastAsia"/>
              </w:rPr>
              <w:t>）信息通讯网络运行管理人员（</w:t>
            </w:r>
            <w:r>
              <w:t>4-04-04</w:t>
            </w:r>
            <w:r>
              <w:rPr>
                <w:rFonts w:hint="eastAsia"/>
              </w:rPr>
              <w:t>）软件与信息技术</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服务人员（</w:t>
            </w:r>
            <w:r>
              <w:t>4-04-05</w:t>
            </w:r>
            <w:r>
              <w:rPr>
                <w:rFonts w:hint="eastAsia"/>
              </w:rPr>
              <w:t>）</w:t>
            </w:r>
          </w:p>
        </w:tc>
        <w:tc>
          <w:tcPr>
            <w:tcW w:w="1197"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t>信息与通讯工程</w:t>
            </w:r>
            <w:r>
              <w:rPr>
                <w:rFonts w:hint="eastAsia"/>
              </w:rPr>
              <w:t>技术人员（</w:t>
            </w:r>
            <w:r>
              <w:t>2-02-10</w:t>
            </w:r>
            <w:r>
              <w:rPr>
                <w:rFonts w:hint="eastAsia"/>
              </w:rPr>
              <w:t>）信息通讯网络运行管理人员（</w:t>
            </w:r>
            <w:r>
              <w:t>4-04-04</w:t>
            </w:r>
            <w:r>
              <w:rPr>
                <w:rFonts w:hint="eastAsia"/>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软件与信息技术服务人员（</w:t>
            </w:r>
            <w:r>
              <w:t>4-04-05</w:t>
            </w:r>
            <w:r>
              <w:rPr>
                <w:rFonts w:hint="eastAsia"/>
              </w:rPr>
              <w:t>）</w:t>
            </w:r>
          </w:p>
        </w:tc>
        <w:tc>
          <w:tcPr>
            <w:tcW w:w="1008"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t>物联网工程</w:t>
            </w:r>
            <w:r>
              <w:rPr>
                <w:rFonts w:hint="eastAsia"/>
              </w:rPr>
              <w:t>师认证</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信息通信网络运行管理员</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p>
        </w:tc>
      </w:tr>
    </w:tbl>
    <w:p>
      <w:pPr>
        <w:jc w:val="center"/>
        <w:rPr>
          <w:rFonts w:hint="eastAsia" w:ascii="黑体" w:hAnsi="黑体" w:eastAsia="黑体"/>
        </w:rPr>
      </w:pPr>
    </w:p>
    <w:p>
      <w:pPr>
        <w:pStyle w:val="2"/>
        <w:spacing w:before="0" w:after="0"/>
        <w:ind w:firstLine="640" w:firstLineChars="200"/>
        <w:rPr>
          <w:rFonts w:ascii="黑体" w:hAnsi="黑体" w:eastAsia="黑体"/>
          <w:b w:val="0"/>
          <w:bCs w:val="0"/>
          <w:sz w:val="32"/>
          <w:szCs w:val="32"/>
        </w:rPr>
      </w:pPr>
      <w:bookmarkStart w:id="6" w:name="_Toc20055"/>
      <w:r>
        <w:rPr>
          <w:rFonts w:hint="eastAsia" w:ascii="黑体" w:hAnsi="黑体" w:eastAsia="黑体"/>
          <w:b w:val="0"/>
          <w:bCs w:val="0"/>
          <w:sz w:val="32"/>
          <w:szCs w:val="32"/>
        </w:rPr>
        <w:t>五、培养目标与培养规格</w:t>
      </w:r>
      <w:bookmarkEnd w:id="6"/>
    </w:p>
    <w:p>
      <w:pPr>
        <w:pStyle w:val="3"/>
        <w:bidi w:val="0"/>
        <w:ind w:leftChars="200"/>
        <w:rPr>
          <w:rFonts w:hint="eastAsia" w:ascii="仿宋" w:hAnsi="仿宋" w:eastAsia="仿宋" w:cs="仿宋"/>
        </w:rPr>
      </w:pPr>
      <w:bookmarkStart w:id="7" w:name="_Toc26132"/>
      <w:r>
        <w:rPr>
          <w:rFonts w:hint="eastAsia" w:ascii="仿宋" w:hAnsi="仿宋" w:eastAsia="仿宋" w:cs="仿宋"/>
        </w:rPr>
        <w:t>（一）中职学段</w:t>
      </w:r>
      <w:bookmarkEnd w:id="7"/>
    </w:p>
    <w:p>
      <w:pPr>
        <w:ind w:firstLine="640" w:firstLineChars="200"/>
        <w:rPr>
          <w:rFonts w:ascii="仿宋" w:hAnsi="仿宋" w:eastAsia="仿宋"/>
          <w:color w:val="000000"/>
          <w:sz w:val="32"/>
          <w:szCs w:val="32"/>
        </w:rPr>
      </w:pPr>
      <w:r>
        <w:rPr>
          <w:rFonts w:hint="eastAsia" w:ascii="仿宋" w:hAnsi="仿宋" w:eastAsia="仿宋"/>
          <w:color w:val="000000"/>
          <w:sz w:val="32"/>
          <w:szCs w:val="32"/>
        </w:rPr>
        <w:t>1.培养目标</w:t>
      </w:r>
    </w:p>
    <w:p>
      <w:pPr>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rPr>
        <w:t>本专业以习近平新时代中国特色社会主义思想为指导，落实立德树人根本任务，培养拥护党的基本路线，德、智、体、美、劳全面发展，掌握计算机基础理论和计算机网络基础知识</w:t>
      </w:r>
      <w:r>
        <w:rPr>
          <w:rFonts w:hint="eastAsia" w:ascii="仿宋" w:hAnsi="仿宋" w:eastAsia="仿宋"/>
          <w:color w:val="000000"/>
          <w:sz w:val="32"/>
          <w:szCs w:val="32"/>
          <w:lang w:eastAsia="zh-CN"/>
        </w:rPr>
        <w:t>，</w:t>
      </w:r>
      <w:r>
        <w:rPr>
          <w:rFonts w:hint="eastAsia" w:ascii="仿宋" w:hAnsi="仿宋" w:eastAsia="仿宋"/>
          <w:color w:val="000000"/>
          <w:sz w:val="32"/>
          <w:szCs w:val="32"/>
        </w:rPr>
        <w:t>掌握数据通信及各类网络等必备知识，具备网络应用、维修和管理技术的计算机网络和通信方面等专业能力，</w:t>
      </w:r>
      <w:r>
        <w:rPr>
          <w:rFonts w:hint="eastAsia" w:ascii="仿宋" w:hAnsi="仿宋" w:eastAsia="仿宋"/>
          <w:color w:val="000000"/>
          <w:sz w:val="32"/>
          <w:szCs w:val="32"/>
          <w:lang w:val="en-US" w:eastAsia="zh-CN"/>
        </w:rPr>
        <w:t>以及继续学习能力，满足生产</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建设、服务、管理第一线的高素质劳动者和技术技能型人才。</w:t>
      </w:r>
    </w:p>
    <w:p>
      <w:pPr>
        <w:numPr>
          <w:ilvl w:val="0"/>
          <w:numId w:val="0"/>
        </w:numPr>
        <w:spacing w:line="360" w:lineRule="auto"/>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培养规格</w:t>
      </w:r>
    </w:p>
    <w:p>
      <w:pPr>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本专业培养的人才应热爱祖国，热爱人民，拥护党的方针政策，遵守国家法律法规，具有高等职业学校学生基本的文化知识，并具有以下职业素养、专业知识和技能。</w:t>
      </w:r>
    </w:p>
    <w:p>
      <w:pPr>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（1）职业素养</w:t>
      </w:r>
    </w:p>
    <w:p>
      <w:pPr>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①具备良好的职业道德，能自觉遵守计算机类行业法规、规范和企业规章制度。</w:t>
      </w:r>
    </w:p>
    <w:p>
      <w:pPr>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②具备良好的执行能力、表达能力和交往能力。</w:t>
      </w:r>
    </w:p>
    <w:p>
      <w:pPr>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③具备安全、环保、节能意识和规范操作意识。</w:t>
      </w:r>
    </w:p>
    <w:p>
      <w:pPr>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④具备计算机行业信息、学习计算机相关应用相关知识的能力，具备职业竞争和创新意识。</w:t>
      </w:r>
    </w:p>
    <w:p>
      <w:pPr>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⑤具备健康的心理和体魄。</w:t>
      </w:r>
    </w:p>
    <w:p>
      <w:pPr>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（2）专业能力</w:t>
      </w:r>
    </w:p>
    <w:p>
      <w:pPr>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①能熟练的操作计算机，具备常用办公软件和工具软件的应用能力。</w:t>
      </w:r>
    </w:p>
    <w:p>
      <w:pPr>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②具备计算机软硬件的安装、调试、故障排除的能力。</w:t>
      </w:r>
    </w:p>
    <w:p>
      <w:pPr>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③具备网站的开发、管理与维护的能力。</w:t>
      </w:r>
    </w:p>
    <w:p>
      <w:pPr>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④具备综合布线的基础能力。</w:t>
      </w:r>
    </w:p>
    <w:p>
      <w:pPr>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⑤具备计算机网络相关的产品销售及维护的能力。</w:t>
      </w:r>
    </w:p>
    <w:p>
      <w:pPr>
        <w:pStyle w:val="3"/>
        <w:bidi w:val="0"/>
        <w:ind w:leftChars="200"/>
        <w:rPr>
          <w:rFonts w:hint="eastAsia" w:ascii="仿宋" w:hAnsi="仿宋" w:eastAsia="仿宋" w:cs="仿宋"/>
        </w:rPr>
      </w:pPr>
      <w:bookmarkStart w:id="8" w:name="_Toc16844"/>
      <w:r>
        <w:rPr>
          <w:rFonts w:hint="eastAsia" w:ascii="仿宋" w:hAnsi="仿宋" w:eastAsia="仿宋" w:cs="仿宋"/>
        </w:rPr>
        <w:t>（二）高职学段</w:t>
      </w:r>
      <w:bookmarkEnd w:id="8"/>
    </w:p>
    <w:p>
      <w:pPr>
        <w:ind w:firstLine="640" w:firstLineChars="200"/>
        <w:rPr>
          <w:rFonts w:ascii="仿宋" w:hAnsi="仿宋" w:eastAsia="仿宋"/>
          <w:color w:val="000000"/>
          <w:sz w:val="32"/>
          <w:szCs w:val="32"/>
        </w:rPr>
      </w:pPr>
      <w:r>
        <w:rPr>
          <w:rFonts w:hint="eastAsia" w:ascii="仿宋" w:hAnsi="仿宋" w:eastAsia="仿宋"/>
          <w:color w:val="000000"/>
          <w:sz w:val="32"/>
          <w:szCs w:val="32"/>
        </w:rPr>
        <w:t>1.培养目标</w:t>
      </w:r>
    </w:p>
    <w:p>
      <w:pPr>
        <w:spacing w:line="360" w:lineRule="auto"/>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本专业坚持习近平新时代中国特色社会主义思想，采用复合型的人才培养模式，面向粤澳港大湾区智能终端制造领域的人才需求，培养思想政治坚定，德技并修、全面发展，践行社会主义核心价值观，具有学习能力、沟通能力、协作能力、创新能力等可持续发展能力素质，掌握扎实的科学文化基础和电路分析、传感器技术、营销等知识，具备电路设计与绘制、电子线路安装与调试、电子产品检测与维修、微处理器编程、产品销售与服务技术技能，能胜任电子产品辅助设计、电子产品生产设备操作与维护、生产工艺管理、检测与质量管理、智能电子产品销售与服务等岗位工作，服务粤港澳大湾区发展的高素质技术技能人才。</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2.培养规格</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本专业培养的人才应热爱祖国，热爱人民，拥护党的方针政策，遵守国家法律法规，具有高等职业学校学生基本的文化知识，并具有以下职业素养、专业知识和技能。</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（1）素养</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s="仿宋"/>
          <w:color w:val="000000"/>
          <w:sz w:val="32"/>
          <w:szCs w:val="32"/>
        </w:rPr>
        <w:sym w:font="Wingdings 2" w:char="F06A"/>
      </w:r>
      <w:r>
        <w:rPr>
          <w:rFonts w:hint="eastAsia" w:ascii="仿宋" w:hAnsi="仿宋" w:eastAsia="仿宋" w:cs="仿宋"/>
          <w:color w:val="000000"/>
          <w:sz w:val="32"/>
          <w:szCs w:val="32"/>
        </w:rPr>
        <w:t>思想</w:t>
      </w:r>
      <w:r>
        <w:rPr>
          <w:rFonts w:hint="eastAsia" w:ascii="仿宋" w:hAnsi="仿宋" w:eastAsia="仿宋"/>
          <w:color w:val="000000"/>
          <w:sz w:val="32"/>
          <w:szCs w:val="32"/>
        </w:rPr>
        <w:t>政治素质</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sz w:val="32"/>
          <w:szCs w:val="32"/>
        </w:rPr>
        <w:t>树立马克思主义的世界观、人生观、价值观，拥护中国共产党的领导，拥护社会主义制度，热爱祖国，热爱中华民族，具有中国特色社会主义道路自信、理论自信、制度自信、文化自信，积极践行社会主义核心价值观。</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sym w:font="Wingdings 2" w:char="F06B"/>
      </w:r>
      <w:r>
        <w:rPr>
          <w:rFonts w:hint="eastAsia" w:ascii="仿宋" w:hAnsi="仿宋" w:eastAsia="仿宋"/>
          <w:color w:val="000000"/>
          <w:sz w:val="32"/>
          <w:szCs w:val="32"/>
        </w:rPr>
        <w:t>职业素质</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具有良好的职业态度和职业道德修养，具有正确的择业观和创业观。坚持职业操守，爱岗敬业、诚实守信、办事公道、服务群众、奉献社会；具备从事职业活动所必需的基本能力和管理素质；脚踏实地、严谨求实、勇于创新。</w:t>
      </w:r>
      <w:r>
        <w:rPr>
          <w:rFonts w:ascii="仿宋" w:hAnsi="仿宋" w:eastAsia="仿宋"/>
          <w:color w:val="000000"/>
          <w:sz w:val="32"/>
          <w:szCs w:val="32"/>
        </w:rPr>
        <w:t> </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sym w:font="Wingdings 2" w:char="F06C"/>
      </w:r>
      <w:r>
        <w:rPr>
          <w:rFonts w:hint="eastAsia" w:ascii="仿宋" w:hAnsi="仿宋" w:eastAsia="仿宋"/>
          <w:color w:val="000000"/>
          <w:sz w:val="32"/>
          <w:szCs w:val="32"/>
        </w:rPr>
        <w:t>人文素养与科学素质</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具有融合传统文化精华、当代中西文化潮流的宽阔视野；文理交融的科学思维能力和科学精神；具有健康、高雅、勤勉的生活工作情趣；具有适应社会核心价值体系的审美立场和方法能力；奠定个性鲜明、善于合作的个人成长成才的素质基础。</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sym w:font="Wingdings 2" w:char="F06D"/>
      </w:r>
      <w:r>
        <w:rPr>
          <w:rFonts w:hint="eastAsia" w:ascii="仿宋" w:hAnsi="仿宋" w:eastAsia="仿宋"/>
          <w:color w:val="000000"/>
          <w:sz w:val="32"/>
          <w:szCs w:val="32"/>
        </w:rPr>
        <w:t>身心素质</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具有一定的体育运动和生理卫生知识，养成良好的锻炼身体、讲究卫生的习惯，掌握一定的运动技能，达到国家规定的体育健康标准；具有坚韧不拔的毅力、积极乐观的态度、良好的人际关系、健全的人格品质。</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sym w:font="Wingdings 2" w:char="F06E"/>
      </w:r>
      <w:r>
        <w:rPr>
          <w:rFonts w:hint="eastAsia" w:ascii="仿宋" w:hAnsi="仿宋" w:eastAsia="仿宋"/>
          <w:color w:val="000000"/>
          <w:sz w:val="32"/>
          <w:szCs w:val="32"/>
        </w:rPr>
        <w:t>创新创业素质</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具有自主学习新知识能力，在开发、设计和实现中进行独立思考能力，具有创业意识，勇于尝试。</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（2）专业知识和技能</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熟悉本专业相关的法律法规及计算机、通信等相关知识；</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熟悉电子焊接技术知识并会使用焊接相关的工具、计算机和电子仪器等；</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具有按照要求操作专用设备进行智能硬件等电子产品的安装与调试、生产过程工艺管理、生产设备操作与维护的能力；</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能够分析电路功能，并使用现代化专用仪表检测电路参数、调试电路、检修电路故障的能力；</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能够使用用智能化、数字化软件绘制电子电路原理图、设计PCB版图的能力，初步具备计算机辅助设计的能力；</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具备基本的电子产品的销售和服务的能力；</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00" w:firstLineChars="200"/>
        <w:textAlignment w:val="auto"/>
        <w:rPr>
          <w:rFonts w:ascii="仿宋" w:hAnsi="仿宋" w:eastAsia="仿宋"/>
          <w:color w:val="000000"/>
          <w:sz w:val="32"/>
          <w:szCs w:val="32"/>
        </w:rPr>
      </w:pPr>
      <w:r>
        <w:rPr>
          <w:rFonts w:hint="eastAsia" w:ascii="仿宋" w:hAnsi="仿宋" w:eastAsia="仿宋" w:cs="仿宋"/>
          <w:sz w:val="30"/>
          <w:szCs w:val="30"/>
          <w:lang w:val="en-US" w:eastAsia="zh-CN"/>
        </w:rPr>
        <w:t>能够调试一般智能电子产品软件、硬件设计和应用系统。</w:t>
      </w:r>
    </w:p>
    <w:p>
      <w:pPr>
        <w:pStyle w:val="2"/>
        <w:bidi w:val="0"/>
        <w:rPr>
          <w:rFonts w:hint="eastAsia" w:ascii="黑体" w:hAnsi="黑体" w:eastAsia="黑体" w:cs="黑体"/>
          <w:sz w:val="32"/>
          <w:szCs w:val="32"/>
        </w:rPr>
      </w:pPr>
      <w:bookmarkStart w:id="9" w:name="_Toc20172"/>
      <w:r>
        <w:rPr>
          <w:rFonts w:hint="eastAsia" w:ascii="黑体" w:hAnsi="黑体" w:eastAsia="黑体" w:cs="黑体"/>
          <w:sz w:val="32"/>
          <w:szCs w:val="32"/>
        </w:rPr>
        <w:t>六、课程设置及要求</w:t>
      </w:r>
      <w:bookmarkEnd w:id="9"/>
    </w:p>
    <w:p>
      <w:pPr>
        <w:pStyle w:val="3"/>
        <w:bidi w:val="0"/>
        <w:ind w:leftChars="300"/>
        <w:rPr>
          <w:rFonts w:hint="eastAsia" w:ascii="仿宋" w:hAnsi="仿宋" w:eastAsia="仿宋" w:cs="仿宋"/>
        </w:rPr>
      </w:pPr>
      <w:bookmarkStart w:id="10" w:name="_Toc27782"/>
      <w:r>
        <w:rPr>
          <w:rFonts w:hint="eastAsia" w:ascii="仿宋" w:hAnsi="仿宋" w:eastAsia="仿宋" w:cs="仿宋"/>
          <w:lang w:eastAsia="zh-CN"/>
        </w:rPr>
        <w:t>（</w:t>
      </w:r>
      <w:r>
        <w:rPr>
          <w:rFonts w:hint="eastAsia" w:ascii="仿宋" w:hAnsi="仿宋" w:eastAsia="仿宋" w:cs="仿宋"/>
          <w:lang w:val="en-US" w:eastAsia="zh-CN"/>
        </w:rPr>
        <w:t>一</w:t>
      </w:r>
      <w:r>
        <w:rPr>
          <w:rFonts w:hint="eastAsia" w:ascii="仿宋" w:hAnsi="仿宋" w:eastAsia="仿宋" w:cs="仿宋"/>
          <w:lang w:eastAsia="zh-CN"/>
        </w:rPr>
        <w:t>）</w:t>
      </w:r>
      <w:r>
        <w:rPr>
          <w:rFonts w:hint="eastAsia" w:ascii="仿宋" w:hAnsi="仿宋" w:eastAsia="仿宋" w:cs="仿宋"/>
        </w:rPr>
        <w:t>中职学段：</w:t>
      </w:r>
      <w:bookmarkEnd w:id="10"/>
    </w:p>
    <w:p>
      <w:pPr>
        <w:ind w:firstLine="643" w:firstLineChars="200"/>
        <w:rPr>
          <w:rFonts w:ascii="仿宋" w:hAnsi="仿宋" w:eastAsia="仿宋"/>
          <w:b/>
          <w:color w:val="000000"/>
          <w:sz w:val="32"/>
          <w:szCs w:val="32"/>
        </w:rPr>
      </w:pPr>
      <w:r>
        <w:rPr>
          <w:rFonts w:hint="eastAsia" w:ascii="仿宋" w:hAnsi="仿宋" w:eastAsia="仿宋"/>
          <w:b/>
          <w:color w:val="000000"/>
          <w:sz w:val="32"/>
          <w:szCs w:val="32"/>
          <w:lang w:val="en-US" w:eastAsia="zh-CN"/>
        </w:rPr>
        <w:t>1.</w:t>
      </w:r>
      <w:r>
        <w:rPr>
          <w:rFonts w:hint="eastAsia" w:ascii="仿宋" w:hAnsi="仿宋" w:eastAsia="仿宋"/>
          <w:b/>
          <w:color w:val="000000"/>
          <w:sz w:val="32"/>
          <w:szCs w:val="32"/>
        </w:rPr>
        <w:t>专业（技能）课程</w:t>
      </w:r>
    </w:p>
    <w:p>
      <w:pPr>
        <w:jc w:val="center"/>
        <w:rPr>
          <w:rFonts w:hint="eastAsia" w:ascii="黑体" w:hAnsi="黑体" w:eastAsia="黑体"/>
          <w:color w:val="auto"/>
          <w:szCs w:val="21"/>
        </w:rPr>
      </w:pPr>
      <w:r>
        <w:rPr>
          <w:rFonts w:hint="eastAsia" w:ascii="黑体" w:hAnsi="黑体" w:eastAsia="黑体"/>
          <w:color w:val="auto"/>
          <w:szCs w:val="21"/>
        </w:rPr>
        <w:t>表</w:t>
      </w:r>
      <w:r>
        <w:rPr>
          <w:rFonts w:hint="eastAsia" w:ascii="黑体" w:hAnsi="黑体" w:eastAsia="黑体"/>
          <w:color w:val="auto"/>
          <w:szCs w:val="21"/>
          <w:lang w:val="en-US" w:eastAsia="zh-CN"/>
        </w:rPr>
        <w:t>3</w:t>
      </w:r>
      <w:r>
        <w:rPr>
          <w:rFonts w:ascii="黑体" w:hAnsi="黑体" w:eastAsia="黑体"/>
          <w:color w:val="auto"/>
          <w:szCs w:val="21"/>
        </w:rPr>
        <w:t xml:space="preserve"> </w:t>
      </w:r>
      <w:r>
        <w:rPr>
          <w:rFonts w:hint="eastAsia" w:ascii="黑体" w:hAnsi="黑体" w:eastAsia="黑体"/>
          <w:color w:val="auto"/>
          <w:szCs w:val="21"/>
        </w:rPr>
        <w:t>专业核心课程</w:t>
      </w:r>
    </w:p>
    <w:tbl>
      <w:tblPr>
        <w:tblStyle w:val="13"/>
        <w:tblW w:w="8931"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134"/>
        <w:gridCol w:w="708"/>
        <w:gridCol w:w="709"/>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710" w:type="dxa"/>
            <w:noWrap/>
            <w:vAlign w:val="center"/>
          </w:tcPr>
          <w:p>
            <w:pPr>
              <w:jc w:val="center"/>
              <w:rPr>
                <w:rFonts w:ascii="宋体"/>
                <w:kern w:val="0"/>
                <w:szCs w:val="21"/>
              </w:rPr>
            </w:pPr>
            <w:r>
              <w:rPr>
                <w:rFonts w:hint="eastAsia" w:ascii="宋体" w:hAnsi="宋体"/>
                <w:kern w:val="0"/>
                <w:szCs w:val="21"/>
              </w:rPr>
              <w:t>编码</w:t>
            </w:r>
          </w:p>
        </w:tc>
        <w:tc>
          <w:tcPr>
            <w:tcW w:w="1134" w:type="dxa"/>
            <w:noWrap/>
            <w:vAlign w:val="center"/>
          </w:tcPr>
          <w:p>
            <w:pPr>
              <w:jc w:val="center"/>
              <w:rPr>
                <w:rFonts w:ascii="宋体"/>
                <w:kern w:val="0"/>
                <w:szCs w:val="21"/>
              </w:rPr>
            </w:pPr>
            <w:r>
              <w:rPr>
                <w:rFonts w:hint="eastAsia" w:ascii="宋体" w:hAnsi="宋体"/>
                <w:kern w:val="0"/>
                <w:szCs w:val="21"/>
              </w:rPr>
              <w:t>课程名称</w:t>
            </w:r>
          </w:p>
        </w:tc>
        <w:tc>
          <w:tcPr>
            <w:tcW w:w="708" w:type="dxa"/>
            <w:noWrap/>
            <w:vAlign w:val="center"/>
          </w:tcPr>
          <w:p>
            <w:pPr>
              <w:jc w:val="center"/>
              <w:rPr>
                <w:rFonts w:ascii="宋体"/>
                <w:kern w:val="0"/>
                <w:szCs w:val="21"/>
              </w:rPr>
            </w:pPr>
            <w:r>
              <w:rPr>
                <w:rFonts w:hint="eastAsia" w:ascii="宋体" w:hAnsi="宋体"/>
                <w:kern w:val="0"/>
                <w:szCs w:val="21"/>
              </w:rPr>
              <w:t>学分</w:t>
            </w:r>
          </w:p>
        </w:tc>
        <w:tc>
          <w:tcPr>
            <w:tcW w:w="709" w:type="dxa"/>
            <w:noWrap/>
            <w:vAlign w:val="center"/>
          </w:tcPr>
          <w:p>
            <w:pPr>
              <w:jc w:val="center"/>
              <w:rPr>
                <w:rFonts w:ascii="宋体"/>
                <w:kern w:val="0"/>
                <w:szCs w:val="21"/>
              </w:rPr>
            </w:pPr>
            <w:r>
              <w:rPr>
                <w:rFonts w:hint="eastAsia" w:ascii="宋体" w:hAnsi="宋体"/>
                <w:kern w:val="0"/>
                <w:szCs w:val="21"/>
              </w:rPr>
              <w:t>学时</w:t>
            </w:r>
          </w:p>
        </w:tc>
        <w:tc>
          <w:tcPr>
            <w:tcW w:w="2693" w:type="dxa"/>
            <w:noWrap/>
            <w:vAlign w:val="center"/>
          </w:tcPr>
          <w:p>
            <w:pPr>
              <w:jc w:val="center"/>
              <w:rPr>
                <w:rFonts w:ascii="宋体"/>
                <w:kern w:val="0"/>
                <w:szCs w:val="21"/>
              </w:rPr>
            </w:pPr>
            <w:r>
              <w:rPr>
                <w:rFonts w:hint="eastAsia" w:ascii="宋体" w:hAnsi="宋体"/>
                <w:kern w:val="0"/>
                <w:szCs w:val="21"/>
              </w:rPr>
              <w:t>课程目标</w:t>
            </w:r>
          </w:p>
        </w:tc>
        <w:tc>
          <w:tcPr>
            <w:tcW w:w="2977" w:type="dxa"/>
            <w:noWrap/>
            <w:vAlign w:val="center"/>
          </w:tcPr>
          <w:p>
            <w:pPr>
              <w:jc w:val="center"/>
              <w:rPr>
                <w:rFonts w:ascii="宋体"/>
                <w:kern w:val="0"/>
                <w:szCs w:val="21"/>
              </w:rPr>
            </w:pPr>
            <w:r>
              <w:rPr>
                <w:rFonts w:hint="eastAsia" w:ascii="宋体" w:hAnsi="宋体"/>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710" w:type="dxa"/>
            <w:vAlign w:val="center"/>
          </w:tcPr>
          <w:p>
            <w:pPr>
              <w:jc w:val="center"/>
              <w:rPr>
                <w:rFonts w:ascii="宋体"/>
                <w:kern w:val="0"/>
                <w:szCs w:val="21"/>
              </w:rPr>
            </w:pPr>
            <w:r>
              <w:rPr>
                <w:rFonts w:ascii="宋体" w:hAnsi="宋体"/>
                <w:kern w:val="0"/>
                <w:szCs w:val="21"/>
              </w:rPr>
              <w:t>1</w:t>
            </w:r>
          </w:p>
        </w:tc>
        <w:tc>
          <w:tcPr>
            <w:tcW w:w="1134" w:type="dxa"/>
            <w:vAlign w:val="center"/>
          </w:tcPr>
          <w:p>
            <w:pPr>
              <w:jc w:val="center"/>
              <w:rPr>
                <w:rFonts w:ascii="宋体"/>
                <w:kern w:val="0"/>
                <w:szCs w:val="21"/>
              </w:rPr>
            </w:pPr>
            <w:r>
              <w:rPr>
                <w:rFonts w:hint="eastAsia" w:ascii="宋体"/>
                <w:kern w:val="0"/>
                <w:szCs w:val="21"/>
              </w:rPr>
              <w:t>电工电子技术</w:t>
            </w:r>
          </w:p>
        </w:tc>
        <w:tc>
          <w:tcPr>
            <w:tcW w:w="708" w:type="dxa"/>
            <w:vAlign w:val="center"/>
          </w:tcPr>
          <w:p>
            <w:pPr>
              <w:jc w:val="center"/>
              <w:rPr>
                <w:rFonts w:hint="default" w:ascii="宋体" w:eastAsia="宋体"/>
                <w:kern w:val="0"/>
                <w:szCs w:val="21"/>
                <w:lang w:val="en-US" w:eastAsia="zh-CN"/>
              </w:rPr>
            </w:pPr>
            <w:r>
              <w:rPr>
                <w:rFonts w:hint="eastAsia" w:ascii="宋体"/>
                <w:kern w:val="0"/>
                <w:szCs w:val="21"/>
                <w:lang w:val="en-US" w:eastAsia="zh-CN"/>
              </w:rPr>
              <w:t>4</w:t>
            </w:r>
          </w:p>
        </w:tc>
        <w:tc>
          <w:tcPr>
            <w:tcW w:w="709" w:type="dxa"/>
            <w:vAlign w:val="center"/>
          </w:tcPr>
          <w:p>
            <w:pPr>
              <w:jc w:val="center"/>
              <w:rPr>
                <w:rFonts w:hint="default" w:ascii="宋体" w:eastAsia="宋体"/>
                <w:kern w:val="0"/>
                <w:szCs w:val="21"/>
                <w:lang w:val="en-US" w:eastAsia="zh-CN"/>
              </w:rPr>
            </w:pPr>
            <w:r>
              <w:rPr>
                <w:rFonts w:hint="eastAsia" w:ascii="宋体"/>
                <w:kern w:val="0"/>
                <w:szCs w:val="21"/>
                <w:lang w:val="en-US" w:eastAsia="zh-CN"/>
              </w:rPr>
              <w:t>72</w:t>
            </w:r>
          </w:p>
        </w:tc>
        <w:tc>
          <w:tcPr>
            <w:tcW w:w="2693" w:type="dxa"/>
            <w:vAlign w:val="center"/>
          </w:tcPr>
          <w:p>
            <w:pPr>
              <w:jc w:val="left"/>
              <w:rPr>
                <w:rFonts w:hint="eastAsia" w:ascii="宋体" w:eastAsia="宋体"/>
                <w:kern w:val="0"/>
                <w:szCs w:val="21"/>
                <w:lang w:eastAsia="zh-CN"/>
              </w:rPr>
            </w:pPr>
            <w:r>
              <w:rPr>
                <w:rFonts w:hint="eastAsia" w:ascii="宋体"/>
                <w:kern w:val="0"/>
                <w:szCs w:val="21"/>
                <w:lang w:eastAsia="zh-CN"/>
              </w:rPr>
              <w:t>通过本课程学习，学生能熟悉电工电子的操作规程；能熟练使用电工工具和电工电子仪表；能识读基本的电气符号和简单的电路图；能正确识别和选用电工电子元件；熟悉常用低压电器的结构；掌握电路分析的方法；能识读简单的电气控制电路原理图；初步学会按照图纸要求安装照明电路并排除简单故障；熟悉三相异步电动机的基本结构、类型、工作过程及使用方法；掌握模拟电子和数字电子技术的基础等知识与技能，提高实际动手操作能力，学会解决机电系统实际问题的思路与方法，掌握机电控制系统设计、制造、调试、维护、改造的工程应用技能。</w:t>
            </w:r>
          </w:p>
        </w:tc>
        <w:tc>
          <w:tcPr>
            <w:tcW w:w="2977" w:type="dxa"/>
            <w:vAlign w:val="center"/>
          </w:tcPr>
          <w:p>
            <w:pPr>
              <w:jc w:val="left"/>
              <w:rPr>
                <w:rFonts w:hint="eastAsia" w:ascii="宋体" w:eastAsia="宋体"/>
                <w:kern w:val="0"/>
                <w:szCs w:val="21"/>
                <w:lang w:eastAsia="zh-CN"/>
              </w:rPr>
            </w:pPr>
            <w:r>
              <w:rPr>
                <w:rFonts w:hint="eastAsia" w:ascii="宋体"/>
                <w:kern w:val="0"/>
                <w:szCs w:val="21"/>
                <w:lang w:eastAsia="zh-CN"/>
              </w:rPr>
              <w:t>直流电路、正弦交流电路、电工仪表及测量、变压器、供电及安全用电、半导体器件、放大电路和集成运算放大器、整流及稳压电路、数字电路基础知识、组合逻辑电路、触发器和时序逻辑电路。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710" w:type="dxa"/>
            <w:vAlign w:val="center"/>
          </w:tcPr>
          <w:p>
            <w:pPr>
              <w:jc w:val="center"/>
              <w:rPr>
                <w:rFonts w:ascii="宋体" w:hAnsi="宋体"/>
                <w:kern w:val="0"/>
                <w:szCs w:val="21"/>
              </w:rPr>
            </w:pPr>
            <w:r>
              <w:rPr>
                <w:rFonts w:ascii="宋体" w:hAnsi="宋体"/>
                <w:kern w:val="0"/>
                <w:szCs w:val="21"/>
              </w:rPr>
              <w:t>2</w:t>
            </w:r>
          </w:p>
        </w:tc>
        <w:tc>
          <w:tcPr>
            <w:tcW w:w="1134" w:type="dxa"/>
            <w:vAlign w:val="center"/>
          </w:tcPr>
          <w:p>
            <w:pPr>
              <w:jc w:val="center"/>
              <w:rPr>
                <w:rFonts w:ascii="宋体"/>
                <w:kern w:val="0"/>
                <w:szCs w:val="21"/>
              </w:rPr>
            </w:pPr>
            <w:r>
              <w:rPr>
                <w:rFonts w:hint="eastAsia" w:ascii="宋体"/>
                <w:kern w:val="0"/>
                <w:szCs w:val="21"/>
              </w:rPr>
              <w:t>网页设计</w:t>
            </w:r>
          </w:p>
        </w:tc>
        <w:tc>
          <w:tcPr>
            <w:tcW w:w="708" w:type="dxa"/>
            <w:vAlign w:val="center"/>
          </w:tcPr>
          <w:p>
            <w:pPr>
              <w:jc w:val="center"/>
              <w:rPr>
                <w:rFonts w:hint="default" w:ascii="宋体" w:hAnsi="宋体" w:eastAsia="宋体"/>
                <w:kern w:val="0"/>
                <w:szCs w:val="21"/>
                <w:lang w:val="en-US" w:eastAsia="zh-CN"/>
              </w:rPr>
            </w:pPr>
            <w:r>
              <w:rPr>
                <w:rFonts w:hint="eastAsia" w:ascii="宋体" w:hAnsi="宋体"/>
                <w:kern w:val="0"/>
                <w:szCs w:val="21"/>
                <w:lang w:val="en-US" w:eastAsia="zh-CN"/>
              </w:rPr>
              <w:t>6</w:t>
            </w:r>
          </w:p>
        </w:tc>
        <w:tc>
          <w:tcPr>
            <w:tcW w:w="709" w:type="dxa"/>
            <w:vAlign w:val="center"/>
          </w:tcPr>
          <w:p>
            <w:pPr>
              <w:jc w:val="center"/>
              <w:rPr>
                <w:rFonts w:hint="default" w:ascii="宋体" w:hAnsi="宋体" w:eastAsia="宋体"/>
                <w:kern w:val="0"/>
                <w:szCs w:val="21"/>
                <w:lang w:val="en-US" w:eastAsia="zh-CN"/>
              </w:rPr>
            </w:pPr>
            <w:r>
              <w:rPr>
                <w:rFonts w:hint="eastAsia" w:ascii="宋体" w:hAnsi="宋体"/>
                <w:kern w:val="0"/>
                <w:szCs w:val="21"/>
                <w:lang w:val="en-US" w:eastAsia="zh-CN"/>
              </w:rPr>
              <w:t>108</w:t>
            </w:r>
          </w:p>
        </w:tc>
        <w:tc>
          <w:tcPr>
            <w:tcW w:w="2693" w:type="dxa"/>
            <w:vAlign w:val="center"/>
          </w:tcPr>
          <w:p>
            <w:pPr>
              <w:jc w:val="left"/>
              <w:rPr>
                <w:rFonts w:ascii="宋体"/>
                <w:kern w:val="0"/>
                <w:szCs w:val="21"/>
              </w:rPr>
            </w:pPr>
            <w:r>
              <w:rPr>
                <w:rFonts w:hint="eastAsia" w:ascii="宋体" w:hAnsi="宋体"/>
                <w:kern w:val="0"/>
                <w:szCs w:val="21"/>
              </w:rPr>
              <w:t>本课程学习网页、网站设计的基础技能，了解各种网页设计软件；学习简单的HTML标记语言格式；学习如何创建文档、使用图像、插入各种媒体对象、创建超链接和导航、使用表格和层规划网页布局、使用表单等。使学生熟练运用多种网页设计技术，具备Web网页设计、制作及站点管理的基本知识和基本技能，能够设计制作常见的静态网页。</w:t>
            </w:r>
          </w:p>
        </w:tc>
        <w:tc>
          <w:tcPr>
            <w:tcW w:w="2977" w:type="dxa"/>
            <w:vAlign w:val="center"/>
          </w:tcPr>
          <w:p>
            <w:pPr>
              <w:jc w:val="left"/>
              <w:rPr>
                <w:rFonts w:ascii="宋体"/>
                <w:kern w:val="0"/>
                <w:szCs w:val="21"/>
              </w:rPr>
            </w:pPr>
            <w:r>
              <w:rPr>
                <w:rFonts w:hint="eastAsia" w:ascii="宋体" w:hAnsi="宋体"/>
                <w:kern w:val="0"/>
                <w:szCs w:val="21"/>
              </w:rPr>
              <w:t>基本概念的理解、网页素材所需要的软件及使用、网页制作的环境设置、网页制作的基本流程及方法。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710" w:type="dxa"/>
            <w:vAlign w:val="center"/>
          </w:tcPr>
          <w:p>
            <w:pPr>
              <w:jc w:val="center"/>
              <w:rPr>
                <w:rFonts w:ascii="宋体"/>
                <w:kern w:val="0"/>
                <w:szCs w:val="21"/>
              </w:rPr>
            </w:pPr>
            <w:r>
              <w:rPr>
                <w:rFonts w:ascii="宋体" w:hAnsi="宋体"/>
                <w:kern w:val="0"/>
                <w:szCs w:val="21"/>
              </w:rPr>
              <w:t>3</w:t>
            </w:r>
          </w:p>
        </w:tc>
        <w:tc>
          <w:tcPr>
            <w:tcW w:w="1134" w:type="dxa"/>
            <w:vAlign w:val="center"/>
          </w:tcPr>
          <w:p>
            <w:pPr>
              <w:jc w:val="center"/>
              <w:rPr>
                <w:rFonts w:ascii="宋体"/>
                <w:kern w:val="0"/>
                <w:szCs w:val="21"/>
              </w:rPr>
            </w:pPr>
            <w:r>
              <w:rPr>
                <w:rFonts w:hint="eastAsia" w:ascii="宋体"/>
                <w:kern w:val="0"/>
                <w:szCs w:val="21"/>
              </w:rPr>
              <w:t>程序设计基础</w:t>
            </w:r>
          </w:p>
        </w:tc>
        <w:tc>
          <w:tcPr>
            <w:tcW w:w="708" w:type="dxa"/>
            <w:vAlign w:val="center"/>
          </w:tcPr>
          <w:p>
            <w:pPr>
              <w:jc w:val="center"/>
              <w:rPr>
                <w:rFonts w:hint="default" w:ascii="宋体" w:eastAsia="宋体"/>
                <w:kern w:val="0"/>
                <w:szCs w:val="21"/>
                <w:lang w:val="en-US" w:eastAsia="zh-CN"/>
              </w:rPr>
            </w:pPr>
            <w:r>
              <w:rPr>
                <w:rFonts w:hint="eastAsia" w:ascii="宋体"/>
                <w:kern w:val="0"/>
                <w:szCs w:val="21"/>
                <w:lang w:val="en-US" w:eastAsia="zh-CN"/>
              </w:rPr>
              <w:t>4</w:t>
            </w:r>
          </w:p>
        </w:tc>
        <w:tc>
          <w:tcPr>
            <w:tcW w:w="709" w:type="dxa"/>
            <w:vAlign w:val="center"/>
          </w:tcPr>
          <w:p>
            <w:pPr>
              <w:jc w:val="center"/>
              <w:rPr>
                <w:rFonts w:hint="default" w:ascii="宋体" w:eastAsia="宋体"/>
                <w:kern w:val="0"/>
                <w:szCs w:val="21"/>
                <w:lang w:val="en-US" w:eastAsia="zh-CN"/>
              </w:rPr>
            </w:pPr>
            <w:r>
              <w:rPr>
                <w:rFonts w:hint="eastAsia" w:ascii="宋体"/>
                <w:kern w:val="0"/>
                <w:szCs w:val="21"/>
                <w:lang w:val="en-US" w:eastAsia="zh-CN"/>
              </w:rPr>
              <w:t>72</w:t>
            </w:r>
          </w:p>
        </w:tc>
        <w:tc>
          <w:tcPr>
            <w:tcW w:w="2693" w:type="dxa"/>
            <w:vAlign w:val="center"/>
          </w:tcPr>
          <w:p>
            <w:pPr>
              <w:jc w:val="left"/>
              <w:rPr>
                <w:rFonts w:ascii="宋体"/>
                <w:kern w:val="0"/>
                <w:szCs w:val="21"/>
              </w:rPr>
            </w:pPr>
            <w:r>
              <w:rPr>
                <w:rFonts w:ascii="宋体" w:hAnsi="宋体" w:eastAsia="宋体" w:cs="宋体"/>
                <w:color w:val="000000"/>
                <w:sz w:val="21"/>
                <w:szCs w:val="21"/>
              </w:rPr>
              <w:t>本课程主要介绍C语言的基本语法、基本语句、数据类型、基本控制结构以及程序设计的一般方法，使学生具有使用当今流行的系统平台的初步能力，具有熟练使用C语言编程解决实际问题的能力，培养良好的程序设计风格和习惯，培养上机解题调试程序的初步能力，为以后的软件开发等奠定基础。</w:t>
            </w:r>
          </w:p>
        </w:tc>
        <w:tc>
          <w:tcPr>
            <w:tcW w:w="2977" w:type="dxa"/>
            <w:vAlign w:val="center"/>
          </w:tcPr>
          <w:p>
            <w:pPr>
              <w:jc w:val="left"/>
              <w:rPr>
                <w:rFonts w:ascii="宋体"/>
                <w:kern w:val="0"/>
                <w:szCs w:val="21"/>
              </w:rPr>
            </w:pPr>
            <w:r>
              <w:rPr>
                <w:rFonts w:ascii="Verdana" w:hAnsi="Verdana" w:eastAsia="宋体" w:cs="Verdana"/>
                <w:i w:val="0"/>
                <w:iCs w:val="0"/>
                <w:caps w:val="0"/>
                <w:color w:val="505050"/>
                <w:spacing w:val="0"/>
                <w:sz w:val="21"/>
                <w:szCs w:val="21"/>
                <w:shd w:val="clear" w:fill="FFFFFF"/>
              </w:rPr>
              <w:t>C语言基础、程序流程控制、构造数据对象、实现模块化程序、文件操作、程序设计实践。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10" w:type="dxa"/>
            <w:vAlign w:val="center"/>
          </w:tcPr>
          <w:p>
            <w:pPr>
              <w:jc w:val="center"/>
              <w:rPr>
                <w:rFonts w:ascii="宋体"/>
                <w:kern w:val="0"/>
                <w:szCs w:val="21"/>
              </w:rPr>
            </w:pPr>
            <w:r>
              <w:rPr>
                <w:rFonts w:ascii="宋体" w:hAnsi="宋体"/>
                <w:kern w:val="0"/>
                <w:szCs w:val="21"/>
              </w:rPr>
              <w:t>4</w:t>
            </w:r>
          </w:p>
        </w:tc>
        <w:tc>
          <w:tcPr>
            <w:tcW w:w="1134" w:type="dxa"/>
            <w:vAlign w:val="center"/>
          </w:tcPr>
          <w:p>
            <w:pPr>
              <w:jc w:val="center"/>
              <w:rPr>
                <w:rFonts w:ascii="宋体"/>
                <w:kern w:val="0"/>
                <w:szCs w:val="21"/>
              </w:rPr>
            </w:pPr>
            <w:r>
              <w:rPr>
                <w:rFonts w:hint="eastAsia" w:ascii="宋体"/>
                <w:kern w:val="0"/>
                <w:szCs w:val="21"/>
              </w:rPr>
              <w:t>图形图像处理</w:t>
            </w:r>
          </w:p>
        </w:tc>
        <w:tc>
          <w:tcPr>
            <w:tcW w:w="708" w:type="dxa"/>
            <w:vAlign w:val="center"/>
          </w:tcPr>
          <w:p>
            <w:pPr>
              <w:jc w:val="center"/>
              <w:rPr>
                <w:rFonts w:hint="default" w:ascii="宋体" w:eastAsia="宋体"/>
                <w:kern w:val="0"/>
                <w:szCs w:val="21"/>
                <w:lang w:val="en-US" w:eastAsia="zh-CN"/>
              </w:rPr>
            </w:pPr>
            <w:r>
              <w:rPr>
                <w:rFonts w:hint="eastAsia" w:ascii="宋体"/>
                <w:kern w:val="0"/>
                <w:szCs w:val="21"/>
                <w:lang w:val="en-US" w:eastAsia="zh-CN"/>
              </w:rPr>
              <w:t>6</w:t>
            </w:r>
          </w:p>
        </w:tc>
        <w:tc>
          <w:tcPr>
            <w:tcW w:w="709" w:type="dxa"/>
            <w:vAlign w:val="center"/>
          </w:tcPr>
          <w:p>
            <w:pPr>
              <w:jc w:val="center"/>
              <w:rPr>
                <w:rFonts w:hint="default" w:ascii="宋体" w:eastAsia="宋体"/>
                <w:kern w:val="0"/>
                <w:szCs w:val="21"/>
                <w:lang w:val="en-US" w:eastAsia="zh-CN"/>
              </w:rPr>
            </w:pPr>
            <w:r>
              <w:rPr>
                <w:rFonts w:hint="eastAsia" w:ascii="宋体"/>
                <w:kern w:val="0"/>
                <w:szCs w:val="21"/>
                <w:lang w:val="en-US" w:eastAsia="zh-CN"/>
              </w:rPr>
              <w:t>108</w:t>
            </w:r>
          </w:p>
        </w:tc>
        <w:tc>
          <w:tcPr>
            <w:tcW w:w="2693" w:type="dxa"/>
            <w:vAlign w:val="center"/>
          </w:tcPr>
          <w:p>
            <w:pPr>
              <w:jc w:val="left"/>
              <w:rPr>
                <w:rFonts w:hint="eastAsia" w:ascii="宋体" w:hAnsi="宋体"/>
                <w:kern w:val="0"/>
                <w:szCs w:val="21"/>
              </w:rPr>
            </w:pPr>
            <w:r>
              <w:rPr>
                <w:rFonts w:hint="eastAsia" w:ascii="宋体" w:hAnsi="宋体"/>
                <w:kern w:val="0"/>
                <w:szCs w:val="21"/>
              </w:rPr>
              <w:t>本课程主要学习使用软件进行图形图像处理的流程、方法和技巧，了解数字图形图像的基本知识。主要任务是使需学生初步建立利用计算机进行图形图像处理的基本创作思路，了解图形图像处理软件的主要功能和基本用法，学习和掌握利用软件进行图形图像处理的常用技法。</w:t>
            </w:r>
          </w:p>
        </w:tc>
        <w:tc>
          <w:tcPr>
            <w:tcW w:w="2977" w:type="dxa"/>
            <w:vAlign w:val="center"/>
          </w:tcPr>
          <w:p>
            <w:pPr>
              <w:jc w:val="left"/>
              <w:rPr>
                <w:rFonts w:hint="eastAsia" w:ascii="宋体" w:hAnsi="宋体"/>
                <w:kern w:val="0"/>
                <w:szCs w:val="21"/>
              </w:rPr>
            </w:pPr>
            <w:r>
              <w:rPr>
                <w:rFonts w:hint="eastAsia" w:ascii="宋体" w:hAnsi="宋体"/>
                <w:kern w:val="0"/>
                <w:szCs w:val="21"/>
              </w:rPr>
              <w:t>Photoshop概述、Photoshop基础、Photoshop高级应用及Photoshop综合应用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710" w:type="dxa"/>
            <w:vAlign w:val="center"/>
          </w:tcPr>
          <w:p>
            <w:pPr>
              <w:jc w:val="center"/>
              <w:rPr>
                <w:rFonts w:hint="eastAsia" w:ascii="宋体" w:hAnsi="宋体" w:eastAsia="宋体"/>
                <w:kern w:val="0"/>
                <w:szCs w:val="21"/>
                <w:lang w:val="en-US" w:eastAsia="zh-CN"/>
              </w:rPr>
            </w:pPr>
            <w:r>
              <w:rPr>
                <w:rFonts w:hint="eastAsia" w:ascii="宋体" w:hAnsi="宋体"/>
                <w:kern w:val="0"/>
                <w:szCs w:val="21"/>
                <w:lang w:val="en-US" w:eastAsia="zh-CN"/>
              </w:rPr>
              <w:t>5</w:t>
            </w:r>
          </w:p>
        </w:tc>
        <w:tc>
          <w:tcPr>
            <w:tcW w:w="1134" w:type="dxa"/>
            <w:vAlign w:val="center"/>
          </w:tcPr>
          <w:p>
            <w:pPr>
              <w:jc w:val="center"/>
              <w:rPr>
                <w:rFonts w:hint="eastAsia" w:ascii="宋体"/>
                <w:kern w:val="0"/>
                <w:szCs w:val="21"/>
              </w:rPr>
            </w:pPr>
            <w:r>
              <w:rPr>
                <w:rFonts w:hint="eastAsia" w:ascii="宋体"/>
                <w:kern w:val="0"/>
                <w:szCs w:val="21"/>
              </w:rPr>
              <w:t>数据库基础</w:t>
            </w:r>
          </w:p>
        </w:tc>
        <w:tc>
          <w:tcPr>
            <w:tcW w:w="708" w:type="dxa"/>
            <w:vAlign w:val="center"/>
          </w:tcPr>
          <w:p>
            <w:pPr>
              <w:jc w:val="center"/>
              <w:rPr>
                <w:rFonts w:hint="default" w:ascii="宋体"/>
                <w:kern w:val="0"/>
                <w:szCs w:val="21"/>
                <w:lang w:val="en-US" w:eastAsia="zh-CN"/>
              </w:rPr>
            </w:pPr>
            <w:r>
              <w:rPr>
                <w:rFonts w:hint="eastAsia" w:ascii="宋体"/>
                <w:kern w:val="0"/>
                <w:szCs w:val="21"/>
                <w:lang w:val="en-US" w:eastAsia="zh-CN"/>
              </w:rPr>
              <w:t>4</w:t>
            </w:r>
          </w:p>
        </w:tc>
        <w:tc>
          <w:tcPr>
            <w:tcW w:w="709" w:type="dxa"/>
            <w:vAlign w:val="center"/>
          </w:tcPr>
          <w:p>
            <w:pPr>
              <w:jc w:val="center"/>
              <w:rPr>
                <w:rFonts w:hint="default" w:ascii="宋体"/>
                <w:kern w:val="0"/>
                <w:szCs w:val="21"/>
                <w:lang w:val="en-US" w:eastAsia="zh-CN"/>
              </w:rPr>
            </w:pPr>
            <w:r>
              <w:rPr>
                <w:rFonts w:hint="eastAsia" w:ascii="宋体"/>
                <w:kern w:val="0"/>
                <w:szCs w:val="21"/>
                <w:lang w:val="en-US" w:eastAsia="zh-CN"/>
              </w:rPr>
              <w:t>72</w:t>
            </w:r>
          </w:p>
        </w:tc>
        <w:tc>
          <w:tcPr>
            <w:tcW w:w="2693" w:type="dxa"/>
            <w:vAlign w:val="center"/>
          </w:tcPr>
          <w:p>
            <w:pPr>
              <w:jc w:val="left"/>
              <w:rPr>
                <w:rFonts w:hint="eastAsia"/>
                <w:lang w:val="en-US" w:eastAsia="zh-CN"/>
              </w:rPr>
            </w:pPr>
            <w:r>
              <w:rPr>
                <w:rFonts w:hint="eastAsia" w:ascii="宋体" w:hAnsi="宋体"/>
                <w:kern w:val="0"/>
                <w:szCs w:val="21"/>
              </w:rPr>
              <w:t>本课程使学生了解数据库体系结构的概念，以及各组件的工作原理和交互方式，学习如何创建可操作的数据库，以及如何快速有效地对各种结构进行正确的管理，其中包括数据库安全性、用户管理和备份/恢复等技术</w:t>
            </w:r>
            <w:r>
              <w:rPr>
                <w:rFonts w:hint="eastAsia" w:ascii="楷体_GB2312" w:hAnsi="宋体" w:eastAsia="楷体_GB2312" w:cs="宋体"/>
                <w:color w:val="000000"/>
                <w:kern w:val="0"/>
                <w:sz w:val="24"/>
              </w:rPr>
              <w:t>。</w:t>
            </w:r>
          </w:p>
        </w:tc>
        <w:tc>
          <w:tcPr>
            <w:tcW w:w="2977" w:type="dxa"/>
            <w:vAlign w:val="center"/>
          </w:tcPr>
          <w:p>
            <w:pPr>
              <w:jc w:val="left"/>
              <w:rPr>
                <w:rFonts w:hint="default" w:ascii="宋体" w:eastAsia="宋体"/>
                <w:color w:val="auto"/>
                <w:kern w:val="0"/>
                <w:szCs w:val="21"/>
                <w:lang w:val="en-US" w:eastAsia="zh-CN"/>
              </w:rPr>
            </w:pPr>
            <w:r>
              <w:rPr>
                <w:rFonts w:hint="eastAsia" w:ascii="宋体" w:hAnsi="宋体"/>
                <w:color w:val="auto"/>
                <w:kern w:val="0"/>
                <w:szCs w:val="21"/>
              </w:rPr>
              <w:t>Access 20</w:t>
            </w:r>
            <w:r>
              <w:rPr>
                <w:rFonts w:hint="eastAsia" w:ascii="宋体" w:hAnsi="宋体"/>
                <w:color w:val="auto"/>
                <w:kern w:val="0"/>
                <w:szCs w:val="21"/>
                <w:lang w:val="en-US" w:eastAsia="zh-CN"/>
              </w:rPr>
              <w:t>16</w:t>
            </w:r>
            <w:r>
              <w:rPr>
                <w:rFonts w:hint="eastAsia" w:ascii="宋体" w:hAnsi="宋体"/>
                <w:color w:val="auto"/>
                <w:kern w:val="0"/>
                <w:szCs w:val="21"/>
              </w:rPr>
              <w:t>使用基础、数据库的设计与实现、查询的创建和应用、窗体的创建和应用、报表的创建和应用、数据访问页的创建和应用、宏的创建和应用、数据库的集成和维护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trPr>
        <w:tc>
          <w:tcPr>
            <w:tcW w:w="710" w:type="dxa"/>
            <w:vAlign w:val="center"/>
          </w:tcPr>
          <w:p>
            <w:pPr>
              <w:jc w:val="center"/>
              <w:rPr>
                <w:rFonts w:hint="default" w:ascii="宋体" w:hAnsi="宋体"/>
                <w:kern w:val="0"/>
                <w:szCs w:val="21"/>
                <w:lang w:val="en-US" w:eastAsia="zh-CN"/>
              </w:rPr>
            </w:pPr>
            <w:r>
              <w:rPr>
                <w:rFonts w:hint="eastAsia" w:ascii="宋体" w:hAnsi="宋体"/>
                <w:kern w:val="0"/>
                <w:szCs w:val="21"/>
                <w:lang w:val="en-US" w:eastAsia="zh-CN"/>
              </w:rPr>
              <w:t>6</w:t>
            </w:r>
          </w:p>
        </w:tc>
        <w:tc>
          <w:tcPr>
            <w:tcW w:w="1134" w:type="dxa"/>
            <w:vAlign w:val="center"/>
          </w:tcPr>
          <w:p>
            <w:pPr>
              <w:jc w:val="center"/>
              <w:rPr>
                <w:rFonts w:hint="eastAsia" w:ascii="宋体"/>
                <w:kern w:val="0"/>
                <w:szCs w:val="21"/>
              </w:rPr>
            </w:pPr>
            <w:r>
              <w:rPr>
                <w:rFonts w:hint="eastAsia" w:ascii="宋体"/>
                <w:kern w:val="0"/>
                <w:szCs w:val="21"/>
              </w:rPr>
              <w:t>计算机网络技术</w:t>
            </w:r>
          </w:p>
        </w:tc>
        <w:tc>
          <w:tcPr>
            <w:tcW w:w="708" w:type="dxa"/>
            <w:vAlign w:val="center"/>
          </w:tcPr>
          <w:p>
            <w:pPr>
              <w:jc w:val="center"/>
              <w:rPr>
                <w:rFonts w:hint="default" w:ascii="宋体"/>
                <w:kern w:val="0"/>
                <w:szCs w:val="21"/>
                <w:lang w:val="en-US" w:eastAsia="zh-CN"/>
              </w:rPr>
            </w:pPr>
            <w:r>
              <w:rPr>
                <w:rFonts w:hint="eastAsia" w:ascii="宋体"/>
                <w:kern w:val="0"/>
                <w:szCs w:val="21"/>
                <w:lang w:val="en-US" w:eastAsia="zh-CN"/>
              </w:rPr>
              <w:t>5</w:t>
            </w:r>
          </w:p>
        </w:tc>
        <w:tc>
          <w:tcPr>
            <w:tcW w:w="709" w:type="dxa"/>
            <w:vAlign w:val="center"/>
          </w:tcPr>
          <w:p>
            <w:pPr>
              <w:jc w:val="center"/>
              <w:rPr>
                <w:rFonts w:hint="default" w:ascii="宋体"/>
                <w:kern w:val="0"/>
                <w:szCs w:val="21"/>
                <w:lang w:val="en-US" w:eastAsia="zh-CN"/>
              </w:rPr>
            </w:pPr>
            <w:r>
              <w:rPr>
                <w:rFonts w:hint="eastAsia" w:ascii="宋体"/>
                <w:kern w:val="0"/>
                <w:szCs w:val="21"/>
                <w:lang w:val="en-US" w:eastAsia="zh-CN"/>
              </w:rPr>
              <w:t>90</w:t>
            </w:r>
          </w:p>
        </w:tc>
        <w:tc>
          <w:tcPr>
            <w:tcW w:w="2693" w:type="dxa"/>
            <w:vAlign w:val="center"/>
          </w:tcPr>
          <w:p>
            <w:pPr>
              <w:jc w:val="left"/>
              <w:rPr>
                <w:rFonts w:ascii="宋体"/>
                <w:kern w:val="0"/>
                <w:szCs w:val="21"/>
              </w:rPr>
            </w:pPr>
            <w:r>
              <w:rPr>
                <w:rFonts w:hint="eastAsia" w:ascii="宋体" w:hAnsi="宋体"/>
                <w:kern w:val="0"/>
                <w:szCs w:val="21"/>
              </w:rPr>
              <w:t>使学生从整体上全面了解计算机网络；理解计算机网络的定义、网络拓扑结构分析，了解OSI网络参考模型、TCP/IP协议及工作原理；理解IP地址及分类、熟练掌握IP子网的划分；了解计算机局域网的基本结构、了解常见的网络操作系统、常见网络设备的功能与应用。</w:t>
            </w:r>
          </w:p>
        </w:tc>
        <w:tc>
          <w:tcPr>
            <w:tcW w:w="2977" w:type="dxa"/>
            <w:vAlign w:val="center"/>
          </w:tcPr>
          <w:p>
            <w:pPr>
              <w:jc w:val="left"/>
              <w:rPr>
                <w:rFonts w:ascii="宋体"/>
                <w:color w:val="auto"/>
                <w:kern w:val="0"/>
                <w:szCs w:val="21"/>
              </w:rPr>
            </w:pPr>
            <w:r>
              <w:rPr>
                <w:rFonts w:hint="eastAsia" w:ascii="宋体" w:hAnsi="宋体"/>
                <w:color w:val="auto"/>
                <w:kern w:val="0"/>
                <w:szCs w:val="21"/>
              </w:rPr>
              <w:t xml:space="preserve">计算机网络的基本概念和计算机网络中的硬件，Windows Server </w:t>
            </w:r>
            <w:r>
              <w:rPr>
                <w:rFonts w:hint="eastAsia" w:ascii="宋体" w:hAnsi="宋体"/>
                <w:color w:val="auto"/>
                <w:kern w:val="0"/>
                <w:szCs w:val="21"/>
                <w:lang w:val="en-US" w:eastAsia="zh-CN"/>
              </w:rPr>
              <w:t>2019</w:t>
            </w:r>
            <w:r>
              <w:rPr>
                <w:rFonts w:hint="eastAsia" w:ascii="宋体" w:hAnsi="宋体"/>
                <w:color w:val="auto"/>
                <w:kern w:val="0"/>
                <w:szCs w:val="21"/>
              </w:rPr>
              <w:t>网络操作系统的安装过程，等网、C/S网、DNS、DHCP、FTP、WEB的配置过程，常见的局域网接入因特网的方法，网络安全与维护的主要内容</w:t>
            </w:r>
          </w:p>
        </w:tc>
      </w:tr>
    </w:tbl>
    <w:p>
      <w:pPr>
        <w:pStyle w:val="3"/>
        <w:bidi w:val="0"/>
        <w:ind w:leftChars="300"/>
        <w:rPr>
          <w:rFonts w:hint="eastAsia" w:ascii="仿宋" w:hAnsi="仿宋" w:eastAsia="仿宋" w:cs="仿宋"/>
        </w:rPr>
      </w:pPr>
      <w:bookmarkStart w:id="11" w:name="_Toc5532"/>
      <w:r>
        <w:rPr>
          <w:rFonts w:hint="eastAsia" w:ascii="仿宋" w:hAnsi="仿宋" w:eastAsia="仿宋" w:cs="仿宋"/>
          <w:lang w:eastAsia="zh-CN"/>
        </w:rPr>
        <w:t>（</w:t>
      </w:r>
      <w:r>
        <w:rPr>
          <w:rFonts w:hint="eastAsia" w:ascii="仿宋" w:hAnsi="仿宋" w:eastAsia="仿宋" w:cs="仿宋"/>
          <w:lang w:val="en-US" w:eastAsia="zh-CN"/>
        </w:rPr>
        <w:t>二</w:t>
      </w:r>
      <w:r>
        <w:rPr>
          <w:rFonts w:hint="eastAsia" w:ascii="仿宋" w:hAnsi="仿宋" w:eastAsia="仿宋" w:cs="仿宋"/>
          <w:lang w:eastAsia="zh-CN"/>
        </w:rPr>
        <w:t>）</w:t>
      </w:r>
      <w:r>
        <w:rPr>
          <w:rFonts w:hint="eastAsia" w:ascii="仿宋" w:hAnsi="仿宋" w:eastAsia="仿宋" w:cs="仿宋"/>
        </w:rPr>
        <w:t>高职学段：</w:t>
      </w:r>
      <w:bookmarkEnd w:id="11"/>
    </w:p>
    <w:p>
      <w:pPr>
        <w:spacing w:line="360" w:lineRule="auto"/>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lang w:val="en-US" w:eastAsia="zh-CN"/>
        </w:rPr>
        <w:t>1.</w:t>
      </w:r>
      <w:r>
        <w:rPr>
          <w:rFonts w:hint="eastAsia" w:ascii="仿宋" w:hAnsi="仿宋" w:eastAsia="仿宋"/>
          <w:b/>
          <w:color w:val="000000"/>
          <w:sz w:val="32"/>
          <w:szCs w:val="32"/>
        </w:rPr>
        <w:t>公共基础课程</w:t>
      </w:r>
    </w:p>
    <w:p>
      <w:pPr>
        <w:spacing w:line="360" w:lineRule="auto"/>
        <w:ind w:firstLine="640" w:firstLineChars="200"/>
        <w:jc w:val="left"/>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思政必修课程</w:t>
      </w:r>
    </w:p>
    <w:p>
      <w:pPr>
        <w:jc w:val="center"/>
        <w:rPr>
          <w:rFonts w:ascii="宋体"/>
          <w:sz w:val="28"/>
          <w:szCs w:val="28"/>
        </w:rPr>
      </w:pPr>
      <w:r>
        <w:rPr>
          <w:rFonts w:hint="eastAsia" w:ascii="黑体" w:hAnsi="黑体" w:eastAsia="黑体"/>
          <w:szCs w:val="21"/>
        </w:rPr>
        <w:t>表3</w:t>
      </w:r>
      <w:r>
        <w:rPr>
          <w:rFonts w:ascii="黑体" w:hAnsi="黑体" w:eastAsia="黑体"/>
          <w:szCs w:val="21"/>
        </w:rPr>
        <w:t xml:space="preserve"> </w:t>
      </w:r>
      <w:r>
        <w:rPr>
          <w:rFonts w:hint="eastAsia" w:ascii="黑体" w:hAnsi="黑体" w:eastAsia="黑体"/>
          <w:szCs w:val="21"/>
        </w:rPr>
        <w:t>思政必修课程</w:t>
      </w:r>
    </w:p>
    <w:tbl>
      <w:tblPr>
        <w:tblStyle w:val="13"/>
        <w:tblW w:w="878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19"/>
        <w:gridCol w:w="707"/>
        <w:gridCol w:w="709"/>
        <w:gridCol w:w="2693"/>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0" w:type="dxa"/>
            <w:noWrap/>
          </w:tcPr>
          <w:p>
            <w:pPr>
              <w:rPr>
                <w:rFonts w:ascii="仿宋" w:hAnsi="仿宋" w:eastAsia="仿宋"/>
                <w:kern w:val="0"/>
                <w:szCs w:val="21"/>
              </w:rPr>
            </w:pPr>
            <w:r>
              <w:rPr>
                <w:rFonts w:hint="eastAsia" w:ascii="仿宋" w:hAnsi="仿宋" w:eastAsia="仿宋"/>
                <w:kern w:val="0"/>
                <w:szCs w:val="21"/>
              </w:rPr>
              <w:t>序号</w:t>
            </w:r>
          </w:p>
        </w:tc>
        <w:tc>
          <w:tcPr>
            <w:tcW w:w="1419" w:type="dxa"/>
            <w:noWrap/>
          </w:tcPr>
          <w:p>
            <w:pPr>
              <w:rPr>
                <w:rFonts w:ascii="仿宋" w:hAnsi="仿宋" w:eastAsia="仿宋"/>
                <w:kern w:val="0"/>
                <w:szCs w:val="21"/>
              </w:rPr>
            </w:pPr>
            <w:r>
              <w:rPr>
                <w:rFonts w:hint="eastAsia" w:ascii="仿宋" w:hAnsi="仿宋" w:eastAsia="仿宋"/>
                <w:kern w:val="0"/>
                <w:szCs w:val="21"/>
              </w:rPr>
              <w:t>课程名称</w:t>
            </w:r>
          </w:p>
        </w:tc>
        <w:tc>
          <w:tcPr>
            <w:tcW w:w="707" w:type="dxa"/>
            <w:noWrap/>
          </w:tcPr>
          <w:p>
            <w:pPr>
              <w:rPr>
                <w:rFonts w:ascii="仿宋" w:hAnsi="仿宋" w:eastAsia="仿宋"/>
                <w:kern w:val="0"/>
                <w:szCs w:val="21"/>
              </w:rPr>
            </w:pPr>
            <w:r>
              <w:rPr>
                <w:rFonts w:hint="eastAsia" w:ascii="仿宋" w:hAnsi="仿宋" w:eastAsia="仿宋"/>
                <w:kern w:val="0"/>
                <w:szCs w:val="21"/>
              </w:rPr>
              <w:t>学分</w:t>
            </w:r>
          </w:p>
        </w:tc>
        <w:tc>
          <w:tcPr>
            <w:tcW w:w="709" w:type="dxa"/>
            <w:noWrap/>
          </w:tcPr>
          <w:p>
            <w:pPr>
              <w:rPr>
                <w:rFonts w:ascii="仿宋" w:hAnsi="仿宋" w:eastAsia="仿宋"/>
                <w:kern w:val="0"/>
                <w:szCs w:val="21"/>
              </w:rPr>
            </w:pPr>
            <w:r>
              <w:rPr>
                <w:rFonts w:hint="eastAsia" w:ascii="仿宋" w:hAnsi="仿宋" w:eastAsia="仿宋"/>
                <w:kern w:val="0"/>
                <w:szCs w:val="21"/>
              </w:rPr>
              <w:t>学时</w:t>
            </w:r>
          </w:p>
        </w:tc>
        <w:tc>
          <w:tcPr>
            <w:tcW w:w="2693" w:type="dxa"/>
            <w:noWrap/>
          </w:tcPr>
          <w:p>
            <w:pPr>
              <w:rPr>
                <w:rFonts w:ascii="仿宋" w:hAnsi="仿宋" w:eastAsia="仿宋"/>
                <w:kern w:val="0"/>
                <w:szCs w:val="21"/>
              </w:rPr>
            </w:pPr>
            <w:r>
              <w:rPr>
                <w:rFonts w:hint="eastAsia" w:ascii="仿宋" w:hAnsi="仿宋" w:eastAsia="仿宋"/>
                <w:kern w:val="0"/>
                <w:szCs w:val="21"/>
              </w:rPr>
              <w:t>课程目标</w:t>
            </w:r>
          </w:p>
        </w:tc>
        <w:tc>
          <w:tcPr>
            <w:tcW w:w="2551" w:type="dxa"/>
            <w:noWrap/>
          </w:tcPr>
          <w:p>
            <w:pPr>
              <w:rPr>
                <w:rFonts w:ascii="仿宋" w:hAnsi="仿宋" w:eastAsia="仿宋"/>
                <w:kern w:val="0"/>
                <w:szCs w:val="21"/>
              </w:rPr>
            </w:pPr>
            <w:r>
              <w:rPr>
                <w:rFonts w:hint="eastAsia" w:ascii="仿宋" w:hAnsi="仿宋" w:eastAsia="仿宋"/>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1</w:t>
            </w:r>
          </w:p>
        </w:tc>
        <w:tc>
          <w:tcPr>
            <w:tcW w:w="1419" w:type="dxa"/>
            <w:vAlign w:val="center"/>
          </w:tcPr>
          <w:p>
            <w:pPr>
              <w:jc w:val="center"/>
              <w:rPr>
                <w:rFonts w:ascii="仿宋" w:hAnsi="仿宋" w:eastAsia="仿宋"/>
                <w:kern w:val="0"/>
                <w:szCs w:val="21"/>
              </w:rPr>
            </w:pPr>
            <w:r>
              <w:rPr>
                <w:rFonts w:hint="eastAsia" w:ascii="仿宋" w:hAnsi="仿宋" w:eastAsia="仿宋"/>
                <w:kern w:val="0"/>
                <w:szCs w:val="21"/>
              </w:rPr>
              <w:t>毛泽东思想和中国特色社会主义理论体系概论</w:t>
            </w:r>
          </w:p>
        </w:tc>
        <w:tc>
          <w:tcPr>
            <w:tcW w:w="707"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2</w:t>
            </w:r>
          </w:p>
        </w:tc>
        <w:tc>
          <w:tcPr>
            <w:tcW w:w="709" w:type="dxa"/>
            <w:noWrap/>
            <w:vAlign w:val="center"/>
          </w:tcPr>
          <w:p>
            <w:pPr>
              <w:jc w:val="center"/>
              <w:rPr>
                <w:rFonts w:ascii="仿宋" w:hAnsi="仿宋" w:eastAsia="仿宋"/>
                <w:kern w:val="0"/>
                <w:szCs w:val="21"/>
              </w:rPr>
            </w:pPr>
            <w:r>
              <w:rPr>
                <w:rFonts w:hint="eastAsia" w:ascii="仿宋" w:hAnsi="仿宋" w:eastAsia="仿宋"/>
                <w:kern w:val="0"/>
                <w:szCs w:val="21"/>
                <w:lang w:val="en-US" w:eastAsia="zh-CN"/>
              </w:rPr>
              <w:t>36</w:t>
            </w:r>
          </w:p>
        </w:tc>
        <w:tc>
          <w:tcPr>
            <w:tcW w:w="2693" w:type="dxa"/>
            <w:vAlign w:val="center"/>
          </w:tcPr>
          <w:p>
            <w:pPr>
              <w:jc w:val="center"/>
              <w:rPr>
                <w:rFonts w:ascii="仿宋" w:hAnsi="仿宋" w:eastAsia="仿宋"/>
                <w:kern w:val="0"/>
                <w:szCs w:val="21"/>
              </w:rPr>
            </w:pPr>
            <w:r>
              <w:rPr>
                <w:rFonts w:hint="eastAsia" w:ascii="仿宋" w:hAnsi="仿宋" w:eastAsia="仿宋"/>
                <w:kern w:val="0"/>
                <w:szCs w:val="21"/>
              </w:rPr>
              <w:t>掌握毛泽东思想和中国特色社会主义理论体系的基本原理，提高分析问题的能力，成为中国特色社会主义合格建设者和可靠接班人。</w:t>
            </w:r>
          </w:p>
        </w:tc>
        <w:tc>
          <w:tcPr>
            <w:tcW w:w="2551" w:type="dxa"/>
            <w:vAlign w:val="center"/>
          </w:tcPr>
          <w:p>
            <w:pPr>
              <w:jc w:val="center"/>
              <w:rPr>
                <w:rFonts w:ascii="仿宋" w:hAnsi="仿宋" w:eastAsia="仿宋"/>
                <w:kern w:val="0"/>
                <w:szCs w:val="21"/>
              </w:rPr>
            </w:pPr>
            <w:r>
              <w:rPr>
                <w:rFonts w:hint="eastAsia" w:ascii="仿宋" w:hAnsi="仿宋" w:eastAsia="仿宋"/>
                <w:kern w:val="0"/>
                <w:szCs w:val="21"/>
              </w:rPr>
              <w:t>新民主主义革命理论、社会主义改造理论、社会主义建设道路初步探索理论成果；邓小平理论；“三个代表”重要思想；科学发展观；习近平新时代中国特色社会主义思想。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710" w:type="dxa"/>
            <w:vAlign w:val="center"/>
          </w:tcPr>
          <w:p>
            <w:pPr>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2</w:t>
            </w:r>
          </w:p>
        </w:tc>
        <w:tc>
          <w:tcPr>
            <w:tcW w:w="1419" w:type="dxa"/>
            <w:vAlign w:val="center"/>
          </w:tcPr>
          <w:p>
            <w:pPr>
              <w:jc w:val="center"/>
              <w:rPr>
                <w:rFonts w:hint="eastAsia" w:ascii="仿宋" w:hAnsi="仿宋" w:eastAsia="仿宋"/>
                <w:kern w:val="0"/>
                <w:szCs w:val="21"/>
              </w:rPr>
            </w:pPr>
            <w:r>
              <w:rPr>
                <w:rFonts w:hint="eastAsia" w:ascii="仿宋" w:hAnsi="仿宋" w:eastAsia="仿宋"/>
                <w:kern w:val="0"/>
                <w:sz w:val="20"/>
                <w:szCs w:val="21"/>
              </w:rPr>
              <w:t>习近平新时代中国特色社会主义思想概论</w:t>
            </w:r>
          </w:p>
        </w:tc>
        <w:tc>
          <w:tcPr>
            <w:tcW w:w="707" w:type="dxa"/>
            <w:vAlign w:val="center"/>
          </w:tcPr>
          <w:p>
            <w:pPr>
              <w:snapToGrid/>
              <w:spacing w:before="0" w:beforeAutospacing="0" w:after="0" w:afterAutospacing="0" w:line="240" w:lineRule="auto"/>
              <w:jc w:val="center"/>
              <w:textAlignment w:val="baseline"/>
              <w:rPr>
                <w:rFonts w:ascii="仿宋" w:hAnsi="仿宋" w:eastAsia="仿宋"/>
                <w:kern w:val="0"/>
                <w:szCs w:val="21"/>
              </w:rPr>
            </w:pPr>
            <w:r>
              <w:rPr>
                <w:rFonts w:hint="eastAsia" w:ascii="仿宋" w:hAnsi="仿宋" w:eastAsia="仿宋"/>
                <w:b w:val="0"/>
                <w:i w:val="0"/>
                <w:caps w:val="0"/>
                <w:spacing w:val="0"/>
                <w:w w:val="100"/>
                <w:kern w:val="0"/>
                <w:sz w:val="20"/>
                <w:szCs w:val="21"/>
                <w:lang w:val="en-US" w:eastAsia="zh-CN"/>
              </w:rPr>
              <w:t>3</w:t>
            </w:r>
          </w:p>
        </w:tc>
        <w:tc>
          <w:tcPr>
            <w:tcW w:w="709" w:type="dxa"/>
            <w:noWrap/>
            <w:vAlign w:val="center"/>
          </w:tcPr>
          <w:p>
            <w:pPr>
              <w:snapToGrid/>
              <w:spacing w:before="0" w:beforeAutospacing="0" w:after="0" w:afterAutospacing="0" w:line="240" w:lineRule="auto"/>
              <w:jc w:val="center"/>
              <w:textAlignment w:val="baseline"/>
              <w:rPr>
                <w:rFonts w:hint="default" w:ascii="仿宋" w:hAnsi="仿宋" w:eastAsia="仿宋"/>
                <w:kern w:val="0"/>
                <w:szCs w:val="21"/>
                <w:lang w:val="en-US"/>
              </w:rPr>
            </w:pPr>
            <w:r>
              <w:rPr>
                <w:rFonts w:hint="eastAsia" w:ascii="仿宋" w:hAnsi="仿宋" w:eastAsia="仿宋"/>
                <w:b w:val="0"/>
                <w:i w:val="0"/>
                <w:caps w:val="0"/>
                <w:spacing w:val="0"/>
                <w:w w:val="100"/>
                <w:kern w:val="0"/>
                <w:sz w:val="20"/>
                <w:szCs w:val="21"/>
                <w:lang w:val="en-US" w:eastAsia="zh-CN"/>
              </w:rPr>
              <w:t>48</w:t>
            </w:r>
          </w:p>
        </w:tc>
        <w:tc>
          <w:tcPr>
            <w:tcW w:w="2693" w:type="dxa"/>
            <w:vAlign w:val="center"/>
          </w:tcPr>
          <w:p>
            <w:pPr>
              <w:snapToGrid/>
              <w:spacing w:before="0" w:beforeAutospacing="0" w:after="0" w:afterAutospacing="0" w:line="240" w:lineRule="auto"/>
              <w:jc w:val="center"/>
              <w:textAlignment w:val="baseline"/>
              <w:rPr>
                <w:rFonts w:hint="eastAsia" w:ascii="仿宋" w:hAnsi="仿宋" w:eastAsia="仿宋"/>
                <w:kern w:val="0"/>
                <w:szCs w:val="21"/>
              </w:rPr>
            </w:pPr>
            <w:r>
              <w:rPr>
                <w:rFonts w:hint="eastAsia" w:ascii="仿宋" w:hAnsi="仿宋" w:eastAsia="仿宋" w:cs="仿宋"/>
                <w:b w:val="0"/>
                <w:i w:val="0"/>
                <w:caps w:val="0"/>
                <w:spacing w:val="0"/>
                <w:w w:val="100"/>
                <w:sz w:val="20"/>
                <w:szCs w:val="20"/>
              </w:rPr>
              <w:t xml:space="preserve">习近平新时代中国特色社会主义思想概论课程目标是全面贯彻党的教育方针，培育和践行社会主义核心价值观，落实立德树人根本任务，进一步促进学生政治理论学科核心素养的发展，培养具有爱国情怀、政治意识的高素质技术技能人才。 </w:t>
            </w:r>
          </w:p>
        </w:tc>
        <w:tc>
          <w:tcPr>
            <w:tcW w:w="2551" w:type="dxa"/>
            <w:vAlign w:val="center"/>
          </w:tcPr>
          <w:p>
            <w:pPr>
              <w:snapToGrid/>
              <w:spacing w:before="0" w:beforeAutospacing="0" w:after="0" w:afterAutospacing="0" w:line="240" w:lineRule="auto"/>
              <w:jc w:val="center"/>
              <w:textAlignment w:val="baseline"/>
              <w:rPr>
                <w:rFonts w:hint="eastAsia" w:ascii="仿宋" w:hAnsi="仿宋" w:eastAsia="仿宋"/>
                <w:kern w:val="0"/>
                <w:szCs w:val="21"/>
              </w:rPr>
            </w:pPr>
            <w:r>
              <w:rPr>
                <w:rFonts w:hint="eastAsia" w:ascii="仿宋" w:hAnsi="仿宋" w:eastAsia="仿宋"/>
                <w:b w:val="0"/>
                <w:i w:val="0"/>
                <w:caps w:val="0"/>
                <w:spacing w:val="0"/>
                <w:w w:val="100"/>
                <w:kern w:val="0"/>
                <w:sz w:val="20"/>
                <w:szCs w:val="21"/>
                <w:lang w:val="en-US" w:eastAsia="zh-CN"/>
              </w:rPr>
              <w:t>习近平新时代中国特色社会主义思想的主要内容是“十个明确”和“十四个坚持”“十三个方面成就”。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3</w:t>
            </w:r>
          </w:p>
        </w:tc>
        <w:tc>
          <w:tcPr>
            <w:tcW w:w="1419" w:type="dxa"/>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思想道德与法治</w:t>
            </w:r>
          </w:p>
        </w:tc>
        <w:tc>
          <w:tcPr>
            <w:tcW w:w="707" w:type="dxa"/>
            <w:vAlign w:val="center"/>
          </w:tcPr>
          <w:p>
            <w:pPr>
              <w:jc w:val="center"/>
              <w:rPr>
                <w:rFonts w:ascii="仿宋" w:hAnsi="仿宋" w:eastAsia="仿宋"/>
                <w:kern w:val="0"/>
                <w:szCs w:val="21"/>
              </w:rPr>
            </w:pPr>
            <w:r>
              <w:rPr>
                <w:rFonts w:ascii="仿宋" w:hAnsi="仿宋" w:eastAsia="仿宋"/>
                <w:kern w:val="0"/>
                <w:szCs w:val="21"/>
              </w:rPr>
              <w:t>3</w:t>
            </w:r>
          </w:p>
        </w:tc>
        <w:tc>
          <w:tcPr>
            <w:tcW w:w="709" w:type="dxa"/>
            <w:noWrap/>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48</w:t>
            </w:r>
          </w:p>
        </w:tc>
        <w:tc>
          <w:tcPr>
            <w:tcW w:w="2693" w:type="dxa"/>
            <w:vAlign w:val="center"/>
          </w:tcPr>
          <w:p>
            <w:pPr>
              <w:jc w:val="center"/>
              <w:rPr>
                <w:rFonts w:ascii="仿宋" w:hAnsi="仿宋" w:eastAsia="仿宋"/>
                <w:kern w:val="0"/>
                <w:szCs w:val="21"/>
              </w:rPr>
            </w:pPr>
            <w:r>
              <w:rPr>
                <w:rFonts w:hint="eastAsia" w:ascii="仿宋" w:hAnsi="仿宋" w:eastAsia="仿宋"/>
                <w:kern w:val="0"/>
                <w:szCs w:val="21"/>
              </w:rPr>
              <w:t>针对大学生开展马克思主义的世界观、人生观、价值观教育，使学生成长为自觉担当民族复兴大任的时代新人。</w:t>
            </w:r>
          </w:p>
        </w:tc>
        <w:tc>
          <w:tcPr>
            <w:tcW w:w="2551" w:type="dxa"/>
            <w:vAlign w:val="center"/>
          </w:tcPr>
          <w:p>
            <w:pPr>
              <w:jc w:val="center"/>
              <w:rPr>
                <w:rFonts w:ascii="仿宋" w:hAnsi="仿宋" w:eastAsia="仿宋"/>
                <w:kern w:val="0"/>
                <w:szCs w:val="21"/>
              </w:rPr>
            </w:pPr>
            <w:r>
              <w:rPr>
                <w:rFonts w:hint="eastAsia" w:ascii="仿宋" w:hAnsi="仿宋" w:eastAsia="仿宋"/>
                <w:kern w:val="0"/>
                <w:szCs w:val="21"/>
              </w:rPr>
              <w:t>人生的青春之问；坚定理想信念、弘扬中国精神、践行社会主义核心价值观；明大德守公德严私德、尊法学法守法用法。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4</w:t>
            </w:r>
          </w:p>
        </w:tc>
        <w:tc>
          <w:tcPr>
            <w:tcW w:w="1419" w:type="dxa"/>
            <w:vAlign w:val="center"/>
          </w:tcPr>
          <w:p>
            <w:pPr>
              <w:jc w:val="center"/>
              <w:rPr>
                <w:rFonts w:ascii="仿宋" w:hAnsi="仿宋" w:eastAsia="仿宋"/>
                <w:kern w:val="0"/>
                <w:szCs w:val="21"/>
              </w:rPr>
            </w:pPr>
            <w:r>
              <w:rPr>
                <w:rFonts w:hint="eastAsia" w:ascii="仿宋" w:hAnsi="仿宋" w:eastAsia="仿宋"/>
                <w:kern w:val="0"/>
                <w:szCs w:val="21"/>
              </w:rPr>
              <w:t>形势与政策</w:t>
            </w:r>
          </w:p>
        </w:tc>
        <w:tc>
          <w:tcPr>
            <w:tcW w:w="707" w:type="dxa"/>
            <w:vAlign w:val="center"/>
          </w:tcPr>
          <w:p>
            <w:pPr>
              <w:jc w:val="center"/>
              <w:rPr>
                <w:rFonts w:ascii="仿宋" w:hAnsi="仿宋" w:eastAsia="仿宋"/>
                <w:kern w:val="0"/>
                <w:szCs w:val="21"/>
              </w:rPr>
            </w:pPr>
            <w:r>
              <w:rPr>
                <w:rFonts w:ascii="仿宋" w:hAnsi="仿宋" w:eastAsia="仿宋"/>
                <w:kern w:val="0"/>
                <w:szCs w:val="21"/>
              </w:rPr>
              <w:t>1</w:t>
            </w:r>
          </w:p>
        </w:tc>
        <w:tc>
          <w:tcPr>
            <w:tcW w:w="709" w:type="dxa"/>
            <w:noWrap/>
            <w:vAlign w:val="center"/>
          </w:tcPr>
          <w:p>
            <w:pPr>
              <w:jc w:val="center"/>
              <w:rPr>
                <w:rFonts w:ascii="仿宋" w:hAnsi="仿宋" w:eastAsia="仿宋"/>
                <w:kern w:val="0"/>
                <w:szCs w:val="21"/>
              </w:rPr>
            </w:pPr>
            <w:r>
              <w:rPr>
                <w:rFonts w:ascii="仿宋" w:hAnsi="仿宋" w:eastAsia="仿宋"/>
                <w:kern w:val="0"/>
                <w:szCs w:val="21"/>
              </w:rPr>
              <w:t>40</w:t>
            </w:r>
          </w:p>
        </w:tc>
        <w:tc>
          <w:tcPr>
            <w:tcW w:w="2693" w:type="dxa"/>
            <w:vAlign w:val="center"/>
          </w:tcPr>
          <w:p>
            <w:pPr>
              <w:jc w:val="center"/>
              <w:rPr>
                <w:rFonts w:ascii="仿宋" w:hAnsi="仿宋" w:eastAsia="仿宋"/>
                <w:kern w:val="0"/>
                <w:szCs w:val="21"/>
              </w:rPr>
            </w:pPr>
            <w:r>
              <w:rPr>
                <w:rFonts w:hint="eastAsia" w:ascii="仿宋" w:hAnsi="仿宋" w:eastAsia="仿宋"/>
                <w:kern w:val="0"/>
                <w:szCs w:val="21"/>
              </w:rPr>
              <w:t>了解国内外重大时事，全面认识和正确理解党的基本路线、重大方针和政策，认清国际国内形势发展的大局和大趋势，全面正确地认识党和国家面临的形势和任务，激发爱国热情，增强民族自信心和社会责任感，珍惜和维护稳定大局，确立建设有中国特色社会主义的理想和信念。</w:t>
            </w:r>
          </w:p>
        </w:tc>
        <w:tc>
          <w:tcPr>
            <w:tcW w:w="2551" w:type="dxa"/>
            <w:vAlign w:val="center"/>
          </w:tcPr>
          <w:p>
            <w:pPr>
              <w:jc w:val="center"/>
              <w:rPr>
                <w:rFonts w:ascii="仿宋" w:hAnsi="仿宋" w:eastAsia="仿宋"/>
                <w:kern w:val="0"/>
                <w:szCs w:val="21"/>
              </w:rPr>
            </w:pPr>
            <w:r>
              <w:rPr>
                <w:rFonts w:hint="eastAsia" w:ascii="仿宋" w:hAnsi="仿宋" w:eastAsia="仿宋"/>
                <w:kern w:val="0"/>
                <w:szCs w:val="21"/>
              </w:rPr>
              <w:t>国内形势及政策；国际形势及对外政策；根据中宣部、教育部和省委宣传部、省委高校工作委员会和省教育厅的有关精神，针对学生思想实际，统一进行的规定教育内容；学生关心的社会热点难点问题。</w:t>
            </w:r>
          </w:p>
        </w:tc>
      </w:tr>
    </w:tbl>
    <w:p>
      <w:pPr>
        <w:rPr>
          <w:rFonts w:ascii="宋体"/>
          <w:sz w:val="28"/>
          <w:szCs w:val="28"/>
        </w:rPr>
      </w:pPr>
    </w:p>
    <w:p>
      <w:pPr>
        <w:ind w:firstLine="640" w:firstLineChars="200"/>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公共必修课程</w:t>
      </w:r>
    </w:p>
    <w:p>
      <w:pPr>
        <w:jc w:val="center"/>
        <w:rPr>
          <w:rFonts w:ascii="黑体" w:hAnsi="黑体" w:eastAsia="黑体"/>
          <w:szCs w:val="21"/>
        </w:rPr>
      </w:pPr>
      <w:r>
        <w:rPr>
          <w:rFonts w:hint="eastAsia" w:ascii="黑体" w:hAnsi="黑体" w:eastAsia="黑体"/>
          <w:szCs w:val="21"/>
        </w:rPr>
        <w:t>表4</w:t>
      </w:r>
      <w:r>
        <w:rPr>
          <w:rFonts w:ascii="黑体" w:hAnsi="黑体" w:eastAsia="黑体"/>
          <w:szCs w:val="21"/>
        </w:rPr>
        <w:t xml:space="preserve"> </w:t>
      </w:r>
      <w:r>
        <w:rPr>
          <w:rFonts w:hint="eastAsia" w:ascii="黑体" w:hAnsi="黑体" w:eastAsia="黑体"/>
          <w:szCs w:val="21"/>
        </w:rPr>
        <w:t>公共选修课程</w:t>
      </w:r>
    </w:p>
    <w:tbl>
      <w:tblPr>
        <w:tblStyle w:val="13"/>
        <w:tblW w:w="8931"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4"/>
        <w:gridCol w:w="708"/>
        <w:gridCol w:w="993"/>
        <w:gridCol w:w="2758"/>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tcPr>
          <w:p>
            <w:pPr>
              <w:rPr>
                <w:rFonts w:ascii="仿宋" w:hAnsi="仿宋" w:eastAsia="仿宋"/>
                <w:kern w:val="0"/>
                <w:szCs w:val="21"/>
              </w:rPr>
            </w:pPr>
            <w:r>
              <w:rPr>
                <w:rFonts w:hint="eastAsia" w:ascii="仿宋" w:hAnsi="仿宋" w:eastAsia="仿宋"/>
                <w:kern w:val="0"/>
                <w:szCs w:val="21"/>
              </w:rPr>
              <w:t>编码</w:t>
            </w:r>
          </w:p>
        </w:tc>
        <w:tc>
          <w:tcPr>
            <w:tcW w:w="1134" w:type="dxa"/>
            <w:noWrap/>
          </w:tcPr>
          <w:p>
            <w:pPr>
              <w:rPr>
                <w:rFonts w:ascii="仿宋" w:hAnsi="仿宋" w:eastAsia="仿宋"/>
                <w:kern w:val="0"/>
                <w:szCs w:val="21"/>
              </w:rPr>
            </w:pPr>
            <w:r>
              <w:rPr>
                <w:rFonts w:hint="eastAsia" w:ascii="仿宋" w:hAnsi="仿宋" w:eastAsia="仿宋"/>
                <w:kern w:val="0"/>
                <w:szCs w:val="21"/>
              </w:rPr>
              <w:t>课程名称</w:t>
            </w:r>
          </w:p>
        </w:tc>
        <w:tc>
          <w:tcPr>
            <w:tcW w:w="708" w:type="dxa"/>
            <w:noWrap/>
          </w:tcPr>
          <w:p>
            <w:pPr>
              <w:rPr>
                <w:rFonts w:ascii="仿宋" w:hAnsi="仿宋" w:eastAsia="仿宋"/>
                <w:kern w:val="0"/>
                <w:szCs w:val="21"/>
              </w:rPr>
            </w:pPr>
            <w:r>
              <w:rPr>
                <w:rFonts w:hint="eastAsia" w:ascii="仿宋" w:hAnsi="仿宋" w:eastAsia="仿宋"/>
                <w:kern w:val="0"/>
                <w:szCs w:val="21"/>
              </w:rPr>
              <w:t>学分</w:t>
            </w:r>
          </w:p>
        </w:tc>
        <w:tc>
          <w:tcPr>
            <w:tcW w:w="993" w:type="dxa"/>
            <w:noWrap/>
          </w:tcPr>
          <w:p>
            <w:pPr>
              <w:rPr>
                <w:rFonts w:ascii="仿宋" w:hAnsi="仿宋" w:eastAsia="仿宋"/>
                <w:kern w:val="0"/>
                <w:szCs w:val="21"/>
              </w:rPr>
            </w:pPr>
            <w:r>
              <w:rPr>
                <w:rFonts w:hint="eastAsia" w:ascii="仿宋" w:hAnsi="仿宋" w:eastAsia="仿宋"/>
                <w:kern w:val="0"/>
                <w:szCs w:val="21"/>
              </w:rPr>
              <w:t>学时</w:t>
            </w:r>
          </w:p>
        </w:tc>
        <w:tc>
          <w:tcPr>
            <w:tcW w:w="2758" w:type="dxa"/>
            <w:noWrap/>
          </w:tcPr>
          <w:p>
            <w:pPr>
              <w:rPr>
                <w:rFonts w:ascii="仿宋" w:hAnsi="仿宋" w:eastAsia="仿宋"/>
                <w:kern w:val="0"/>
                <w:szCs w:val="21"/>
              </w:rPr>
            </w:pPr>
            <w:r>
              <w:rPr>
                <w:rFonts w:hint="eastAsia" w:ascii="仿宋" w:hAnsi="仿宋" w:eastAsia="仿宋"/>
                <w:kern w:val="0"/>
                <w:szCs w:val="21"/>
              </w:rPr>
              <w:t>课程目标</w:t>
            </w:r>
          </w:p>
        </w:tc>
        <w:tc>
          <w:tcPr>
            <w:tcW w:w="2628" w:type="dxa"/>
            <w:noWrap/>
          </w:tcPr>
          <w:p>
            <w:pPr>
              <w:rPr>
                <w:rFonts w:ascii="仿宋" w:hAnsi="仿宋" w:eastAsia="仿宋"/>
                <w:kern w:val="0"/>
                <w:szCs w:val="21"/>
              </w:rPr>
            </w:pPr>
            <w:r>
              <w:rPr>
                <w:rFonts w:hint="eastAsia" w:ascii="仿宋" w:hAnsi="仿宋" w:eastAsia="仿宋"/>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710" w:type="dxa"/>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w:t>
            </w:r>
          </w:p>
        </w:tc>
        <w:tc>
          <w:tcPr>
            <w:tcW w:w="1134" w:type="dxa"/>
            <w:vAlign w:val="center"/>
          </w:tcPr>
          <w:p>
            <w:pPr>
              <w:jc w:val="center"/>
              <w:rPr>
                <w:rFonts w:ascii="仿宋" w:hAnsi="仿宋" w:eastAsia="仿宋"/>
                <w:kern w:val="0"/>
                <w:szCs w:val="21"/>
              </w:rPr>
            </w:pPr>
            <w:r>
              <w:rPr>
                <w:rFonts w:hint="eastAsia" w:ascii="仿宋" w:hAnsi="仿宋" w:eastAsia="仿宋"/>
                <w:kern w:val="0"/>
                <w:sz w:val="20"/>
                <w:szCs w:val="21"/>
              </w:rPr>
              <w:t>劳动教育</w:t>
            </w:r>
          </w:p>
        </w:tc>
        <w:tc>
          <w:tcPr>
            <w:tcW w:w="708" w:type="dxa"/>
            <w:vAlign w:val="center"/>
          </w:tcPr>
          <w:p>
            <w:pPr>
              <w:jc w:val="center"/>
              <w:rPr>
                <w:rFonts w:hint="eastAsia" w:ascii="仿宋" w:hAnsi="仿宋" w:eastAsia="仿宋"/>
                <w:kern w:val="0"/>
                <w:szCs w:val="21"/>
                <w:lang w:eastAsia="zh-CN"/>
              </w:rPr>
            </w:pPr>
            <w:r>
              <w:rPr>
                <w:rFonts w:hint="eastAsia" w:ascii="仿宋" w:hAnsi="仿宋" w:eastAsia="仿宋"/>
                <w:kern w:val="0"/>
                <w:sz w:val="20"/>
                <w:szCs w:val="21"/>
              </w:rPr>
              <w:t>1</w:t>
            </w:r>
          </w:p>
        </w:tc>
        <w:tc>
          <w:tcPr>
            <w:tcW w:w="993" w:type="dxa"/>
            <w:noWrap/>
            <w:vAlign w:val="center"/>
          </w:tcPr>
          <w:p>
            <w:pPr>
              <w:jc w:val="center"/>
              <w:rPr>
                <w:rFonts w:hint="default" w:ascii="仿宋" w:hAnsi="仿宋" w:eastAsia="仿宋"/>
                <w:kern w:val="0"/>
                <w:szCs w:val="21"/>
                <w:lang w:val="en-US" w:eastAsia="zh-CN"/>
              </w:rPr>
            </w:pPr>
            <w:r>
              <w:rPr>
                <w:rFonts w:hint="eastAsia" w:ascii="仿宋" w:hAnsi="仿宋" w:eastAsia="仿宋"/>
                <w:kern w:val="0"/>
                <w:sz w:val="20"/>
                <w:szCs w:val="21"/>
              </w:rPr>
              <w:t>16</w:t>
            </w:r>
          </w:p>
        </w:tc>
        <w:tc>
          <w:tcPr>
            <w:tcW w:w="2758" w:type="dxa"/>
            <w:vAlign w:val="center"/>
          </w:tcPr>
          <w:p>
            <w:pPr>
              <w:jc w:val="center"/>
              <w:rPr>
                <w:rFonts w:ascii="仿宋" w:hAnsi="仿宋" w:eastAsia="仿宋"/>
                <w:kern w:val="0"/>
                <w:szCs w:val="21"/>
              </w:rPr>
            </w:pPr>
            <w:r>
              <w:rPr>
                <w:rFonts w:ascii="仿宋" w:hAnsi="仿宋" w:eastAsia="仿宋"/>
                <w:szCs w:val="21"/>
              </w:rPr>
              <w:t>根据</w:t>
            </w:r>
            <w:r>
              <w:rPr>
                <w:rFonts w:hint="eastAsia" w:ascii="仿宋" w:hAnsi="仿宋" w:eastAsia="仿宋"/>
                <w:szCs w:val="21"/>
              </w:rPr>
              <w:t>《</w:t>
            </w:r>
            <w:r>
              <w:rPr>
                <w:rFonts w:ascii="仿宋" w:hAnsi="仿宋" w:eastAsia="仿宋"/>
                <w:szCs w:val="21"/>
              </w:rPr>
              <w:t>惠州工程职业学院劳动教育实施方案</w:t>
            </w:r>
            <w:r>
              <w:rPr>
                <w:rFonts w:hint="eastAsia" w:ascii="仿宋" w:hAnsi="仿宋" w:eastAsia="仿宋"/>
                <w:szCs w:val="21"/>
              </w:rPr>
              <w:t>》</w:t>
            </w:r>
            <w:r>
              <w:rPr>
                <w:rFonts w:ascii="仿宋" w:hAnsi="仿宋" w:eastAsia="仿宋"/>
                <w:szCs w:val="21"/>
              </w:rPr>
              <w:t>开展劳动教育</w:t>
            </w:r>
            <w:r>
              <w:rPr>
                <w:rFonts w:hint="eastAsia" w:ascii="仿宋" w:hAnsi="仿宋" w:eastAsia="仿宋"/>
                <w:szCs w:val="21"/>
              </w:rPr>
              <w:t>。</w:t>
            </w:r>
          </w:p>
        </w:tc>
        <w:tc>
          <w:tcPr>
            <w:tcW w:w="2628" w:type="dxa"/>
            <w:vAlign w:val="center"/>
          </w:tcPr>
          <w:p>
            <w:pPr>
              <w:jc w:val="center"/>
              <w:rPr>
                <w:rFonts w:ascii="仿宋" w:hAnsi="仿宋" w:eastAsia="仿宋"/>
                <w:kern w:val="0"/>
                <w:szCs w:val="21"/>
              </w:rPr>
            </w:pPr>
            <w:r>
              <w:rPr>
                <w:rFonts w:ascii="仿宋" w:hAnsi="仿宋" w:eastAsia="仿宋"/>
                <w:szCs w:val="21"/>
              </w:rPr>
              <w:t>依据</w:t>
            </w:r>
            <w:r>
              <w:rPr>
                <w:rFonts w:hint="eastAsia" w:ascii="仿宋" w:hAnsi="仿宋" w:eastAsia="仿宋"/>
                <w:szCs w:val="21"/>
              </w:rPr>
              <w:t>《大中小学劳动教育指导纲要（试行）》开设，并注重培养学生的劳动精神。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2</w:t>
            </w:r>
          </w:p>
        </w:tc>
        <w:tc>
          <w:tcPr>
            <w:tcW w:w="1134"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rPr>
              <w:t>军事</w:t>
            </w:r>
            <w:r>
              <w:rPr>
                <w:rFonts w:hint="eastAsia" w:ascii="仿宋" w:hAnsi="仿宋" w:eastAsia="仿宋"/>
                <w:kern w:val="0"/>
                <w:szCs w:val="21"/>
                <w:lang w:val="en-US" w:eastAsia="zh-CN"/>
              </w:rPr>
              <w:t>课</w:t>
            </w:r>
          </w:p>
        </w:tc>
        <w:tc>
          <w:tcPr>
            <w:tcW w:w="708" w:type="dxa"/>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4</w:t>
            </w:r>
          </w:p>
        </w:tc>
        <w:tc>
          <w:tcPr>
            <w:tcW w:w="993" w:type="dxa"/>
            <w:noWrap/>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148</w:t>
            </w:r>
          </w:p>
        </w:tc>
        <w:tc>
          <w:tcPr>
            <w:tcW w:w="2758" w:type="dxa"/>
            <w:vAlign w:val="center"/>
          </w:tcPr>
          <w:p>
            <w:pPr>
              <w:jc w:val="center"/>
              <w:rPr>
                <w:rFonts w:ascii="仿宋" w:hAnsi="仿宋" w:eastAsia="仿宋"/>
                <w:kern w:val="0"/>
                <w:szCs w:val="21"/>
              </w:rPr>
            </w:pPr>
            <w:r>
              <w:rPr>
                <w:rFonts w:hint="eastAsia" w:ascii="仿宋" w:hAnsi="仿宋" w:eastAsia="仿宋"/>
                <w:kern w:val="0"/>
                <w:szCs w:val="21"/>
              </w:rPr>
              <w:t>掌握军事基础知识，增强国防观念、国家安全意识和忧患危机意识，激发爱国热情，弘扬爱国主义精神、传承红色基因、提高学生综合国防素质。</w:t>
            </w:r>
          </w:p>
        </w:tc>
        <w:tc>
          <w:tcPr>
            <w:tcW w:w="2628" w:type="dxa"/>
            <w:vAlign w:val="center"/>
          </w:tcPr>
          <w:p>
            <w:pPr>
              <w:jc w:val="center"/>
              <w:rPr>
                <w:rFonts w:ascii="仿宋" w:hAnsi="仿宋" w:eastAsia="仿宋"/>
                <w:kern w:val="0"/>
                <w:szCs w:val="21"/>
              </w:rPr>
            </w:pPr>
            <w:r>
              <w:rPr>
                <w:rFonts w:hint="eastAsia" w:ascii="仿宋" w:hAnsi="仿宋" w:eastAsia="仿宋"/>
                <w:kern w:val="0"/>
                <w:szCs w:val="21"/>
              </w:rPr>
              <w:t>国防法规、国防建设、武装力量、国防动员；国家安全形势、国际战略形势；外国军事思想、中国古代军事思想、当代中国军事思想；新军事革命、机械化战争、信息化战争；信息化作战平台、综合电子信息系统、信息化杀伤武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3</w:t>
            </w:r>
          </w:p>
        </w:tc>
        <w:tc>
          <w:tcPr>
            <w:tcW w:w="1134" w:type="dxa"/>
            <w:vAlign w:val="center"/>
          </w:tcPr>
          <w:p>
            <w:pPr>
              <w:jc w:val="center"/>
              <w:rPr>
                <w:rFonts w:ascii="仿宋" w:hAnsi="仿宋" w:eastAsia="仿宋"/>
                <w:kern w:val="0"/>
                <w:szCs w:val="21"/>
              </w:rPr>
            </w:pPr>
            <w:r>
              <w:rPr>
                <w:rFonts w:hint="eastAsia" w:ascii="仿宋" w:hAnsi="仿宋" w:eastAsia="仿宋"/>
                <w:kern w:val="0"/>
                <w:szCs w:val="21"/>
              </w:rPr>
              <w:t>大学生心理健康</w:t>
            </w:r>
          </w:p>
        </w:tc>
        <w:tc>
          <w:tcPr>
            <w:tcW w:w="708" w:type="dxa"/>
            <w:vAlign w:val="center"/>
          </w:tcPr>
          <w:p>
            <w:pPr>
              <w:jc w:val="center"/>
              <w:rPr>
                <w:rFonts w:ascii="仿宋" w:hAnsi="仿宋" w:eastAsia="仿宋"/>
                <w:kern w:val="0"/>
                <w:szCs w:val="21"/>
              </w:rPr>
            </w:pPr>
            <w:r>
              <w:rPr>
                <w:rFonts w:ascii="仿宋" w:hAnsi="仿宋" w:eastAsia="仿宋"/>
                <w:kern w:val="0"/>
                <w:szCs w:val="21"/>
              </w:rPr>
              <w:t>2</w:t>
            </w:r>
          </w:p>
        </w:tc>
        <w:tc>
          <w:tcPr>
            <w:tcW w:w="993" w:type="dxa"/>
            <w:noWrap/>
            <w:vAlign w:val="center"/>
          </w:tcPr>
          <w:p>
            <w:pPr>
              <w:jc w:val="center"/>
              <w:rPr>
                <w:rFonts w:ascii="仿宋" w:hAnsi="仿宋" w:eastAsia="仿宋"/>
                <w:kern w:val="0"/>
                <w:szCs w:val="21"/>
              </w:rPr>
            </w:pPr>
            <w:r>
              <w:rPr>
                <w:rFonts w:ascii="仿宋" w:hAnsi="仿宋" w:eastAsia="仿宋"/>
                <w:kern w:val="0"/>
                <w:szCs w:val="21"/>
              </w:rPr>
              <w:t>36</w:t>
            </w:r>
          </w:p>
        </w:tc>
        <w:tc>
          <w:tcPr>
            <w:tcW w:w="2758" w:type="dxa"/>
            <w:vAlign w:val="center"/>
          </w:tcPr>
          <w:p>
            <w:pPr>
              <w:jc w:val="center"/>
              <w:rPr>
                <w:rFonts w:ascii="仿宋" w:hAnsi="仿宋" w:eastAsia="仿宋"/>
                <w:kern w:val="0"/>
                <w:szCs w:val="21"/>
              </w:rPr>
            </w:pPr>
            <w:r>
              <w:rPr>
                <w:rFonts w:hint="eastAsia" w:ascii="仿宋" w:hAnsi="仿宋" w:eastAsia="仿宋"/>
                <w:kern w:val="0"/>
                <w:szCs w:val="21"/>
              </w:rPr>
              <w:t>树立心理健康与安全意识，掌握维护健康与安全的知识和技能，提高应对健康与安全风险的能力，增强维护全民健康与安全的社会责任感。</w:t>
            </w:r>
          </w:p>
        </w:tc>
        <w:tc>
          <w:tcPr>
            <w:tcW w:w="2628" w:type="dxa"/>
            <w:vAlign w:val="center"/>
          </w:tcPr>
          <w:p>
            <w:pPr>
              <w:jc w:val="center"/>
              <w:rPr>
                <w:rFonts w:ascii="仿宋" w:hAnsi="仿宋" w:eastAsia="仿宋"/>
                <w:kern w:val="0"/>
                <w:szCs w:val="21"/>
              </w:rPr>
            </w:pPr>
            <w:r>
              <w:rPr>
                <w:rFonts w:hint="eastAsia" w:ascii="仿宋" w:hAnsi="仿宋" w:eastAsia="仿宋"/>
                <w:kern w:val="0"/>
                <w:szCs w:val="21"/>
              </w:rPr>
              <w:t>健康生活方式、疾病预防、心理健康、性与生殖健康、安全应急与避险；心理健康与身体健康的关系，自我心理调适与技能，缓解不良情绪的基本方法，维护良好人际关系与有效交流的方法，珍爱生命。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4</w:t>
            </w:r>
          </w:p>
        </w:tc>
        <w:tc>
          <w:tcPr>
            <w:tcW w:w="1134" w:type="dxa"/>
            <w:vAlign w:val="center"/>
          </w:tcPr>
          <w:p>
            <w:pPr>
              <w:jc w:val="center"/>
              <w:rPr>
                <w:rFonts w:ascii="仿宋" w:hAnsi="仿宋" w:eastAsia="仿宋"/>
                <w:kern w:val="0"/>
                <w:szCs w:val="21"/>
              </w:rPr>
            </w:pPr>
            <w:r>
              <w:rPr>
                <w:rFonts w:hint="eastAsia" w:ascii="仿宋" w:hAnsi="仿宋" w:eastAsia="仿宋"/>
                <w:kern w:val="0"/>
                <w:szCs w:val="21"/>
              </w:rPr>
              <w:t>综合英语</w:t>
            </w:r>
          </w:p>
        </w:tc>
        <w:tc>
          <w:tcPr>
            <w:tcW w:w="708"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2</w:t>
            </w:r>
          </w:p>
        </w:tc>
        <w:tc>
          <w:tcPr>
            <w:tcW w:w="993" w:type="dxa"/>
            <w:noWrap/>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36</w:t>
            </w:r>
          </w:p>
        </w:tc>
        <w:tc>
          <w:tcPr>
            <w:tcW w:w="2758" w:type="dxa"/>
            <w:vAlign w:val="center"/>
          </w:tcPr>
          <w:p>
            <w:pPr>
              <w:jc w:val="center"/>
              <w:rPr>
                <w:rFonts w:ascii="仿宋" w:hAnsi="仿宋" w:eastAsia="仿宋"/>
                <w:kern w:val="0"/>
                <w:szCs w:val="21"/>
              </w:rPr>
            </w:pPr>
            <w:r>
              <w:rPr>
                <w:rFonts w:hint="eastAsia" w:ascii="仿宋" w:hAnsi="仿宋" w:eastAsia="仿宋"/>
                <w:kern w:val="0"/>
                <w:szCs w:val="21"/>
              </w:rPr>
              <w:t>是培养学生在职场环境下运用英语的基本能力，提高学生的综合文化素养和跨文化交际意识，培养学生的学习兴趣和自主学习能力，使学生掌握有效的学习方法和学习策略。</w:t>
            </w:r>
          </w:p>
        </w:tc>
        <w:tc>
          <w:tcPr>
            <w:tcW w:w="2628" w:type="dxa"/>
            <w:vAlign w:val="center"/>
          </w:tcPr>
          <w:p>
            <w:pPr>
              <w:jc w:val="center"/>
              <w:rPr>
                <w:rFonts w:ascii="仿宋" w:hAnsi="仿宋" w:eastAsia="仿宋"/>
                <w:kern w:val="0"/>
                <w:szCs w:val="21"/>
              </w:rPr>
            </w:pPr>
            <w:r>
              <w:rPr>
                <w:rFonts w:hint="eastAsia" w:ascii="仿宋" w:hAnsi="仿宋" w:eastAsia="仿宋"/>
                <w:kern w:val="0"/>
                <w:szCs w:val="21"/>
              </w:rPr>
              <w:t>综合英语课程不仅要帮助学生打好语言基础，更要注重培养学生实际应用语言的技能，特别是用英语处理与未来职业相关的业务能力。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5</w:t>
            </w:r>
          </w:p>
        </w:tc>
        <w:tc>
          <w:tcPr>
            <w:tcW w:w="1134" w:type="dxa"/>
            <w:vAlign w:val="center"/>
          </w:tcPr>
          <w:p>
            <w:pPr>
              <w:jc w:val="center"/>
              <w:rPr>
                <w:rFonts w:ascii="仿宋" w:hAnsi="仿宋" w:eastAsia="仿宋"/>
                <w:kern w:val="0"/>
                <w:szCs w:val="21"/>
              </w:rPr>
            </w:pPr>
            <w:r>
              <w:rPr>
                <w:rFonts w:hint="eastAsia" w:ascii="仿宋" w:hAnsi="仿宋" w:eastAsia="仿宋"/>
                <w:kern w:val="0"/>
                <w:szCs w:val="21"/>
              </w:rPr>
              <w:t>大学生体育与健康</w:t>
            </w:r>
          </w:p>
        </w:tc>
        <w:tc>
          <w:tcPr>
            <w:tcW w:w="708"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4</w:t>
            </w:r>
          </w:p>
        </w:tc>
        <w:tc>
          <w:tcPr>
            <w:tcW w:w="993" w:type="dxa"/>
            <w:noWrap/>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72</w:t>
            </w:r>
          </w:p>
        </w:tc>
        <w:tc>
          <w:tcPr>
            <w:tcW w:w="2758" w:type="dxa"/>
            <w:vAlign w:val="center"/>
          </w:tcPr>
          <w:p>
            <w:pPr>
              <w:jc w:val="center"/>
              <w:rPr>
                <w:rFonts w:ascii="仿宋" w:hAnsi="仿宋" w:eastAsia="仿宋"/>
                <w:kern w:val="0"/>
                <w:szCs w:val="21"/>
              </w:rPr>
            </w:pPr>
            <w:r>
              <w:rPr>
                <w:rFonts w:hint="eastAsia" w:ascii="仿宋" w:hAnsi="仿宋" w:eastAsia="仿宋"/>
                <w:kern w:val="0"/>
                <w:szCs w:val="21"/>
              </w:rPr>
              <w:t>通过合理的体育教育和科学的体育锻炼，达到增强体质、增进健康，培养终身体育意识，促进学生全面发展。</w:t>
            </w:r>
          </w:p>
        </w:tc>
        <w:tc>
          <w:tcPr>
            <w:tcW w:w="2628" w:type="dxa"/>
            <w:vAlign w:val="center"/>
          </w:tcPr>
          <w:p>
            <w:pPr>
              <w:jc w:val="center"/>
              <w:rPr>
                <w:rFonts w:ascii="仿宋" w:hAnsi="仿宋" w:eastAsia="仿宋"/>
                <w:kern w:val="0"/>
                <w:szCs w:val="21"/>
              </w:rPr>
            </w:pPr>
            <w:r>
              <w:rPr>
                <w:rFonts w:hint="eastAsia" w:ascii="仿宋" w:hAnsi="仿宋" w:eastAsia="仿宋"/>
                <w:kern w:val="0"/>
                <w:szCs w:val="21"/>
              </w:rPr>
              <w:t>学生以身体练习为主要手段，以体育与健康知识、技能和方法为主要学习内容；通过身体活动，将思想品德教育，文化科学教育，生活与运动技能教育有机结合，促进身心和谐发展。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6</w:t>
            </w:r>
          </w:p>
        </w:tc>
        <w:tc>
          <w:tcPr>
            <w:tcW w:w="1134" w:type="dxa"/>
            <w:vAlign w:val="center"/>
          </w:tcPr>
          <w:p>
            <w:pPr>
              <w:jc w:val="center"/>
              <w:rPr>
                <w:rFonts w:ascii="仿宋" w:hAnsi="仿宋" w:eastAsia="仿宋"/>
                <w:kern w:val="0"/>
                <w:szCs w:val="21"/>
              </w:rPr>
            </w:pPr>
            <w:r>
              <w:rPr>
                <w:rFonts w:hint="eastAsia" w:ascii="仿宋" w:hAnsi="仿宋" w:eastAsia="仿宋"/>
                <w:kern w:val="0"/>
                <w:szCs w:val="21"/>
              </w:rPr>
              <w:t>经济数学</w:t>
            </w:r>
          </w:p>
        </w:tc>
        <w:tc>
          <w:tcPr>
            <w:tcW w:w="708"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2</w:t>
            </w:r>
          </w:p>
        </w:tc>
        <w:tc>
          <w:tcPr>
            <w:tcW w:w="993" w:type="dxa"/>
            <w:noWrap/>
            <w:vAlign w:val="center"/>
          </w:tcPr>
          <w:p>
            <w:pPr>
              <w:jc w:val="center"/>
              <w:rPr>
                <w:rFonts w:ascii="仿宋" w:hAnsi="仿宋" w:eastAsia="仿宋"/>
                <w:kern w:val="0"/>
                <w:szCs w:val="21"/>
              </w:rPr>
            </w:pPr>
            <w:r>
              <w:rPr>
                <w:rFonts w:hint="eastAsia" w:ascii="仿宋" w:hAnsi="仿宋" w:eastAsia="仿宋"/>
                <w:kern w:val="0"/>
                <w:szCs w:val="21"/>
                <w:lang w:val="en-US" w:eastAsia="zh-CN"/>
              </w:rPr>
              <w:t>36</w:t>
            </w:r>
          </w:p>
        </w:tc>
        <w:tc>
          <w:tcPr>
            <w:tcW w:w="2758" w:type="dxa"/>
            <w:vAlign w:val="center"/>
          </w:tcPr>
          <w:p>
            <w:pPr>
              <w:jc w:val="center"/>
              <w:rPr>
                <w:rFonts w:ascii="仿宋" w:hAnsi="仿宋" w:eastAsia="仿宋"/>
                <w:kern w:val="0"/>
                <w:szCs w:val="21"/>
              </w:rPr>
            </w:pPr>
            <w:r>
              <w:rPr>
                <w:rFonts w:hint="eastAsia" w:ascii="仿宋" w:hAnsi="仿宋" w:eastAsia="仿宋"/>
                <w:kern w:val="0"/>
                <w:szCs w:val="21"/>
              </w:rPr>
              <w:t>是高职经济管理类、财经类、金融物流类等相关专业学生学习专业课程提供必需的一元函数微积分学和概率论与数理统计，数学实验与数学软件等内容，使他们具有基本的计算能力。</w:t>
            </w:r>
          </w:p>
        </w:tc>
        <w:tc>
          <w:tcPr>
            <w:tcW w:w="2628" w:type="dxa"/>
            <w:vAlign w:val="center"/>
          </w:tcPr>
          <w:p>
            <w:pPr>
              <w:jc w:val="center"/>
              <w:rPr>
                <w:rFonts w:ascii="仿宋" w:hAnsi="仿宋" w:eastAsia="仿宋"/>
                <w:kern w:val="0"/>
                <w:szCs w:val="21"/>
              </w:rPr>
            </w:pPr>
            <w:r>
              <w:rPr>
                <w:rFonts w:hint="eastAsia" w:ascii="仿宋" w:hAnsi="仿宋" w:eastAsia="仿宋"/>
                <w:kern w:val="0"/>
                <w:szCs w:val="21"/>
              </w:rPr>
              <w:t>初高等函数、极限，微分、积分学知识；概率论与数理统计（选学），数学实验。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10" w:type="dxa"/>
            <w:vAlign w:val="center"/>
          </w:tcPr>
          <w:p>
            <w:pPr>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7</w:t>
            </w:r>
          </w:p>
        </w:tc>
        <w:tc>
          <w:tcPr>
            <w:tcW w:w="1134" w:type="dxa"/>
            <w:vAlign w:val="center"/>
          </w:tcPr>
          <w:p>
            <w:pPr>
              <w:jc w:val="center"/>
              <w:rPr>
                <w:rFonts w:ascii="仿宋" w:hAnsi="仿宋" w:eastAsia="仿宋"/>
                <w:kern w:val="0"/>
                <w:szCs w:val="21"/>
              </w:rPr>
            </w:pPr>
            <w:r>
              <w:rPr>
                <w:rFonts w:hint="eastAsia" w:ascii="仿宋" w:hAnsi="仿宋" w:eastAsia="仿宋"/>
                <w:kern w:val="0"/>
                <w:sz w:val="20"/>
                <w:szCs w:val="21"/>
              </w:rPr>
              <w:t>职业生涯规划与创新创业就业指导</w:t>
            </w:r>
          </w:p>
        </w:tc>
        <w:tc>
          <w:tcPr>
            <w:tcW w:w="708" w:type="dxa"/>
            <w:vAlign w:val="center"/>
          </w:tcPr>
          <w:p>
            <w:pPr>
              <w:jc w:val="center"/>
              <w:rPr>
                <w:rFonts w:ascii="仿宋" w:hAnsi="仿宋" w:eastAsia="仿宋"/>
                <w:kern w:val="0"/>
                <w:szCs w:val="21"/>
              </w:rPr>
            </w:pPr>
            <w:r>
              <w:rPr>
                <w:rFonts w:ascii="仿宋" w:hAnsi="仿宋" w:eastAsia="仿宋"/>
                <w:kern w:val="0"/>
                <w:sz w:val="20"/>
                <w:szCs w:val="21"/>
              </w:rPr>
              <w:t>1</w:t>
            </w:r>
          </w:p>
        </w:tc>
        <w:tc>
          <w:tcPr>
            <w:tcW w:w="993" w:type="dxa"/>
            <w:noWrap/>
            <w:vAlign w:val="center"/>
          </w:tcPr>
          <w:p>
            <w:pPr>
              <w:jc w:val="center"/>
              <w:rPr>
                <w:rFonts w:ascii="仿宋" w:hAnsi="仿宋" w:eastAsia="仿宋"/>
                <w:kern w:val="0"/>
                <w:szCs w:val="21"/>
              </w:rPr>
            </w:pPr>
            <w:r>
              <w:rPr>
                <w:rFonts w:ascii="仿宋" w:hAnsi="仿宋" w:eastAsia="仿宋"/>
                <w:kern w:val="0"/>
                <w:sz w:val="20"/>
                <w:szCs w:val="21"/>
              </w:rPr>
              <w:t>16</w:t>
            </w:r>
          </w:p>
        </w:tc>
        <w:tc>
          <w:tcPr>
            <w:tcW w:w="2758" w:type="dxa"/>
            <w:vAlign w:val="center"/>
          </w:tcPr>
          <w:p>
            <w:pPr>
              <w:jc w:val="center"/>
              <w:rPr>
                <w:rFonts w:ascii="仿宋" w:hAnsi="仿宋" w:eastAsia="仿宋"/>
                <w:kern w:val="0"/>
                <w:sz w:val="20"/>
                <w:szCs w:val="21"/>
              </w:rPr>
            </w:pPr>
            <w:r>
              <w:rPr>
                <w:rFonts w:hint="eastAsia" w:ascii="仿宋" w:hAnsi="仿宋" w:eastAsia="仿宋"/>
                <w:kern w:val="0"/>
                <w:sz w:val="20"/>
                <w:szCs w:val="21"/>
              </w:rPr>
              <w:t>激发大学生职业生涯发展的自主意识，树立正确的就业观，促使大学生理性地规划自身未来的发展，并努力在学习过程中自觉地提高就业能力和生涯管理能力。</w:t>
            </w:r>
          </w:p>
          <w:p>
            <w:pPr>
              <w:jc w:val="center"/>
              <w:rPr>
                <w:rFonts w:ascii="仿宋" w:hAnsi="仿宋" w:eastAsia="仿宋"/>
                <w:kern w:val="0"/>
                <w:szCs w:val="21"/>
              </w:rPr>
            </w:pPr>
            <w:r>
              <w:rPr>
                <w:rFonts w:hint="eastAsia" w:ascii="仿宋" w:hAnsi="仿宋" w:eastAsia="仿宋"/>
                <w:kern w:val="0"/>
                <w:sz w:val="20"/>
                <w:szCs w:val="21"/>
              </w:rPr>
              <w:t>培养学生创新意识，树立创新强国的理念，掌握开展创新创业活动所需的相关知识，锻炼学生发现问题并创新地解决问题的能力。</w:t>
            </w:r>
          </w:p>
        </w:tc>
        <w:tc>
          <w:tcPr>
            <w:tcW w:w="2628" w:type="dxa"/>
            <w:vAlign w:val="center"/>
          </w:tcPr>
          <w:p>
            <w:pPr>
              <w:jc w:val="center"/>
              <w:rPr>
                <w:rFonts w:ascii="仿宋" w:hAnsi="仿宋" w:eastAsia="仿宋"/>
                <w:kern w:val="0"/>
                <w:sz w:val="20"/>
                <w:szCs w:val="21"/>
              </w:rPr>
            </w:pPr>
            <w:r>
              <w:rPr>
                <w:rFonts w:hint="eastAsia" w:ascii="仿宋" w:hAnsi="仿宋" w:eastAsia="仿宋"/>
                <w:kern w:val="0"/>
                <w:sz w:val="20"/>
                <w:szCs w:val="21"/>
              </w:rPr>
              <w:t>正确认识自我，适应大学生活；职业与成才的关系，职业生涯规划的意义与基本内容；如何做好职业生涯规划，职业生涯规划书的制作；就业形势分析，就业政策；求职准备与求职技巧，就业权益保护等。</w:t>
            </w:r>
          </w:p>
          <w:p>
            <w:pPr>
              <w:jc w:val="center"/>
              <w:rPr>
                <w:rFonts w:ascii="仿宋" w:hAnsi="仿宋" w:eastAsia="仿宋"/>
                <w:kern w:val="0"/>
                <w:szCs w:val="21"/>
              </w:rPr>
            </w:pPr>
            <w:r>
              <w:rPr>
                <w:rFonts w:hint="eastAsia" w:ascii="仿宋" w:hAnsi="仿宋" w:eastAsia="仿宋"/>
                <w:kern w:val="0"/>
                <w:sz w:val="20"/>
                <w:szCs w:val="21"/>
              </w:rPr>
              <w:t>通过痛点分析、创新性地寻找解决方案、商业模式分析等步骤，从</w:t>
            </w:r>
            <w:r>
              <w:rPr>
                <w:rFonts w:ascii="仿宋" w:hAnsi="仿宋" w:eastAsia="仿宋"/>
                <w:kern w:val="0"/>
                <w:sz w:val="20"/>
                <w:szCs w:val="21"/>
              </w:rPr>
              <w:t>0</w:t>
            </w:r>
            <w:r>
              <w:rPr>
                <w:rFonts w:hint="eastAsia" w:ascii="仿宋" w:hAnsi="仿宋" w:eastAsia="仿宋"/>
                <w:kern w:val="0"/>
                <w:sz w:val="20"/>
                <w:szCs w:val="21"/>
              </w:rPr>
              <w:t>到</w:t>
            </w:r>
            <w:r>
              <w:rPr>
                <w:rFonts w:ascii="仿宋" w:hAnsi="仿宋" w:eastAsia="仿宋"/>
                <w:kern w:val="0"/>
                <w:sz w:val="20"/>
                <w:szCs w:val="21"/>
              </w:rPr>
              <w:t>1</w:t>
            </w:r>
            <w:r>
              <w:rPr>
                <w:rFonts w:hint="eastAsia" w:ascii="仿宋" w:hAnsi="仿宋" w:eastAsia="仿宋"/>
                <w:kern w:val="0"/>
                <w:sz w:val="20"/>
                <w:szCs w:val="21"/>
              </w:rPr>
              <w:t>开发一个创新创业项目，撰写商业计划书并完成路演。</w:t>
            </w:r>
          </w:p>
        </w:tc>
      </w:tr>
    </w:tbl>
    <w:p>
      <w:pPr>
        <w:rPr>
          <w:rFonts w:ascii="宋体"/>
          <w:sz w:val="28"/>
          <w:szCs w:val="28"/>
        </w:rPr>
      </w:pPr>
    </w:p>
    <w:p>
      <w:pPr>
        <w:ind w:firstLine="640" w:firstLineChars="200"/>
        <w:rPr>
          <w:rFonts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rPr>
        <w:t>公共选修课</w:t>
      </w:r>
    </w:p>
    <w:p>
      <w:pPr>
        <w:jc w:val="center"/>
        <w:rPr>
          <w:rFonts w:ascii="黑体" w:hAnsi="黑体" w:eastAsia="黑体"/>
          <w:szCs w:val="21"/>
        </w:rPr>
      </w:pPr>
      <w:r>
        <w:rPr>
          <w:rFonts w:hint="eastAsia" w:ascii="黑体" w:hAnsi="黑体" w:eastAsia="黑体"/>
          <w:szCs w:val="21"/>
        </w:rPr>
        <w:t>表5</w:t>
      </w:r>
      <w:r>
        <w:rPr>
          <w:rFonts w:ascii="黑体" w:hAnsi="黑体" w:eastAsia="黑体"/>
          <w:szCs w:val="21"/>
        </w:rPr>
        <w:t xml:space="preserve"> </w:t>
      </w:r>
      <w:r>
        <w:rPr>
          <w:rFonts w:hint="eastAsia" w:ascii="黑体" w:hAnsi="黑体" w:eastAsia="黑体"/>
          <w:szCs w:val="21"/>
        </w:rPr>
        <w:t>公共选修课程</w:t>
      </w:r>
    </w:p>
    <w:tbl>
      <w:tblPr>
        <w:tblStyle w:val="13"/>
        <w:tblW w:w="8931"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4"/>
        <w:gridCol w:w="708"/>
        <w:gridCol w:w="993"/>
        <w:gridCol w:w="2758"/>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tcPr>
          <w:p>
            <w:pPr>
              <w:rPr>
                <w:rFonts w:ascii="仿宋" w:hAnsi="仿宋" w:eastAsia="仿宋"/>
                <w:kern w:val="0"/>
                <w:szCs w:val="21"/>
              </w:rPr>
            </w:pPr>
            <w:r>
              <w:rPr>
                <w:rFonts w:hint="eastAsia" w:ascii="仿宋" w:hAnsi="仿宋" w:eastAsia="仿宋"/>
                <w:kern w:val="0"/>
                <w:szCs w:val="21"/>
              </w:rPr>
              <w:t>编码</w:t>
            </w:r>
          </w:p>
        </w:tc>
        <w:tc>
          <w:tcPr>
            <w:tcW w:w="1134" w:type="dxa"/>
            <w:noWrap/>
          </w:tcPr>
          <w:p>
            <w:pPr>
              <w:rPr>
                <w:rFonts w:ascii="仿宋" w:hAnsi="仿宋" w:eastAsia="仿宋"/>
                <w:kern w:val="0"/>
                <w:szCs w:val="21"/>
              </w:rPr>
            </w:pPr>
            <w:r>
              <w:rPr>
                <w:rFonts w:hint="eastAsia" w:ascii="仿宋" w:hAnsi="仿宋" w:eastAsia="仿宋"/>
                <w:kern w:val="0"/>
                <w:szCs w:val="21"/>
              </w:rPr>
              <w:t>课程名称</w:t>
            </w:r>
          </w:p>
        </w:tc>
        <w:tc>
          <w:tcPr>
            <w:tcW w:w="708" w:type="dxa"/>
            <w:noWrap/>
          </w:tcPr>
          <w:p>
            <w:pPr>
              <w:rPr>
                <w:rFonts w:ascii="仿宋" w:hAnsi="仿宋" w:eastAsia="仿宋"/>
                <w:kern w:val="0"/>
                <w:szCs w:val="21"/>
              </w:rPr>
            </w:pPr>
            <w:r>
              <w:rPr>
                <w:rFonts w:hint="eastAsia" w:ascii="仿宋" w:hAnsi="仿宋" w:eastAsia="仿宋"/>
                <w:kern w:val="0"/>
                <w:szCs w:val="21"/>
              </w:rPr>
              <w:t>学分</w:t>
            </w:r>
          </w:p>
        </w:tc>
        <w:tc>
          <w:tcPr>
            <w:tcW w:w="993" w:type="dxa"/>
            <w:noWrap/>
          </w:tcPr>
          <w:p>
            <w:pPr>
              <w:rPr>
                <w:rFonts w:ascii="仿宋" w:hAnsi="仿宋" w:eastAsia="仿宋"/>
                <w:kern w:val="0"/>
                <w:szCs w:val="21"/>
              </w:rPr>
            </w:pPr>
            <w:r>
              <w:rPr>
                <w:rFonts w:hint="eastAsia" w:ascii="仿宋" w:hAnsi="仿宋" w:eastAsia="仿宋"/>
                <w:kern w:val="0"/>
                <w:szCs w:val="21"/>
              </w:rPr>
              <w:t>学时</w:t>
            </w:r>
          </w:p>
        </w:tc>
        <w:tc>
          <w:tcPr>
            <w:tcW w:w="2758" w:type="dxa"/>
            <w:noWrap/>
          </w:tcPr>
          <w:p>
            <w:pPr>
              <w:rPr>
                <w:rFonts w:ascii="仿宋" w:hAnsi="仿宋" w:eastAsia="仿宋"/>
                <w:kern w:val="0"/>
                <w:szCs w:val="21"/>
              </w:rPr>
            </w:pPr>
            <w:r>
              <w:rPr>
                <w:rFonts w:hint="eastAsia" w:ascii="仿宋" w:hAnsi="仿宋" w:eastAsia="仿宋"/>
                <w:kern w:val="0"/>
                <w:szCs w:val="21"/>
              </w:rPr>
              <w:t>课程目标</w:t>
            </w:r>
          </w:p>
        </w:tc>
        <w:tc>
          <w:tcPr>
            <w:tcW w:w="2628" w:type="dxa"/>
            <w:noWrap/>
          </w:tcPr>
          <w:p>
            <w:pPr>
              <w:rPr>
                <w:rFonts w:ascii="仿宋" w:hAnsi="仿宋" w:eastAsia="仿宋"/>
                <w:kern w:val="0"/>
                <w:szCs w:val="21"/>
              </w:rPr>
            </w:pPr>
            <w:r>
              <w:rPr>
                <w:rFonts w:hint="eastAsia" w:ascii="仿宋" w:hAnsi="仿宋" w:eastAsia="仿宋"/>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10" w:type="dxa"/>
            <w:vAlign w:val="center"/>
          </w:tcPr>
          <w:p>
            <w:pPr>
              <w:jc w:val="center"/>
              <w:rPr>
                <w:rFonts w:hint="eastAsia" w:ascii="仿宋" w:hAnsi="仿宋" w:eastAsia="仿宋"/>
                <w:kern w:val="0"/>
                <w:sz w:val="20"/>
                <w:szCs w:val="21"/>
                <w:lang w:eastAsia="zh-CN"/>
              </w:rPr>
            </w:pPr>
            <w:r>
              <w:rPr>
                <w:rFonts w:hint="eastAsia" w:ascii="仿宋" w:hAnsi="仿宋" w:eastAsia="仿宋"/>
                <w:kern w:val="0"/>
                <w:sz w:val="20"/>
                <w:szCs w:val="21"/>
                <w:lang w:val="en-US" w:eastAsia="zh-CN"/>
              </w:rPr>
              <w:t>1</w:t>
            </w:r>
          </w:p>
        </w:tc>
        <w:tc>
          <w:tcPr>
            <w:tcW w:w="1134" w:type="dxa"/>
            <w:vAlign w:val="center"/>
          </w:tcPr>
          <w:p>
            <w:pPr>
              <w:jc w:val="center"/>
              <w:rPr>
                <w:rFonts w:ascii="仿宋" w:hAnsi="仿宋" w:eastAsia="仿宋"/>
                <w:kern w:val="0"/>
                <w:sz w:val="20"/>
                <w:szCs w:val="21"/>
              </w:rPr>
            </w:pPr>
            <w:r>
              <w:rPr>
                <w:rFonts w:hint="eastAsia" w:ascii="仿宋" w:hAnsi="仿宋" w:eastAsia="仿宋"/>
                <w:kern w:val="0"/>
                <w:szCs w:val="21"/>
              </w:rPr>
              <w:t>应用文写作</w:t>
            </w:r>
          </w:p>
        </w:tc>
        <w:tc>
          <w:tcPr>
            <w:tcW w:w="708" w:type="dxa"/>
            <w:vAlign w:val="center"/>
          </w:tcPr>
          <w:p>
            <w:pPr>
              <w:jc w:val="center"/>
              <w:rPr>
                <w:rFonts w:hint="default" w:ascii="仿宋" w:hAnsi="仿宋" w:eastAsia="仿宋"/>
                <w:kern w:val="0"/>
                <w:sz w:val="20"/>
                <w:szCs w:val="21"/>
                <w:lang w:val="en-US" w:eastAsia="zh-CN"/>
              </w:rPr>
            </w:pPr>
            <w:r>
              <w:rPr>
                <w:rFonts w:hint="eastAsia" w:ascii="仿宋" w:hAnsi="仿宋" w:eastAsia="仿宋"/>
                <w:kern w:val="0"/>
                <w:szCs w:val="21"/>
                <w:lang w:val="en-US" w:eastAsia="zh-CN"/>
              </w:rPr>
              <w:t>1</w:t>
            </w:r>
          </w:p>
        </w:tc>
        <w:tc>
          <w:tcPr>
            <w:tcW w:w="993" w:type="dxa"/>
            <w:noWrap/>
            <w:vAlign w:val="center"/>
          </w:tcPr>
          <w:p>
            <w:pPr>
              <w:jc w:val="center"/>
              <w:rPr>
                <w:rFonts w:hint="default" w:ascii="仿宋" w:hAnsi="仿宋" w:eastAsia="仿宋"/>
                <w:kern w:val="0"/>
                <w:sz w:val="20"/>
                <w:szCs w:val="21"/>
                <w:lang w:val="en-US" w:eastAsia="zh-CN"/>
              </w:rPr>
            </w:pPr>
            <w:r>
              <w:rPr>
                <w:rFonts w:hint="eastAsia" w:ascii="仿宋" w:hAnsi="仿宋" w:eastAsia="仿宋"/>
                <w:kern w:val="0"/>
                <w:sz w:val="20"/>
                <w:szCs w:val="21"/>
                <w:lang w:val="en-US" w:eastAsia="zh-CN"/>
              </w:rPr>
              <w:t>18</w:t>
            </w:r>
          </w:p>
        </w:tc>
        <w:tc>
          <w:tcPr>
            <w:tcW w:w="2758" w:type="dxa"/>
            <w:vAlign w:val="center"/>
          </w:tcPr>
          <w:p>
            <w:pPr>
              <w:jc w:val="center"/>
              <w:rPr>
                <w:rFonts w:ascii="仿宋" w:hAnsi="仿宋" w:eastAsia="仿宋"/>
                <w:kern w:val="0"/>
                <w:sz w:val="20"/>
                <w:szCs w:val="21"/>
              </w:rPr>
            </w:pPr>
            <w:r>
              <w:rPr>
                <w:rFonts w:hint="eastAsia" w:ascii="仿宋" w:hAnsi="仿宋" w:eastAsia="仿宋"/>
                <w:kern w:val="0"/>
                <w:szCs w:val="21"/>
              </w:rPr>
              <w:t>以培养和提高学生的应用文写作水平为核心，基础知识和写作训练并重，既注重与学生学习、生活和工作密切相关的应用文写作知识的传授，更强调学生应用文实际写作能力的训练和提高，以为学生今后的求职就业、工作和人生的发展奠定良好的基础，让学生具备未来职业生涯的可持续发展能力。</w:t>
            </w:r>
          </w:p>
        </w:tc>
        <w:tc>
          <w:tcPr>
            <w:tcW w:w="2628" w:type="dxa"/>
            <w:vAlign w:val="center"/>
          </w:tcPr>
          <w:p>
            <w:pPr>
              <w:jc w:val="center"/>
              <w:rPr>
                <w:rFonts w:ascii="仿宋" w:hAnsi="仿宋" w:eastAsia="仿宋"/>
                <w:kern w:val="0"/>
                <w:sz w:val="20"/>
                <w:szCs w:val="21"/>
              </w:rPr>
            </w:pPr>
            <w:r>
              <w:rPr>
                <w:rFonts w:hint="eastAsia" w:ascii="仿宋" w:hAnsi="仿宋" w:eastAsia="仿宋"/>
                <w:kern w:val="0"/>
                <w:szCs w:val="21"/>
              </w:rPr>
              <w:t>以日常文书、行政公文、事务文书、经济文书、宣传文书、职业文书等文种的文体知识和写作训练为主要教学内容，并通过案例分析和写作训练，培养学生处理职业生涯及日常生活应用文的写作能力，激发学生的自主学习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 w:val="20"/>
                <w:szCs w:val="21"/>
                <w:lang w:val="en-US" w:eastAsia="zh-CN"/>
              </w:rPr>
              <w:t>2</w:t>
            </w:r>
          </w:p>
        </w:tc>
        <w:tc>
          <w:tcPr>
            <w:tcW w:w="1134" w:type="dxa"/>
            <w:vAlign w:val="center"/>
          </w:tcPr>
          <w:p>
            <w:pPr>
              <w:jc w:val="center"/>
              <w:rPr>
                <w:rFonts w:ascii="仿宋" w:hAnsi="仿宋" w:eastAsia="仿宋"/>
                <w:kern w:val="0"/>
                <w:sz w:val="20"/>
                <w:szCs w:val="21"/>
                <w:highlight w:val="none"/>
              </w:rPr>
            </w:pPr>
            <w:r>
              <w:rPr>
                <w:rFonts w:hint="eastAsia" w:ascii="仿宋" w:hAnsi="仿宋" w:eastAsia="仿宋"/>
                <w:kern w:val="0"/>
                <w:sz w:val="20"/>
                <w:szCs w:val="21"/>
                <w:highlight w:val="none"/>
              </w:rPr>
              <w:t>马克思主义中国化</w:t>
            </w:r>
            <w:r>
              <w:rPr>
                <w:rFonts w:hint="eastAsia" w:ascii="仿宋" w:hAnsi="仿宋" w:eastAsia="仿宋"/>
                <w:kern w:val="0"/>
                <w:sz w:val="20"/>
                <w:szCs w:val="21"/>
                <w:highlight w:val="none"/>
                <w:lang w:val="en-US" w:eastAsia="zh-CN"/>
              </w:rPr>
              <w:t>时代化</w:t>
            </w:r>
            <w:r>
              <w:rPr>
                <w:rFonts w:hint="eastAsia" w:ascii="仿宋" w:hAnsi="仿宋" w:eastAsia="仿宋"/>
                <w:kern w:val="0"/>
                <w:sz w:val="20"/>
                <w:szCs w:val="21"/>
                <w:highlight w:val="none"/>
              </w:rPr>
              <w:t>进程与青年学生使命担当</w:t>
            </w:r>
          </w:p>
          <w:p>
            <w:pPr>
              <w:jc w:val="center"/>
              <w:rPr>
                <w:rFonts w:ascii="仿宋" w:hAnsi="仿宋" w:eastAsia="仿宋"/>
                <w:kern w:val="0"/>
                <w:szCs w:val="21"/>
              </w:rPr>
            </w:pPr>
          </w:p>
        </w:tc>
        <w:tc>
          <w:tcPr>
            <w:tcW w:w="708" w:type="dxa"/>
            <w:vAlign w:val="center"/>
          </w:tcPr>
          <w:p>
            <w:pPr>
              <w:jc w:val="center"/>
              <w:rPr>
                <w:rFonts w:ascii="仿宋" w:hAnsi="仿宋" w:eastAsia="仿宋"/>
                <w:kern w:val="0"/>
                <w:szCs w:val="21"/>
              </w:rPr>
            </w:pPr>
            <w:r>
              <w:rPr>
                <w:rFonts w:ascii="仿宋" w:hAnsi="仿宋" w:eastAsia="仿宋"/>
                <w:kern w:val="0"/>
                <w:sz w:val="20"/>
                <w:szCs w:val="21"/>
              </w:rPr>
              <w:t>1</w:t>
            </w:r>
          </w:p>
        </w:tc>
        <w:tc>
          <w:tcPr>
            <w:tcW w:w="993" w:type="dxa"/>
            <w:noWrap/>
            <w:vAlign w:val="center"/>
          </w:tcPr>
          <w:p>
            <w:pPr>
              <w:jc w:val="center"/>
              <w:rPr>
                <w:rFonts w:ascii="仿宋" w:hAnsi="仿宋" w:eastAsia="仿宋"/>
                <w:kern w:val="0"/>
                <w:szCs w:val="21"/>
              </w:rPr>
            </w:pPr>
            <w:r>
              <w:rPr>
                <w:rFonts w:ascii="仿宋" w:hAnsi="仿宋" w:eastAsia="仿宋"/>
                <w:kern w:val="0"/>
                <w:sz w:val="20"/>
                <w:szCs w:val="21"/>
              </w:rPr>
              <w:t>20</w:t>
            </w:r>
          </w:p>
        </w:tc>
        <w:tc>
          <w:tcPr>
            <w:tcW w:w="2758" w:type="dxa"/>
            <w:vAlign w:val="center"/>
          </w:tcPr>
          <w:p>
            <w:pPr>
              <w:jc w:val="center"/>
              <w:rPr>
                <w:rFonts w:ascii="仿宋" w:hAnsi="仿宋" w:eastAsia="仿宋"/>
                <w:kern w:val="0"/>
                <w:szCs w:val="21"/>
              </w:rPr>
            </w:pPr>
            <w:r>
              <w:rPr>
                <w:rFonts w:hint="eastAsia" w:ascii="仿宋" w:hAnsi="仿宋" w:eastAsia="仿宋"/>
                <w:kern w:val="0"/>
                <w:sz w:val="20"/>
                <w:szCs w:val="21"/>
              </w:rPr>
              <w:t>新时代催生新思想、新思想引领新时代，习近平新时代中国特色社会主义思想是马克思主义中国化最新成果，是当代中国马克思主义、</w:t>
            </w:r>
            <w:r>
              <w:rPr>
                <w:rFonts w:ascii="仿宋" w:hAnsi="仿宋" w:eastAsia="仿宋"/>
                <w:kern w:val="0"/>
                <w:sz w:val="20"/>
                <w:szCs w:val="21"/>
              </w:rPr>
              <w:t>21</w:t>
            </w:r>
            <w:r>
              <w:rPr>
                <w:rFonts w:hint="eastAsia" w:ascii="仿宋" w:hAnsi="仿宋" w:eastAsia="仿宋"/>
                <w:kern w:val="0"/>
                <w:sz w:val="20"/>
                <w:szCs w:val="21"/>
              </w:rPr>
              <w:t>世纪马克思主义，新时代学习和实践马克思主义，就是要学习和实践习近平新时代中国特色社会主义思想。</w:t>
            </w:r>
          </w:p>
        </w:tc>
        <w:tc>
          <w:tcPr>
            <w:tcW w:w="2628" w:type="dxa"/>
            <w:vAlign w:val="center"/>
          </w:tcPr>
          <w:p>
            <w:pPr>
              <w:jc w:val="center"/>
              <w:rPr>
                <w:rFonts w:ascii="仿宋" w:hAnsi="仿宋" w:eastAsia="仿宋"/>
                <w:kern w:val="0"/>
                <w:szCs w:val="21"/>
              </w:rPr>
            </w:pPr>
            <w:r>
              <w:rPr>
                <w:rFonts w:hint="eastAsia" w:ascii="仿宋" w:hAnsi="仿宋" w:eastAsia="仿宋"/>
                <w:kern w:val="0"/>
                <w:sz w:val="20"/>
                <w:szCs w:val="21"/>
              </w:rPr>
              <w:t>马克思主义在中国的发展、不同时代青年的责任担当，重点讲授中国特色社会主义新时代、习近平新时代中国特色社会主义思想、当代青年学生的使命担当。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vAlign w:val="center"/>
          </w:tcPr>
          <w:p>
            <w:pPr>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3</w:t>
            </w:r>
          </w:p>
        </w:tc>
        <w:tc>
          <w:tcPr>
            <w:tcW w:w="1134" w:type="dxa"/>
            <w:noWrap/>
            <w:vAlign w:val="center"/>
          </w:tcPr>
          <w:p>
            <w:pPr>
              <w:jc w:val="center"/>
              <w:rPr>
                <w:rFonts w:hint="eastAsia" w:ascii="仿宋" w:hAnsi="仿宋" w:eastAsia="仿宋"/>
                <w:kern w:val="0"/>
                <w:szCs w:val="21"/>
              </w:rPr>
            </w:pPr>
            <w:r>
              <w:rPr>
                <w:rFonts w:hint="eastAsia" w:ascii="仿宋" w:hAnsi="仿宋" w:eastAsia="仿宋"/>
                <w:kern w:val="0"/>
                <w:sz w:val="20"/>
                <w:szCs w:val="21"/>
              </w:rPr>
              <w:t>中国共产党</w:t>
            </w:r>
            <w:r>
              <w:rPr>
                <w:rFonts w:hint="eastAsia" w:ascii="仿宋" w:hAnsi="仿宋" w:eastAsia="仿宋"/>
                <w:kern w:val="0"/>
                <w:sz w:val="20"/>
                <w:szCs w:val="21"/>
                <w:lang w:val="en-US" w:eastAsia="zh-CN"/>
              </w:rPr>
              <w:t>简史</w:t>
            </w:r>
          </w:p>
        </w:tc>
        <w:tc>
          <w:tcPr>
            <w:tcW w:w="708" w:type="dxa"/>
            <w:noWrap/>
            <w:vAlign w:val="center"/>
          </w:tcPr>
          <w:p>
            <w:pPr>
              <w:jc w:val="center"/>
              <w:rPr>
                <w:rFonts w:hint="eastAsia" w:ascii="仿宋" w:hAnsi="仿宋" w:eastAsia="仿宋"/>
                <w:kern w:val="0"/>
                <w:szCs w:val="21"/>
              </w:rPr>
            </w:pPr>
            <w:r>
              <w:rPr>
                <w:rFonts w:ascii="仿宋" w:hAnsi="仿宋" w:eastAsia="仿宋"/>
                <w:kern w:val="0"/>
                <w:sz w:val="20"/>
                <w:szCs w:val="21"/>
              </w:rPr>
              <w:t>1</w:t>
            </w:r>
          </w:p>
        </w:tc>
        <w:tc>
          <w:tcPr>
            <w:tcW w:w="993" w:type="dxa"/>
            <w:noWrap/>
            <w:vAlign w:val="center"/>
          </w:tcPr>
          <w:p>
            <w:pPr>
              <w:jc w:val="center"/>
              <w:rPr>
                <w:rFonts w:hint="default" w:ascii="仿宋" w:hAnsi="仿宋" w:eastAsia="仿宋"/>
                <w:kern w:val="0"/>
                <w:szCs w:val="21"/>
                <w:lang w:val="en-US" w:eastAsia="zh-CN"/>
              </w:rPr>
            </w:pPr>
            <w:r>
              <w:rPr>
                <w:rFonts w:hint="eastAsia" w:ascii="仿宋" w:hAnsi="仿宋" w:eastAsia="仿宋"/>
                <w:kern w:val="0"/>
                <w:sz w:val="20"/>
                <w:szCs w:val="21"/>
                <w:lang w:val="en-US" w:eastAsia="zh-CN"/>
              </w:rPr>
              <w:t>20</w:t>
            </w:r>
          </w:p>
        </w:tc>
        <w:tc>
          <w:tcPr>
            <w:tcW w:w="2758" w:type="dxa"/>
            <w:noWrap/>
            <w:vAlign w:val="center"/>
          </w:tcPr>
          <w:p>
            <w:pPr>
              <w:jc w:val="center"/>
              <w:rPr>
                <w:rFonts w:hint="eastAsia" w:ascii="仿宋" w:hAnsi="仿宋" w:eastAsia="仿宋"/>
                <w:kern w:val="0"/>
                <w:szCs w:val="21"/>
              </w:rPr>
            </w:pPr>
            <w:r>
              <w:rPr>
                <w:rFonts w:hint="eastAsia" w:ascii="仿宋" w:hAnsi="仿宋" w:eastAsia="仿宋"/>
                <w:kern w:val="0"/>
                <w:sz w:val="20"/>
                <w:szCs w:val="21"/>
              </w:rPr>
              <w:t>通过本课程的学习，掌握中国共产党发展的历史，掌握马克思主义与中国革命，使同学们进一步认识没有共产党就没有新中国，只有社会主义才能救中国，并进一步提高学生联系实际，分析问题、解决问题的能力。</w:t>
            </w:r>
          </w:p>
        </w:tc>
        <w:tc>
          <w:tcPr>
            <w:tcW w:w="2628" w:type="dxa"/>
            <w:noWrap/>
            <w:vAlign w:val="center"/>
          </w:tcPr>
          <w:p>
            <w:pPr>
              <w:jc w:val="center"/>
              <w:rPr>
                <w:rFonts w:hint="eastAsia" w:ascii="仿宋" w:hAnsi="仿宋" w:eastAsia="仿宋"/>
                <w:kern w:val="0"/>
                <w:szCs w:val="21"/>
              </w:rPr>
            </w:pPr>
            <w:r>
              <w:rPr>
                <w:rFonts w:hint="eastAsia" w:ascii="仿宋" w:hAnsi="仿宋" w:eastAsia="仿宋"/>
                <w:kern w:val="0"/>
                <w:sz w:val="20"/>
                <w:szCs w:val="21"/>
              </w:rPr>
              <w:t>了解中国共产党党史中的一些重要时间，通过对中国共产党党史的初步了解，以及中国共产党在新中国的</w:t>
            </w:r>
            <w:r>
              <w:rPr>
                <w:rFonts w:ascii="仿宋" w:hAnsi="仿宋" w:eastAsia="仿宋"/>
                <w:kern w:val="0"/>
                <w:sz w:val="20"/>
                <w:szCs w:val="21"/>
              </w:rPr>
              <w:t xml:space="preserve"> </w:t>
            </w:r>
            <w:r>
              <w:rPr>
                <w:rFonts w:hint="eastAsia" w:ascii="仿宋" w:hAnsi="仿宋" w:eastAsia="仿宋"/>
                <w:kern w:val="0"/>
                <w:sz w:val="20"/>
                <w:szCs w:val="21"/>
              </w:rPr>
              <w:t>成立、建设中所起的巨大作用，教育党员热爱中国共产党，树立远大</w:t>
            </w:r>
            <w:r>
              <w:rPr>
                <w:rFonts w:ascii="仿宋" w:hAnsi="仿宋" w:eastAsia="仿宋"/>
                <w:kern w:val="0"/>
                <w:sz w:val="20"/>
                <w:szCs w:val="21"/>
              </w:rPr>
              <w:t xml:space="preserve"> </w:t>
            </w:r>
            <w:r>
              <w:rPr>
                <w:rFonts w:hint="eastAsia" w:ascii="仿宋" w:hAnsi="仿宋" w:eastAsia="仿宋"/>
                <w:kern w:val="0"/>
                <w:sz w:val="20"/>
                <w:szCs w:val="21"/>
              </w:rPr>
              <w:t>理想，为中华之崛起而努力奋斗。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vAlign w:val="center"/>
          </w:tcPr>
          <w:p>
            <w:pPr>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4</w:t>
            </w:r>
          </w:p>
        </w:tc>
        <w:tc>
          <w:tcPr>
            <w:tcW w:w="1134" w:type="dxa"/>
            <w:noWrap/>
            <w:vAlign w:val="center"/>
          </w:tcPr>
          <w:p>
            <w:pPr>
              <w:jc w:val="center"/>
              <w:rPr>
                <w:rFonts w:hint="eastAsia" w:ascii="仿宋" w:hAnsi="仿宋" w:eastAsia="仿宋"/>
                <w:kern w:val="0"/>
                <w:sz w:val="20"/>
                <w:szCs w:val="21"/>
              </w:rPr>
            </w:pPr>
            <w:r>
              <w:rPr>
                <w:rFonts w:hint="eastAsia" w:ascii="仿宋" w:hAnsi="仿宋" w:eastAsia="仿宋"/>
                <w:kern w:val="0"/>
                <w:szCs w:val="21"/>
              </w:rPr>
              <w:t>公共艺术</w:t>
            </w:r>
          </w:p>
        </w:tc>
        <w:tc>
          <w:tcPr>
            <w:tcW w:w="708" w:type="dxa"/>
            <w:noWrap/>
            <w:vAlign w:val="center"/>
          </w:tcPr>
          <w:p>
            <w:pPr>
              <w:jc w:val="center"/>
              <w:rPr>
                <w:rFonts w:ascii="仿宋" w:hAnsi="仿宋" w:eastAsia="仿宋"/>
                <w:kern w:val="0"/>
                <w:sz w:val="20"/>
                <w:szCs w:val="21"/>
              </w:rPr>
            </w:pPr>
            <w:r>
              <w:rPr>
                <w:rFonts w:ascii="仿宋" w:hAnsi="仿宋" w:eastAsia="仿宋"/>
                <w:kern w:val="0"/>
                <w:szCs w:val="21"/>
              </w:rPr>
              <w:t>2</w:t>
            </w:r>
          </w:p>
        </w:tc>
        <w:tc>
          <w:tcPr>
            <w:tcW w:w="993" w:type="dxa"/>
            <w:noWrap/>
            <w:vAlign w:val="center"/>
          </w:tcPr>
          <w:p>
            <w:pPr>
              <w:jc w:val="center"/>
              <w:rPr>
                <w:rFonts w:ascii="仿宋" w:hAnsi="仿宋" w:eastAsia="仿宋"/>
                <w:kern w:val="0"/>
                <w:sz w:val="20"/>
                <w:szCs w:val="21"/>
              </w:rPr>
            </w:pPr>
            <w:r>
              <w:rPr>
                <w:rFonts w:ascii="仿宋" w:hAnsi="仿宋" w:eastAsia="仿宋"/>
                <w:kern w:val="0"/>
                <w:szCs w:val="21"/>
              </w:rPr>
              <w:t>36</w:t>
            </w:r>
          </w:p>
        </w:tc>
        <w:tc>
          <w:tcPr>
            <w:tcW w:w="2758" w:type="dxa"/>
            <w:noWrap/>
            <w:vAlign w:val="center"/>
          </w:tcPr>
          <w:p>
            <w:pPr>
              <w:jc w:val="center"/>
              <w:rPr>
                <w:rFonts w:hint="eastAsia" w:ascii="仿宋" w:hAnsi="仿宋" w:eastAsia="仿宋"/>
                <w:kern w:val="0"/>
                <w:sz w:val="20"/>
                <w:szCs w:val="21"/>
              </w:rPr>
            </w:pPr>
            <w:r>
              <w:rPr>
                <w:rFonts w:hint="eastAsia" w:ascii="仿宋" w:hAnsi="仿宋" w:eastAsia="仿宋"/>
                <w:kern w:val="0"/>
                <w:szCs w:val="21"/>
              </w:rPr>
              <w:t>通过传统文化经典引领、艺术作品赏析和艺术实践活动，提高学生的审美情趣，了解或掌握不同艺术门类的基本知识、技能和原理，把思想政治教育寓于一种有趣味的感性形式之中，使青年学生在审美享受中领悟做人的道理，唤起对善的敬仰和追求。</w:t>
            </w:r>
          </w:p>
        </w:tc>
        <w:tc>
          <w:tcPr>
            <w:tcW w:w="2628" w:type="dxa"/>
            <w:noWrap/>
            <w:vAlign w:val="center"/>
          </w:tcPr>
          <w:p>
            <w:pPr>
              <w:jc w:val="center"/>
              <w:rPr>
                <w:rFonts w:hint="eastAsia" w:ascii="仿宋" w:hAnsi="仿宋" w:eastAsia="仿宋"/>
                <w:kern w:val="0"/>
                <w:sz w:val="20"/>
                <w:szCs w:val="21"/>
              </w:rPr>
            </w:pPr>
            <w:r>
              <w:rPr>
                <w:rFonts w:hint="eastAsia" w:ascii="仿宋" w:hAnsi="仿宋" w:eastAsia="仿宋"/>
                <w:kern w:val="0"/>
                <w:szCs w:val="21"/>
              </w:rPr>
              <w:t>本课程通过对经典诗词、文人书法、国画、传统工艺、中国传统音乐、舞蹈、戏曲以及近现代的影视传媒等传统文化内容的学习，引领学生畅游浩瀚的中华传统文化星河。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vAlign w:val="center"/>
          </w:tcPr>
          <w:p>
            <w:pPr>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5</w:t>
            </w:r>
          </w:p>
        </w:tc>
        <w:tc>
          <w:tcPr>
            <w:tcW w:w="1134" w:type="dxa"/>
            <w:noWrap/>
            <w:vAlign w:val="center"/>
          </w:tcPr>
          <w:p>
            <w:pPr>
              <w:jc w:val="center"/>
              <w:rPr>
                <w:rFonts w:hint="eastAsia" w:ascii="仿宋" w:hAnsi="仿宋" w:eastAsia="仿宋"/>
                <w:kern w:val="0"/>
                <w:szCs w:val="21"/>
              </w:rPr>
            </w:pPr>
            <w:r>
              <w:rPr>
                <w:rFonts w:hint="eastAsia" w:ascii="仿宋" w:hAnsi="仿宋" w:eastAsia="仿宋"/>
                <w:kern w:val="0"/>
                <w:szCs w:val="21"/>
              </w:rPr>
              <w:t>信息</w:t>
            </w:r>
            <w:r>
              <w:rPr>
                <w:rFonts w:ascii="仿宋" w:hAnsi="仿宋" w:eastAsia="仿宋"/>
                <w:kern w:val="0"/>
                <w:szCs w:val="21"/>
              </w:rPr>
              <w:t>技术</w:t>
            </w:r>
          </w:p>
        </w:tc>
        <w:tc>
          <w:tcPr>
            <w:tcW w:w="708" w:type="dxa"/>
            <w:noWrap/>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1</w:t>
            </w:r>
          </w:p>
        </w:tc>
        <w:tc>
          <w:tcPr>
            <w:tcW w:w="993" w:type="dxa"/>
            <w:noWrap/>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18</w:t>
            </w:r>
          </w:p>
        </w:tc>
        <w:tc>
          <w:tcPr>
            <w:tcW w:w="2758" w:type="dxa"/>
            <w:noWrap/>
            <w:vAlign w:val="center"/>
          </w:tcPr>
          <w:p>
            <w:pPr>
              <w:jc w:val="center"/>
              <w:rPr>
                <w:rFonts w:hint="eastAsia" w:ascii="仿宋" w:hAnsi="仿宋" w:eastAsia="仿宋"/>
                <w:kern w:val="0"/>
                <w:szCs w:val="21"/>
              </w:rPr>
            </w:pPr>
            <w:r>
              <w:rPr>
                <w:rFonts w:hint="eastAsia" w:ascii="仿宋" w:hAnsi="仿宋" w:eastAsia="仿宋"/>
                <w:kern w:val="0"/>
                <w:szCs w:val="21"/>
              </w:rPr>
              <w:t>使学生初步掌握计算机原理、</w:t>
            </w:r>
            <w:r>
              <w:rPr>
                <w:rFonts w:ascii="仿宋" w:hAnsi="仿宋" w:eastAsia="仿宋"/>
                <w:kern w:val="0"/>
                <w:szCs w:val="21"/>
              </w:rPr>
              <w:t>Windows</w:t>
            </w:r>
            <w:r>
              <w:rPr>
                <w:rFonts w:hint="eastAsia" w:ascii="仿宋" w:hAnsi="仿宋" w:eastAsia="仿宋"/>
                <w:kern w:val="0"/>
                <w:szCs w:val="21"/>
              </w:rPr>
              <w:t>操作系统、计算机信息处理技术、计算机网络安全等基本知识与操作技能，了解信息技术的基本原理及应用。</w:t>
            </w:r>
          </w:p>
        </w:tc>
        <w:tc>
          <w:tcPr>
            <w:tcW w:w="2628" w:type="dxa"/>
            <w:noWrap/>
            <w:vAlign w:val="center"/>
          </w:tcPr>
          <w:p>
            <w:pPr>
              <w:jc w:val="center"/>
              <w:rPr>
                <w:rFonts w:hint="eastAsia" w:ascii="仿宋" w:hAnsi="仿宋" w:eastAsia="仿宋"/>
                <w:kern w:val="0"/>
                <w:szCs w:val="21"/>
              </w:rPr>
            </w:pPr>
            <w:r>
              <w:rPr>
                <w:rFonts w:hint="eastAsia" w:ascii="仿宋" w:hAnsi="仿宋" w:eastAsia="仿宋"/>
                <w:kern w:val="0"/>
                <w:szCs w:val="21"/>
              </w:rPr>
              <w:t>计算机语言简介、计算机软硬件组成；</w:t>
            </w:r>
            <w:r>
              <w:rPr>
                <w:rFonts w:ascii="仿宋" w:hAnsi="仿宋" w:eastAsia="仿宋"/>
                <w:kern w:val="0"/>
                <w:szCs w:val="21"/>
              </w:rPr>
              <w:t>Windows</w:t>
            </w:r>
            <w:r>
              <w:rPr>
                <w:rFonts w:hint="eastAsia" w:ascii="仿宋" w:hAnsi="仿宋" w:eastAsia="仿宋"/>
                <w:kern w:val="0"/>
                <w:szCs w:val="21"/>
              </w:rPr>
              <w:t>操作系统的基本功能与使用方法；</w:t>
            </w:r>
            <w:r>
              <w:rPr>
                <w:rFonts w:ascii="仿宋" w:hAnsi="仿宋" w:eastAsia="仿宋"/>
                <w:kern w:val="0"/>
                <w:szCs w:val="21"/>
              </w:rPr>
              <w:t>WORD</w:t>
            </w:r>
            <w:r>
              <w:rPr>
                <w:rFonts w:hint="eastAsia" w:ascii="仿宋" w:hAnsi="仿宋" w:eastAsia="仿宋"/>
                <w:kern w:val="0"/>
                <w:szCs w:val="21"/>
              </w:rPr>
              <w:t>文档的综合排版、</w:t>
            </w:r>
            <w:r>
              <w:rPr>
                <w:rFonts w:ascii="仿宋" w:hAnsi="仿宋" w:eastAsia="仿宋"/>
                <w:kern w:val="0"/>
                <w:szCs w:val="21"/>
              </w:rPr>
              <w:t>PPT</w:t>
            </w:r>
            <w:r>
              <w:rPr>
                <w:rFonts w:hint="eastAsia" w:ascii="仿宋" w:hAnsi="仿宋" w:eastAsia="仿宋"/>
                <w:kern w:val="0"/>
                <w:szCs w:val="21"/>
              </w:rPr>
              <w:t>的设计与制作、</w:t>
            </w:r>
            <w:r>
              <w:rPr>
                <w:rFonts w:ascii="仿宋" w:hAnsi="仿宋" w:eastAsia="仿宋"/>
                <w:kern w:val="0"/>
                <w:szCs w:val="21"/>
              </w:rPr>
              <w:t>EXCEL</w:t>
            </w:r>
            <w:r>
              <w:rPr>
                <w:rFonts w:hint="eastAsia" w:ascii="仿宋" w:hAnsi="仿宋" w:eastAsia="仿宋"/>
                <w:kern w:val="0"/>
                <w:szCs w:val="21"/>
              </w:rPr>
              <w:t>综合数据处理；网络的基本概念、</w:t>
            </w:r>
            <w:r>
              <w:rPr>
                <w:rFonts w:ascii="仿宋" w:hAnsi="仿宋" w:eastAsia="仿宋"/>
                <w:kern w:val="0"/>
                <w:szCs w:val="21"/>
              </w:rPr>
              <w:t>IP</w:t>
            </w:r>
            <w:r>
              <w:rPr>
                <w:rFonts w:hint="eastAsia" w:ascii="仿宋" w:hAnsi="仿宋" w:eastAsia="仿宋"/>
                <w:kern w:val="0"/>
                <w:szCs w:val="21"/>
              </w:rPr>
              <w:t>地址的概念与配置、病毒与木马的防治、信息安全法规、自我信息安全的保护；云计算、大数据、区块链、物联网、人工智能、</w:t>
            </w:r>
            <w:r>
              <w:rPr>
                <w:rFonts w:ascii="仿宋" w:hAnsi="仿宋" w:eastAsia="仿宋"/>
                <w:kern w:val="0"/>
                <w:szCs w:val="21"/>
              </w:rPr>
              <w:t>VR/AR</w:t>
            </w:r>
            <w:r>
              <w:rPr>
                <w:rFonts w:hint="eastAsia" w:ascii="仿宋" w:hAnsi="仿宋" w:eastAsia="仿宋"/>
                <w:kern w:val="0"/>
                <w:szCs w:val="21"/>
              </w:rPr>
              <w:t>等的基本原理及应用案例。</w:t>
            </w:r>
          </w:p>
        </w:tc>
      </w:tr>
    </w:tbl>
    <w:p>
      <w:pPr>
        <w:rPr>
          <w:rFonts w:ascii="宋体"/>
          <w:sz w:val="28"/>
          <w:szCs w:val="28"/>
        </w:rPr>
      </w:pPr>
      <w:bookmarkStart w:id="28" w:name="_GoBack"/>
      <w:bookmarkEnd w:id="28"/>
    </w:p>
    <w:p>
      <w:pPr>
        <w:ind w:firstLine="643" w:firstLineChars="200"/>
        <w:rPr>
          <w:rFonts w:ascii="仿宋" w:hAnsi="仿宋" w:eastAsia="仿宋"/>
          <w:b/>
          <w:color w:val="000000"/>
          <w:sz w:val="32"/>
          <w:szCs w:val="32"/>
        </w:rPr>
      </w:pPr>
      <w:r>
        <w:rPr>
          <w:rFonts w:hint="eastAsia" w:ascii="仿宋" w:hAnsi="仿宋" w:eastAsia="仿宋"/>
          <w:b/>
          <w:color w:val="000000"/>
          <w:sz w:val="32"/>
          <w:szCs w:val="32"/>
          <w:lang w:val="en-US" w:eastAsia="zh-CN"/>
        </w:rPr>
        <w:t>2.</w:t>
      </w:r>
      <w:r>
        <w:rPr>
          <w:rFonts w:hint="eastAsia" w:ascii="仿宋" w:hAnsi="仿宋" w:eastAsia="仿宋"/>
          <w:b/>
          <w:color w:val="000000"/>
          <w:sz w:val="32"/>
          <w:szCs w:val="32"/>
        </w:rPr>
        <w:t>专业（技能）课程</w:t>
      </w:r>
    </w:p>
    <w:p>
      <w:pPr>
        <w:ind w:firstLine="640" w:firstLineChars="200"/>
        <w:rPr>
          <w:rFonts w:ascii="仿宋" w:hAnsi="仿宋" w:eastAsia="仿宋"/>
          <w:color w:val="000000"/>
          <w:sz w:val="32"/>
          <w:szCs w:val="32"/>
        </w:rPr>
      </w:pP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1</w:t>
      </w:r>
      <w:r>
        <w:rPr>
          <w:rFonts w:hint="eastAsia" w:ascii="仿宋" w:hAnsi="仿宋" w:eastAsia="仿宋"/>
          <w:color w:val="000000"/>
          <w:sz w:val="32"/>
          <w:szCs w:val="32"/>
          <w:lang w:eastAsia="zh-CN"/>
        </w:rPr>
        <w:t>）</w:t>
      </w:r>
      <w:r>
        <w:rPr>
          <w:rFonts w:hint="eastAsia" w:ascii="仿宋" w:hAnsi="仿宋" w:eastAsia="仿宋"/>
          <w:color w:val="000000"/>
          <w:sz w:val="32"/>
          <w:szCs w:val="32"/>
        </w:rPr>
        <w:t>专业核心课程</w:t>
      </w:r>
    </w:p>
    <w:p>
      <w:pPr>
        <w:jc w:val="center"/>
        <w:rPr>
          <w:rFonts w:ascii="黑体" w:hAnsi="黑体" w:eastAsia="黑体"/>
          <w:szCs w:val="21"/>
        </w:rPr>
      </w:pPr>
      <w:r>
        <w:rPr>
          <w:rFonts w:hint="eastAsia" w:ascii="黑体" w:hAnsi="黑体" w:eastAsia="黑体"/>
          <w:szCs w:val="21"/>
        </w:rPr>
        <w:t>表</w:t>
      </w:r>
      <w:r>
        <w:rPr>
          <w:rFonts w:hint="eastAsia" w:ascii="黑体" w:hAnsi="黑体" w:eastAsia="黑体"/>
          <w:szCs w:val="21"/>
          <w:lang w:val="en-US" w:eastAsia="zh-CN"/>
        </w:rPr>
        <w:t>7</w:t>
      </w:r>
      <w:r>
        <w:rPr>
          <w:rFonts w:ascii="黑体" w:hAnsi="黑体" w:eastAsia="黑体"/>
          <w:szCs w:val="21"/>
        </w:rPr>
        <w:t xml:space="preserve"> </w:t>
      </w:r>
      <w:r>
        <w:rPr>
          <w:rFonts w:hint="eastAsia" w:ascii="黑体" w:hAnsi="黑体" w:eastAsia="黑体"/>
          <w:szCs w:val="21"/>
        </w:rPr>
        <w:t>专业核心课程</w:t>
      </w:r>
    </w:p>
    <w:tbl>
      <w:tblPr>
        <w:tblStyle w:val="13"/>
        <w:tblW w:w="954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02"/>
        <w:gridCol w:w="816"/>
        <w:gridCol w:w="709"/>
        <w:gridCol w:w="3071"/>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编码</w:t>
            </w:r>
          </w:p>
        </w:tc>
        <w:tc>
          <w:tcPr>
            <w:tcW w:w="1402" w:type="dxa"/>
            <w:noWrap/>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课程名称</w:t>
            </w:r>
          </w:p>
        </w:tc>
        <w:tc>
          <w:tcPr>
            <w:tcW w:w="816" w:type="dxa"/>
            <w:noWrap/>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学分</w:t>
            </w:r>
          </w:p>
        </w:tc>
        <w:tc>
          <w:tcPr>
            <w:tcW w:w="709" w:type="dxa"/>
            <w:noWrap/>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学时</w:t>
            </w:r>
          </w:p>
        </w:tc>
        <w:tc>
          <w:tcPr>
            <w:tcW w:w="3071" w:type="dxa"/>
            <w:noWrap/>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课程目标</w:t>
            </w:r>
          </w:p>
        </w:tc>
        <w:tc>
          <w:tcPr>
            <w:tcW w:w="2835" w:type="dxa"/>
            <w:noWrap/>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0"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1</w:t>
            </w:r>
          </w:p>
        </w:tc>
        <w:tc>
          <w:tcPr>
            <w:tcW w:w="1402"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智能传感与检测技术</w:t>
            </w:r>
          </w:p>
        </w:tc>
        <w:tc>
          <w:tcPr>
            <w:tcW w:w="816" w:type="dxa"/>
            <w:vAlign w:val="center"/>
          </w:tcPr>
          <w:p>
            <w:pPr>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3</w:t>
            </w:r>
          </w:p>
        </w:tc>
        <w:tc>
          <w:tcPr>
            <w:tcW w:w="709" w:type="dxa"/>
            <w:vAlign w:val="center"/>
          </w:tcPr>
          <w:p>
            <w:pPr>
              <w:rPr>
                <w:rFonts w:hint="default" w:ascii="仿宋" w:hAnsi="仿宋" w:eastAsia="仿宋" w:cs="Times New Roman"/>
                <w:kern w:val="0"/>
                <w:szCs w:val="21"/>
                <w:lang w:val="en-US" w:eastAsia="zh-CN"/>
              </w:rPr>
            </w:pPr>
            <w:r>
              <w:rPr>
                <w:rFonts w:hint="eastAsia" w:ascii="仿宋" w:hAnsi="仿宋" w:eastAsia="仿宋" w:cs="Times New Roman"/>
                <w:kern w:val="0"/>
                <w:szCs w:val="21"/>
                <w:lang w:val="en-US" w:eastAsia="zh-CN"/>
              </w:rPr>
              <w:t>45</w:t>
            </w:r>
          </w:p>
        </w:tc>
        <w:tc>
          <w:tcPr>
            <w:tcW w:w="3071"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lang w:val="en-US" w:eastAsia="zh-CN"/>
              </w:rPr>
              <w:t>通过本课程的学习和实践，使得会安装会调试，能应用传感器基本原理，根据测量要求设计各类测量系统，结合机器人系统，选用适宜传感与检测系统进行机器人反馈系统设计等，能对测量结果进行误差分析和数据处理等，为后续专业课程铺垫，打好扎实基础。</w:t>
            </w:r>
          </w:p>
        </w:tc>
        <w:tc>
          <w:tcPr>
            <w:tcW w:w="2835"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本课程</w:t>
            </w:r>
            <w:r>
              <w:rPr>
                <w:rFonts w:hint="eastAsia" w:ascii="仿宋" w:hAnsi="仿宋" w:eastAsia="仿宋" w:cs="Times New Roman"/>
                <w:kern w:val="0"/>
                <w:szCs w:val="21"/>
                <w:lang w:val="en-US" w:eastAsia="zh-CN"/>
              </w:rPr>
              <w:t>主要讲授</w:t>
            </w:r>
            <w:r>
              <w:rPr>
                <w:rFonts w:hint="eastAsia" w:ascii="仿宋" w:hAnsi="仿宋" w:eastAsia="仿宋" w:cs="Times New Roman"/>
                <w:kern w:val="0"/>
                <w:szCs w:val="21"/>
              </w:rPr>
              <w:t>过</w:t>
            </w:r>
            <w:r>
              <w:rPr>
                <w:rFonts w:hint="eastAsia" w:ascii="仿宋" w:hAnsi="仿宋" w:eastAsia="仿宋" w:cs="Times New Roman"/>
                <w:kern w:val="0"/>
                <w:szCs w:val="21"/>
                <w:lang w:val="en-US" w:eastAsia="zh-CN"/>
              </w:rPr>
              <w:t>程</w:t>
            </w:r>
            <w:r>
              <w:rPr>
                <w:rFonts w:hint="eastAsia" w:ascii="仿宋" w:hAnsi="仿宋" w:eastAsia="仿宋" w:cs="Times New Roman"/>
                <w:kern w:val="0"/>
                <w:szCs w:val="21"/>
              </w:rPr>
              <w:t>序设计概念</w:t>
            </w:r>
            <w:r>
              <w:rPr>
                <w:rFonts w:hint="eastAsia" w:ascii="仿宋" w:hAnsi="仿宋" w:eastAsia="仿宋" w:cs="Times New Roman"/>
                <w:kern w:val="0"/>
                <w:szCs w:val="21"/>
                <w:lang w:val="en-US" w:eastAsia="zh-CN"/>
              </w:rPr>
              <w:t>的</w:t>
            </w:r>
            <w:r>
              <w:rPr>
                <w:rFonts w:hint="eastAsia" w:ascii="仿宋" w:hAnsi="仿宋" w:eastAsia="仿宋" w:cs="Times New Roman"/>
                <w:kern w:val="0"/>
                <w:szCs w:val="21"/>
              </w:rPr>
              <w:t>特点,结合C程序设计语言,通过列举大量得应用实例，初步系统地介绍面向过程、面向模块与结构化程序设计得思想与方法,教学过程中注重程序设计思路得灵活多变，力求锻炼学生得逻辑思维能力。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10" w:type="dxa"/>
            <w:noWrap/>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2</w:t>
            </w:r>
          </w:p>
        </w:tc>
        <w:tc>
          <w:tcPr>
            <w:tcW w:w="1402"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电子产品制图与制板</w:t>
            </w:r>
          </w:p>
        </w:tc>
        <w:tc>
          <w:tcPr>
            <w:tcW w:w="816" w:type="dxa"/>
            <w:vAlign w:val="center"/>
          </w:tcPr>
          <w:p>
            <w:pPr>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3</w:t>
            </w:r>
          </w:p>
        </w:tc>
        <w:tc>
          <w:tcPr>
            <w:tcW w:w="709" w:type="dxa"/>
            <w:vAlign w:val="center"/>
          </w:tcPr>
          <w:p>
            <w:pPr>
              <w:rPr>
                <w:rFonts w:hint="default" w:ascii="仿宋" w:hAnsi="仿宋" w:eastAsia="仿宋" w:cs="Times New Roman"/>
                <w:kern w:val="0"/>
                <w:szCs w:val="21"/>
                <w:lang w:val="en-US" w:eastAsia="zh-CN"/>
              </w:rPr>
            </w:pPr>
            <w:r>
              <w:rPr>
                <w:rFonts w:hint="eastAsia" w:ascii="仿宋" w:hAnsi="仿宋" w:eastAsia="仿宋" w:cs="Times New Roman"/>
                <w:kern w:val="0"/>
                <w:szCs w:val="21"/>
                <w:lang w:val="en-US" w:eastAsia="zh-CN"/>
              </w:rPr>
              <w:t>51</w:t>
            </w:r>
          </w:p>
        </w:tc>
        <w:tc>
          <w:tcPr>
            <w:tcW w:w="3071"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lang w:val="en-US" w:eastAsia="zh-CN"/>
              </w:rPr>
              <w:t>通过本课程的学习和实践，了解电子CAD的发展与应用，了解电子CAD基本使用功能:掌握电路原理图、印制电路板、元件符号及封装的绘制方法，以及各种报表文件的生成培养学生具有绘制电路原理图和印制电路板图的实际操作技能，同时提高学生的电路分析能力，为后续专业课程铺垫，打好扎实基础。</w:t>
            </w:r>
          </w:p>
        </w:tc>
        <w:tc>
          <w:tcPr>
            <w:tcW w:w="2835"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lang w:val="en-US" w:eastAsia="zh-CN"/>
              </w:rPr>
              <w:t>本课程主要讲授使用AltiumDesigner6.9软件绘制电子电路原理图，并确保电气原理图的正确性，给学生讲授使用Altium Designer6.9软件的方法，由电路原理图生成印刷电路板图，并确保印刷电路板图的正确。高级绘图工具栏的使用方法和层次原理图的设计方法。原理图元件库的编辑方法和PCB元件封装的绘制方法，培养学生专业核心知识与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10" w:type="dxa"/>
            <w:noWrap/>
            <w:vAlign w:val="center"/>
          </w:tcPr>
          <w:p>
            <w:pPr>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3</w:t>
            </w:r>
          </w:p>
        </w:tc>
        <w:tc>
          <w:tcPr>
            <w:tcW w:w="1402"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集成电路开发与测试（1+X）</w:t>
            </w:r>
          </w:p>
        </w:tc>
        <w:tc>
          <w:tcPr>
            <w:tcW w:w="816" w:type="dxa"/>
            <w:vAlign w:val="center"/>
          </w:tcPr>
          <w:p>
            <w:pPr>
              <w:rPr>
                <w:rFonts w:hint="default" w:ascii="仿宋" w:hAnsi="仿宋" w:eastAsia="仿宋" w:cs="Times New Roman"/>
                <w:kern w:val="0"/>
                <w:szCs w:val="21"/>
                <w:lang w:val="en-US" w:eastAsia="zh-CN"/>
              </w:rPr>
            </w:pPr>
            <w:r>
              <w:rPr>
                <w:rFonts w:hint="eastAsia" w:ascii="仿宋" w:hAnsi="仿宋" w:eastAsia="仿宋" w:cs="Times New Roman"/>
                <w:kern w:val="0"/>
                <w:szCs w:val="21"/>
                <w:lang w:val="en-US" w:eastAsia="zh-CN"/>
              </w:rPr>
              <w:t>4</w:t>
            </w:r>
          </w:p>
        </w:tc>
        <w:tc>
          <w:tcPr>
            <w:tcW w:w="709" w:type="dxa"/>
            <w:vAlign w:val="center"/>
          </w:tcPr>
          <w:p>
            <w:pPr>
              <w:rPr>
                <w:rFonts w:hint="default" w:ascii="仿宋" w:hAnsi="仿宋" w:eastAsia="仿宋" w:cs="Times New Roman"/>
                <w:kern w:val="0"/>
                <w:szCs w:val="21"/>
                <w:lang w:val="en-US" w:eastAsia="zh-CN"/>
              </w:rPr>
            </w:pPr>
            <w:r>
              <w:rPr>
                <w:rFonts w:hint="eastAsia" w:ascii="仿宋" w:hAnsi="仿宋" w:eastAsia="仿宋" w:cs="Times New Roman"/>
                <w:kern w:val="0"/>
                <w:szCs w:val="21"/>
                <w:lang w:val="en-US" w:eastAsia="zh-CN"/>
              </w:rPr>
              <w:t>68</w:t>
            </w:r>
          </w:p>
        </w:tc>
        <w:tc>
          <w:tcPr>
            <w:tcW w:w="3071"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lang w:val="en-US" w:eastAsia="zh-CN"/>
              </w:rPr>
              <w:t>通过本课程的学习和实践，使得学生能够了解现代电子发展高度集成化的基本理论，为后续专业课程铺垫，打好扎实基础。</w:t>
            </w:r>
          </w:p>
        </w:tc>
        <w:tc>
          <w:tcPr>
            <w:tcW w:w="2835"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lang w:val="en-US" w:eastAsia="zh-CN"/>
              </w:rPr>
              <w:t>本课程主要通过介绍绪论、封装工艺流程、气密性封装与非气密性封装、典型封装技术、几种先进封装技术、封装性能的表征、封装缺陷与失效、缺陷与失效的分析技术、质量鉴定和保证、集成电路封装的趋势和挑战等，培养学生专业核心知识与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10" w:type="dxa"/>
            <w:noWrap/>
            <w:vAlign w:val="center"/>
          </w:tcPr>
          <w:p>
            <w:pPr>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4</w:t>
            </w:r>
          </w:p>
        </w:tc>
        <w:tc>
          <w:tcPr>
            <w:tcW w:w="1402"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单片机原理与接口技术</w:t>
            </w:r>
          </w:p>
        </w:tc>
        <w:tc>
          <w:tcPr>
            <w:tcW w:w="816" w:type="dxa"/>
            <w:vAlign w:val="center"/>
          </w:tcPr>
          <w:p>
            <w:pPr>
              <w:rPr>
                <w:rFonts w:hint="default" w:ascii="仿宋" w:hAnsi="仿宋" w:eastAsia="仿宋" w:cs="Times New Roman"/>
                <w:kern w:val="0"/>
                <w:szCs w:val="21"/>
                <w:lang w:val="en-US" w:eastAsia="zh-CN"/>
              </w:rPr>
            </w:pPr>
            <w:r>
              <w:rPr>
                <w:rFonts w:hint="eastAsia" w:ascii="仿宋" w:hAnsi="仿宋" w:eastAsia="仿宋" w:cs="Times New Roman"/>
                <w:kern w:val="0"/>
                <w:szCs w:val="21"/>
                <w:lang w:val="en-US" w:eastAsia="zh-CN"/>
              </w:rPr>
              <w:t>4</w:t>
            </w:r>
          </w:p>
        </w:tc>
        <w:tc>
          <w:tcPr>
            <w:tcW w:w="709" w:type="dxa"/>
            <w:vAlign w:val="center"/>
          </w:tcPr>
          <w:p>
            <w:pPr>
              <w:rPr>
                <w:rFonts w:hint="default" w:ascii="仿宋" w:hAnsi="仿宋" w:eastAsia="仿宋" w:cs="Times New Roman"/>
                <w:kern w:val="0"/>
                <w:szCs w:val="21"/>
                <w:lang w:val="en-US" w:eastAsia="zh-CN"/>
              </w:rPr>
            </w:pPr>
            <w:r>
              <w:rPr>
                <w:rFonts w:hint="eastAsia" w:ascii="仿宋" w:hAnsi="仿宋" w:eastAsia="仿宋" w:cs="Times New Roman"/>
                <w:kern w:val="0"/>
                <w:szCs w:val="21"/>
                <w:lang w:val="en-US" w:eastAsia="zh-CN"/>
              </w:rPr>
              <w:t>60</w:t>
            </w:r>
          </w:p>
        </w:tc>
        <w:tc>
          <w:tcPr>
            <w:tcW w:w="3071"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lang w:val="en-US" w:eastAsia="zh-CN"/>
              </w:rPr>
              <w:t>通过本课程的学习和实践，使得学生掌握51系列单片机的应用系统设计相关的基本知识，能够完成单片机简单应用产品的开发和维护。并在相关学习任务的完成过程中，培养学生良好的沟通与协作能力、创新意识及综合应用能力，为后续专业课程铺垫，打好扎实基础。</w:t>
            </w:r>
          </w:p>
        </w:tc>
        <w:tc>
          <w:tcPr>
            <w:tcW w:w="2835"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lang w:val="en-US" w:eastAsia="zh-CN"/>
              </w:rPr>
              <w:t>本课程主要讲授，</w:t>
            </w:r>
            <w:r>
              <w:rPr>
                <w:rFonts w:hint="eastAsia" w:ascii="仿宋" w:hAnsi="仿宋" w:eastAsia="仿宋" w:cs="Times New Roman"/>
                <w:kern w:val="0"/>
                <w:szCs w:val="21"/>
              </w:rPr>
              <w:t>51系列单片机的硬件知识、软件设计及单片机应用系统开发，包括单片机的硬件系统、C51程序设计基础、中断系统、定时器/计数器及串行接口通信技术等多个模块</w:t>
            </w:r>
            <w:r>
              <w:rPr>
                <w:rFonts w:hint="eastAsia" w:ascii="仿宋" w:hAnsi="仿宋" w:eastAsia="仿宋" w:cs="Times New Roman"/>
                <w:kern w:val="0"/>
                <w:szCs w:val="21"/>
                <w:lang w:eastAsia="zh-CN"/>
              </w:rPr>
              <w:t>，采用项目教学法及线上线下混合式教学模式，结合线下讲授和示范，引导学生自己完成每个教学项目</w:t>
            </w:r>
            <w:r>
              <w:rPr>
                <w:rFonts w:hint="eastAsia" w:ascii="仿宋" w:hAnsi="仿宋" w:eastAsia="仿宋"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10" w:type="dxa"/>
            <w:noWrap/>
            <w:vAlign w:val="center"/>
          </w:tcPr>
          <w:p>
            <w:pPr>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5</w:t>
            </w:r>
          </w:p>
        </w:tc>
        <w:tc>
          <w:tcPr>
            <w:tcW w:w="1402"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嵌入式技术与应用</w:t>
            </w:r>
          </w:p>
        </w:tc>
        <w:tc>
          <w:tcPr>
            <w:tcW w:w="816" w:type="dxa"/>
            <w:vAlign w:val="center"/>
          </w:tcPr>
          <w:p>
            <w:pPr>
              <w:rPr>
                <w:rFonts w:hint="default" w:ascii="仿宋" w:hAnsi="仿宋" w:eastAsia="仿宋" w:cs="Times New Roman"/>
                <w:kern w:val="0"/>
                <w:szCs w:val="21"/>
                <w:lang w:val="en-US" w:eastAsia="zh-CN"/>
              </w:rPr>
            </w:pPr>
            <w:r>
              <w:rPr>
                <w:rFonts w:hint="eastAsia" w:ascii="仿宋" w:hAnsi="仿宋" w:eastAsia="仿宋" w:cs="Times New Roman"/>
                <w:kern w:val="0"/>
                <w:szCs w:val="21"/>
                <w:lang w:val="en-US" w:eastAsia="zh-CN"/>
              </w:rPr>
              <w:t>4</w:t>
            </w:r>
          </w:p>
        </w:tc>
        <w:tc>
          <w:tcPr>
            <w:tcW w:w="709" w:type="dxa"/>
            <w:vAlign w:val="center"/>
          </w:tcPr>
          <w:p>
            <w:pPr>
              <w:rPr>
                <w:rFonts w:hint="default" w:ascii="仿宋" w:hAnsi="仿宋" w:eastAsia="仿宋" w:cs="Times New Roman"/>
                <w:kern w:val="0"/>
                <w:szCs w:val="21"/>
                <w:lang w:val="en-US" w:eastAsia="zh-CN"/>
              </w:rPr>
            </w:pPr>
            <w:r>
              <w:rPr>
                <w:rFonts w:hint="eastAsia" w:ascii="仿宋" w:hAnsi="仿宋" w:eastAsia="仿宋" w:cs="Times New Roman"/>
                <w:kern w:val="0"/>
                <w:szCs w:val="21"/>
                <w:lang w:val="en-US" w:eastAsia="zh-CN"/>
              </w:rPr>
              <w:t>68</w:t>
            </w:r>
          </w:p>
        </w:tc>
        <w:tc>
          <w:tcPr>
            <w:tcW w:w="3071"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lang w:val="en-US" w:eastAsia="zh-CN"/>
              </w:rPr>
              <w:t>通过本课程的学习和实践，使得学生了解有关嵌入式系统的基本原理、设计方法以及嵌入式系统的最新发展:掌握STM32F103X系列嵌入式硬件系统的组成和使用:使学生初步掌握嵌入式系统开发的过程和常用方法，了解嵌入式实时操作系统!C/OS-II的基本功能和移植方法。本课程的学习将为学生今后学习及从事嵌入式系统相关工作打下基础。，为后续专业课程铺垫，打好扎实基础。</w:t>
            </w:r>
          </w:p>
        </w:tc>
        <w:tc>
          <w:tcPr>
            <w:tcW w:w="2835"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本课程以学生前期所学的基础专业知识为基础，通过四个模块十二个子项目单元的学习锻炼，达到一定的嵌入式系统硬件驱动、软件移植、项目工程实施的能力。学生通过学习能够掌握Cortex-M3系列入式硬件系统的结构和内部资源编程与配置，能够在Kei1MDK开发环境下进行仿真、调试等操作;了解C/0S-II操作系统内核机制，理解操作系统的移植条件及方法，最后能在硬件开发平台上进行开发移植等。</w:t>
            </w:r>
          </w:p>
        </w:tc>
      </w:tr>
    </w:tbl>
    <w:p>
      <w:pPr>
        <w:ind w:firstLine="640" w:firstLineChars="200"/>
        <w:rPr>
          <w:rFonts w:ascii="仿宋" w:hAnsi="仿宋" w:eastAsia="仿宋"/>
          <w:color w:val="000000"/>
          <w:sz w:val="32"/>
          <w:szCs w:val="32"/>
        </w:rPr>
      </w:pP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2</w:t>
      </w:r>
      <w:r>
        <w:rPr>
          <w:rFonts w:hint="eastAsia" w:ascii="仿宋" w:hAnsi="仿宋" w:eastAsia="仿宋"/>
          <w:color w:val="000000"/>
          <w:sz w:val="32"/>
          <w:szCs w:val="32"/>
          <w:lang w:eastAsia="zh-CN"/>
        </w:rPr>
        <w:t>）</w:t>
      </w:r>
      <w:r>
        <w:rPr>
          <w:rFonts w:hint="eastAsia" w:ascii="仿宋" w:hAnsi="仿宋" w:eastAsia="仿宋"/>
          <w:color w:val="000000"/>
          <w:sz w:val="32"/>
          <w:szCs w:val="32"/>
        </w:rPr>
        <w:t>专业选修课程</w:t>
      </w:r>
    </w:p>
    <w:p>
      <w:pPr>
        <w:jc w:val="center"/>
        <w:rPr>
          <w:rFonts w:ascii="黑体" w:hAnsi="黑体" w:eastAsia="黑体"/>
          <w:szCs w:val="21"/>
        </w:rPr>
      </w:pPr>
      <w:r>
        <w:rPr>
          <w:rFonts w:hint="eastAsia" w:ascii="黑体" w:hAnsi="黑体" w:eastAsia="黑体"/>
          <w:szCs w:val="21"/>
        </w:rPr>
        <w:t>表</w:t>
      </w:r>
      <w:r>
        <w:rPr>
          <w:rFonts w:hint="eastAsia" w:ascii="黑体" w:hAnsi="黑体" w:eastAsia="黑体"/>
          <w:szCs w:val="21"/>
          <w:lang w:val="en-US" w:eastAsia="zh-CN"/>
        </w:rPr>
        <w:t>8</w:t>
      </w:r>
      <w:r>
        <w:rPr>
          <w:rFonts w:ascii="黑体" w:hAnsi="黑体" w:eastAsia="黑体"/>
          <w:szCs w:val="21"/>
        </w:rPr>
        <w:t xml:space="preserve"> </w:t>
      </w:r>
      <w:r>
        <w:rPr>
          <w:rFonts w:hint="eastAsia" w:ascii="黑体" w:hAnsi="黑体" w:eastAsia="黑体"/>
          <w:szCs w:val="21"/>
        </w:rPr>
        <w:t>专业选修课程</w:t>
      </w:r>
    </w:p>
    <w:tbl>
      <w:tblPr>
        <w:tblStyle w:val="13"/>
        <w:tblW w:w="921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4"/>
        <w:gridCol w:w="850"/>
        <w:gridCol w:w="709"/>
        <w:gridCol w:w="2977"/>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vAlign w:val="center"/>
          </w:tcPr>
          <w:p>
            <w:pPr>
              <w:jc w:val="center"/>
              <w:rPr>
                <w:rFonts w:ascii="仿宋" w:hAnsi="仿宋" w:eastAsia="仿宋"/>
                <w:kern w:val="0"/>
                <w:szCs w:val="21"/>
              </w:rPr>
            </w:pPr>
            <w:r>
              <w:rPr>
                <w:rFonts w:hint="eastAsia" w:ascii="仿宋" w:hAnsi="仿宋" w:eastAsia="仿宋"/>
                <w:kern w:val="0"/>
                <w:szCs w:val="21"/>
              </w:rPr>
              <w:t>编码</w:t>
            </w:r>
          </w:p>
        </w:tc>
        <w:tc>
          <w:tcPr>
            <w:tcW w:w="1134" w:type="dxa"/>
            <w:vAlign w:val="center"/>
          </w:tcPr>
          <w:p>
            <w:pPr>
              <w:jc w:val="center"/>
              <w:rPr>
                <w:rFonts w:ascii="仿宋" w:hAnsi="仿宋" w:eastAsia="仿宋"/>
                <w:kern w:val="0"/>
                <w:szCs w:val="21"/>
              </w:rPr>
            </w:pPr>
            <w:r>
              <w:rPr>
                <w:rFonts w:hint="eastAsia" w:ascii="仿宋" w:hAnsi="仿宋" w:eastAsia="仿宋"/>
                <w:kern w:val="0"/>
                <w:szCs w:val="21"/>
              </w:rPr>
              <w:t>课程名称</w:t>
            </w:r>
          </w:p>
        </w:tc>
        <w:tc>
          <w:tcPr>
            <w:tcW w:w="850" w:type="dxa"/>
            <w:vAlign w:val="center"/>
          </w:tcPr>
          <w:p>
            <w:pPr>
              <w:jc w:val="center"/>
              <w:rPr>
                <w:rFonts w:ascii="仿宋" w:hAnsi="仿宋" w:eastAsia="仿宋"/>
                <w:kern w:val="0"/>
                <w:szCs w:val="21"/>
              </w:rPr>
            </w:pPr>
            <w:r>
              <w:rPr>
                <w:rFonts w:hint="eastAsia" w:ascii="仿宋" w:hAnsi="仿宋" w:eastAsia="仿宋"/>
                <w:kern w:val="0"/>
                <w:szCs w:val="21"/>
              </w:rPr>
              <w:t>学分</w:t>
            </w:r>
          </w:p>
        </w:tc>
        <w:tc>
          <w:tcPr>
            <w:tcW w:w="709" w:type="dxa"/>
            <w:vAlign w:val="center"/>
          </w:tcPr>
          <w:p>
            <w:pPr>
              <w:jc w:val="center"/>
              <w:rPr>
                <w:rFonts w:ascii="仿宋" w:hAnsi="仿宋" w:eastAsia="仿宋"/>
                <w:kern w:val="0"/>
                <w:szCs w:val="21"/>
              </w:rPr>
            </w:pPr>
            <w:r>
              <w:rPr>
                <w:rFonts w:hint="eastAsia" w:ascii="仿宋" w:hAnsi="仿宋" w:eastAsia="仿宋"/>
                <w:kern w:val="0"/>
                <w:szCs w:val="21"/>
              </w:rPr>
              <w:t>学时</w:t>
            </w:r>
          </w:p>
        </w:tc>
        <w:tc>
          <w:tcPr>
            <w:tcW w:w="2977" w:type="dxa"/>
            <w:vAlign w:val="center"/>
          </w:tcPr>
          <w:p>
            <w:pPr>
              <w:jc w:val="center"/>
              <w:rPr>
                <w:rFonts w:ascii="仿宋" w:hAnsi="仿宋" w:eastAsia="仿宋"/>
                <w:kern w:val="0"/>
                <w:szCs w:val="21"/>
              </w:rPr>
            </w:pPr>
            <w:r>
              <w:rPr>
                <w:rFonts w:hint="eastAsia" w:ascii="仿宋" w:hAnsi="仿宋" w:eastAsia="仿宋"/>
                <w:kern w:val="0"/>
                <w:szCs w:val="21"/>
              </w:rPr>
              <w:t>课程目标</w:t>
            </w:r>
          </w:p>
        </w:tc>
        <w:tc>
          <w:tcPr>
            <w:tcW w:w="2835" w:type="dxa"/>
            <w:vAlign w:val="center"/>
          </w:tcPr>
          <w:p>
            <w:pPr>
              <w:jc w:val="center"/>
              <w:rPr>
                <w:rFonts w:ascii="仿宋" w:hAnsi="仿宋" w:eastAsia="仿宋"/>
                <w:kern w:val="0"/>
                <w:szCs w:val="21"/>
              </w:rPr>
            </w:pPr>
            <w:r>
              <w:rPr>
                <w:rFonts w:hint="eastAsia" w:ascii="仿宋" w:hAnsi="仿宋" w:eastAsia="仿宋"/>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0" w:type="dxa"/>
            <w:noWrap/>
            <w:vAlign w:val="center"/>
          </w:tcPr>
          <w:p>
            <w:pPr>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1</w:t>
            </w:r>
          </w:p>
        </w:tc>
        <w:tc>
          <w:tcPr>
            <w:tcW w:w="1134" w:type="dxa"/>
            <w:vAlign w:val="center"/>
          </w:tcPr>
          <w:p>
            <w:pPr>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智能终端维护与维修（1+X）</w:t>
            </w:r>
          </w:p>
        </w:tc>
        <w:tc>
          <w:tcPr>
            <w:tcW w:w="850" w:type="dxa"/>
            <w:vAlign w:val="center"/>
          </w:tcPr>
          <w:p>
            <w:pPr>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4</w:t>
            </w:r>
          </w:p>
        </w:tc>
        <w:tc>
          <w:tcPr>
            <w:tcW w:w="709" w:type="dxa"/>
            <w:vAlign w:val="center"/>
          </w:tcPr>
          <w:p>
            <w:pPr>
              <w:rPr>
                <w:rFonts w:hint="default" w:ascii="仿宋" w:hAnsi="仿宋" w:eastAsia="仿宋" w:cs="Times New Roman"/>
                <w:kern w:val="0"/>
                <w:szCs w:val="21"/>
                <w:lang w:val="en-US" w:eastAsia="zh-CN"/>
              </w:rPr>
            </w:pPr>
            <w:r>
              <w:rPr>
                <w:rFonts w:hint="eastAsia" w:ascii="仿宋" w:hAnsi="仿宋" w:eastAsia="仿宋" w:cs="Times New Roman"/>
                <w:kern w:val="0"/>
                <w:szCs w:val="21"/>
                <w:lang w:val="en-US" w:eastAsia="zh-CN"/>
              </w:rPr>
              <w:t>60</w:t>
            </w:r>
          </w:p>
        </w:tc>
        <w:tc>
          <w:tcPr>
            <w:tcW w:w="2977" w:type="dxa"/>
            <w:vAlign w:val="center"/>
          </w:tcPr>
          <w:p>
            <w:pPr>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通过本课程的学习和实践，使得学生具有获取、领会和理解外界信息以及分析、推理和判断的能力。具有准确而有目的地运用数字进行运算的能力。具有觉察物体、图画或图形资料中有关细部的能力。，为后续专业课程铺垫，打好扎实基础。</w:t>
            </w:r>
          </w:p>
        </w:tc>
        <w:tc>
          <w:tcPr>
            <w:tcW w:w="2835" w:type="dxa"/>
            <w:vAlign w:val="center"/>
          </w:tcPr>
          <w:p>
            <w:pPr>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本课程主要通过介绍可编程控制器技术及应用知识介绍，并通过让学生分解实际系统的运动过程，列写PLC控制系统的I/O配置等锻炼学生的实际动手能力。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10" w:type="dxa"/>
            <w:vAlign w:val="center"/>
          </w:tcPr>
          <w:p>
            <w:pPr>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2</w:t>
            </w:r>
          </w:p>
        </w:tc>
        <w:tc>
          <w:tcPr>
            <w:tcW w:w="1134" w:type="dxa"/>
            <w:vAlign w:val="center"/>
          </w:tcPr>
          <w:p>
            <w:pPr>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人工智能概论</w:t>
            </w:r>
          </w:p>
        </w:tc>
        <w:tc>
          <w:tcPr>
            <w:tcW w:w="850" w:type="dxa"/>
            <w:vAlign w:val="center"/>
          </w:tcPr>
          <w:p>
            <w:pPr>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2</w:t>
            </w:r>
          </w:p>
        </w:tc>
        <w:tc>
          <w:tcPr>
            <w:tcW w:w="709" w:type="dxa"/>
            <w:vAlign w:val="center"/>
          </w:tcPr>
          <w:p>
            <w:pPr>
              <w:rPr>
                <w:rFonts w:hint="default" w:ascii="仿宋" w:hAnsi="仿宋" w:eastAsia="仿宋" w:cs="Times New Roman"/>
                <w:kern w:val="0"/>
                <w:szCs w:val="21"/>
                <w:lang w:val="en-US" w:eastAsia="zh-CN"/>
              </w:rPr>
            </w:pPr>
            <w:r>
              <w:rPr>
                <w:rFonts w:hint="eastAsia" w:ascii="仿宋" w:hAnsi="仿宋" w:eastAsia="仿宋" w:cs="Times New Roman"/>
                <w:kern w:val="0"/>
                <w:szCs w:val="21"/>
                <w:lang w:val="en-US" w:eastAsia="zh-CN"/>
              </w:rPr>
              <w:t>36</w:t>
            </w:r>
          </w:p>
        </w:tc>
        <w:tc>
          <w:tcPr>
            <w:tcW w:w="2977" w:type="dxa"/>
            <w:vAlign w:val="center"/>
          </w:tcPr>
          <w:p>
            <w:pPr>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通过本课程的学习和实践，了解人工智能的发展状况与研究内容；掌握人工智能的基本概念、基本思想方法和重要算法；熟悉典型的人工智能系统；学习用启发式搜索求解问题；了解简单的机器学习和专家系统方法；初步具备用经典的人工智能方法解决一些简单实际问题的能力，通过本课程的学习，对人工智能从整体上有一个较清晰全面的系统了解，培养积极思考、严谨创新的科学态度和解决实际问题的能力，培养使用人工智能的方法解决相关问题的实际能力。，为后续专业课程铺垫，打好扎实基础。</w:t>
            </w:r>
          </w:p>
        </w:tc>
        <w:tc>
          <w:tcPr>
            <w:tcW w:w="2835" w:type="dxa"/>
            <w:vAlign w:val="center"/>
          </w:tcPr>
          <w:p>
            <w:pPr>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本课程主要讲述知识与知识表示、确定性推理、不确定性推理、搜索策略、专家系统、机器学习、神经网络等方面内容，使学生对人工智能的基本内容、基本原理和基本方法有一个比较初步的认识。</w:t>
            </w:r>
          </w:p>
        </w:tc>
      </w:tr>
    </w:tbl>
    <w:p>
      <w:pPr>
        <w:pStyle w:val="2"/>
        <w:bidi w:val="0"/>
        <w:rPr>
          <w:rFonts w:hint="eastAsia" w:ascii="黑体" w:hAnsi="黑体" w:eastAsia="黑体" w:cs="黑体"/>
          <w:sz w:val="32"/>
          <w:szCs w:val="32"/>
        </w:rPr>
      </w:pPr>
      <w:bookmarkStart w:id="12" w:name="_Toc25150"/>
      <w:r>
        <w:rPr>
          <w:rFonts w:hint="eastAsia" w:ascii="黑体" w:hAnsi="黑体" w:eastAsia="黑体" w:cs="黑体"/>
          <w:sz w:val="32"/>
          <w:szCs w:val="32"/>
        </w:rPr>
        <w:t>七、教学进程总体安排</w:t>
      </w:r>
      <w:bookmarkEnd w:id="12"/>
    </w:p>
    <w:p>
      <w:pPr>
        <w:pStyle w:val="3"/>
        <w:bidi w:val="0"/>
        <w:ind w:leftChars="200"/>
        <w:rPr>
          <w:rFonts w:hint="eastAsia" w:ascii="仿宋" w:hAnsi="仿宋" w:eastAsia="仿宋" w:cs="仿宋"/>
        </w:rPr>
      </w:pPr>
      <w:bookmarkStart w:id="13" w:name="_Toc30873"/>
      <w:r>
        <w:rPr>
          <w:rFonts w:hint="eastAsia" w:ascii="仿宋" w:hAnsi="仿宋" w:eastAsia="仿宋" w:cs="仿宋"/>
        </w:rPr>
        <w:t>（一）教学设计时间分配</w:t>
      </w:r>
      <w:bookmarkEnd w:id="13"/>
    </w:p>
    <w:p>
      <w:pPr>
        <w:jc w:val="center"/>
        <w:rPr>
          <w:rFonts w:hint="eastAsia" w:ascii="黑体" w:hAnsi="黑体" w:eastAsia="黑体"/>
          <w:szCs w:val="21"/>
        </w:rPr>
      </w:pPr>
      <w:r>
        <w:rPr>
          <w:rFonts w:hint="eastAsia" w:ascii="黑体" w:hAnsi="黑体" w:eastAsia="黑体"/>
          <w:szCs w:val="21"/>
        </w:rPr>
        <w:t>表</w:t>
      </w:r>
      <w:r>
        <w:rPr>
          <w:rFonts w:hint="eastAsia" w:ascii="黑体" w:hAnsi="黑体" w:eastAsia="黑体"/>
          <w:szCs w:val="21"/>
          <w:lang w:val="en-US" w:eastAsia="zh-CN"/>
        </w:rPr>
        <w:t>9</w:t>
      </w:r>
      <w:r>
        <w:rPr>
          <w:rFonts w:ascii="黑体" w:hAnsi="黑体" w:eastAsia="黑体"/>
          <w:szCs w:val="21"/>
        </w:rPr>
        <w:t xml:space="preserve"> </w:t>
      </w:r>
      <w:r>
        <w:rPr>
          <w:rFonts w:hint="eastAsia" w:ascii="黑体" w:hAnsi="黑体" w:eastAsia="黑体"/>
          <w:szCs w:val="21"/>
        </w:rPr>
        <w:t>教学设计时间分配</w:t>
      </w:r>
    </w:p>
    <w:tbl>
      <w:tblPr>
        <w:tblStyle w:val="13"/>
        <w:tblpPr w:leftFromText="180" w:rightFromText="180" w:vertAnchor="text" w:horzAnchor="page" w:tblpX="1928" w:tblpY="287"/>
        <w:tblOverlap w:val="never"/>
        <w:tblW w:w="85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703"/>
        <w:gridCol w:w="629"/>
        <w:gridCol w:w="493"/>
        <w:gridCol w:w="449"/>
        <w:gridCol w:w="737"/>
        <w:gridCol w:w="1124"/>
        <w:gridCol w:w="584"/>
        <w:gridCol w:w="634"/>
        <w:gridCol w:w="634"/>
        <w:gridCol w:w="637"/>
        <w:gridCol w:w="635"/>
        <w:gridCol w:w="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703" w:type="dxa"/>
            <w:vMerge w:val="restart"/>
            <w:vAlign w:val="center"/>
          </w:tcPr>
          <w:p>
            <w:pPr>
              <w:pStyle w:val="71"/>
              <w:spacing w:line="228" w:lineRule="exact"/>
              <w:ind w:left="103" w:right="96"/>
              <w:jc w:val="center"/>
              <w:rPr>
                <w:rFonts w:ascii="仿宋"/>
                <w:b/>
                <w:sz w:val="18"/>
              </w:rPr>
            </w:pPr>
            <w:r>
              <w:rPr>
                <w:rFonts w:hint="eastAsia" w:ascii="仿宋" w:eastAsia="仿宋"/>
                <w:b/>
                <w:sz w:val="18"/>
                <w:lang w:val="en-US" w:eastAsia="zh-CN"/>
              </w:rPr>
              <w:t>物联网技术</w:t>
            </w:r>
            <w:r>
              <w:rPr>
                <w:rFonts w:ascii="仿宋"/>
                <w:b/>
                <w:sz w:val="18"/>
              </w:rPr>
              <w:t>(3+2)</w:t>
            </w:r>
          </w:p>
        </w:tc>
        <w:tc>
          <w:tcPr>
            <w:tcW w:w="703" w:type="dxa"/>
            <w:vMerge w:val="restart"/>
          </w:tcPr>
          <w:p>
            <w:pPr>
              <w:pStyle w:val="71"/>
              <w:spacing w:before="6"/>
              <w:rPr>
                <w:b/>
                <w:sz w:val="18"/>
              </w:rPr>
            </w:pPr>
          </w:p>
          <w:p>
            <w:pPr>
              <w:pStyle w:val="71"/>
              <w:spacing w:before="6"/>
              <w:rPr>
                <w:b/>
                <w:sz w:val="18"/>
              </w:rPr>
            </w:pPr>
          </w:p>
          <w:p>
            <w:pPr>
              <w:pStyle w:val="71"/>
              <w:spacing w:before="6"/>
              <w:rPr>
                <w:rFonts w:ascii="黑体"/>
                <w:sz w:val="18"/>
              </w:rPr>
            </w:pPr>
          </w:p>
          <w:p>
            <w:pPr>
              <w:pStyle w:val="71"/>
              <w:spacing w:line="242" w:lineRule="auto"/>
              <w:ind w:left="107" w:right="403"/>
              <w:rPr>
                <w:b/>
                <w:sz w:val="18"/>
              </w:rPr>
            </w:pPr>
            <w:r>
              <w:rPr>
                <w:b/>
                <w:sz w:val="18"/>
              </w:rPr>
              <w:t>学期</w:t>
            </w:r>
          </w:p>
        </w:tc>
        <w:tc>
          <w:tcPr>
            <w:tcW w:w="629" w:type="dxa"/>
            <w:vMerge w:val="restart"/>
          </w:tcPr>
          <w:p>
            <w:pPr>
              <w:pStyle w:val="71"/>
              <w:rPr>
                <w:rFonts w:ascii="黑体"/>
                <w:sz w:val="18"/>
              </w:rPr>
            </w:pPr>
          </w:p>
          <w:p>
            <w:pPr>
              <w:pStyle w:val="71"/>
              <w:spacing w:before="2"/>
              <w:rPr>
                <w:rFonts w:ascii="黑体"/>
                <w:sz w:val="13"/>
              </w:rPr>
            </w:pPr>
          </w:p>
          <w:p>
            <w:pPr>
              <w:pStyle w:val="71"/>
              <w:spacing w:line="184" w:lineRule="auto"/>
              <w:ind w:left="226" w:right="210"/>
              <w:jc w:val="both"/>
              <w:rPr>
                <w:b/>
                <w:sz w:val="18"/>
              </w:rPr>
            </w:pPr>
            <w:r>
              <w:rPr>
                <w:b/>
                <w:sz w:val="18"/>
              </w:rPr>
              <w:t>校内课堂教学</w:t>
            </w:r>
          </w:p>
        </w:tc>
        <w:tc>
          <w:tcPr>
            <w:tcW w:w="493" w:type="dxa"/>
            <w:vMerge w:val="restart"/>
          </w:tcPr>
          <w:p>
            <w:pPr>
              <w:pStyle w:val="71"/>
              <w:spacing w:before="11"/>
              <w:rPr>
                <w:rFonts w:ascii="黑体"/>
                <w:sz w:val="23"/>
              </w:rPr>
            </w:pPr>
          </w:p>
          <w:p>
            <w:pPr>
              <w:pStyle w:val="71"/>
              <w:spacing w:line="184" w:lineRule="auto"/>
              <w:ind w:left="159" w:right="141"/>
              <w:jc w:val="both"/>
              <w:rPr>
                <w:b/>
                <w:sz w:val="18"/>
              </w:rPr>
            </w:pPr>
            <w:r>
              <w:rPr>
                <w:b/>
                <w:sz w:val="18"/>
              </w:rPr>
              <w:t>入学教育及军训</w:t>
            </w:r>
          </w:p>
        </w:tc>
        <w:tc>
          <w:tcPr>
            <w:tcW w:w="2894" w:type="dxa"/>
            <w:gridSpan w:val="4"/>
          </w:tcPr>
          <w:p>
            <w:pPr>
              <w:pStyle w:val="71"/>
              <w:spacing w:before="108"/>
              <w:ind w:left="901"/>
              <w:rPr>
                <w:b/>
                <w:sz w:val="18"/>
              </w:rPr>
            </w:pPr>
            <w:r>
              <w:rPr>
                <w:b/>
                <w:sz w:val="18"/>
              </w:rPr>
              <w:t>集中实践项目</w:t>
            </w:r>
          </w:p>
        </w:tc>
        <w:tc>
          <w:tcPr>
            <w:tcW w:w="634" w:type="dxa"/>
            <w:vMerge w:val="restart"/>
          </w:tcPr>
          <w:p>
            <w:pPr>
              <w:pStyle w:val="71"/>
              <w:rPr>
                <w:rFonts w:ascii="黑体"/>
                <w:sz w:val="18"/>
              </w:rPr>
            </w:pPr>
          </w:p>
          <w:p>
            <w:pPr>
              <w:pStyle w:val="71"/>
              <w:spacing w:before="2"/>
              <w:rPr>
                <w:rFonts w:ascii="黑体"/>
                <w:sz w:val="13"/>
              </w:rPr>
            </w:pPr>
          </w:p>
          <w:p>
            <w:pPr>
              <w:pStyle w:val="71"/>
              <w:spacing w:line="184" w:lineRule="auto"/>
              <w:ind w:left="226" w:right="215"/>
              <w:jc w:val="center"/>
              <w:rPr>
                <w:b/>
                <w:sz w:val="18"/>
              </w:rPr>
            </w:pPr>
            <w:r>
              <w:rPr>
                <w:rFonts w:hint="eastAsia"/>
                <w:b/>
                <w:sz w:val="18"/>
              </w:rPr>
              <w:t>双元</w:t>
            </w:r>
          </w:p>
          <w:p>
            <w:pPr>
              <w:pStyle w:val="71"/>
              <w:spacing w:before="48" w:line="278" w:lineRule="auto"/>
              <w:ind w:left="226" w:right="215"/>
              <w:jc w:val="center"/>
              <w:rPr>
                <w:b/>
                <w:sz w:val="18"/>
              </w:rPr>
            </w:pPr>
            <w:r>
              <w:rPr>
                <w:b/>
                <w:sz w:val="18"/>
              </w:rPr>
              <w:t>实习</w:t>
            </w:r>
          </w:p>
        </w:tc>
        <w:tc>
          <w:tcPr>
            <w:tcW w:w="634" w:type="dxa"/>
            <w:vMerge w:val="restart"/>
          </w:tcPr>
          <w:p>
            <w:pPr>
              <w:pStyle w:val="71"/>
              <w:rPr>
                <w:rFonts w:ascii="黑体"/>
                <w:sz w:val="18"/>
              </w:rPr>
            </w:pPr>
          </w:p>
          <w:p>
            <w:pPr>
              <w:pStyle w:val="71"/>
              <w:spacing w:before="127" w:line="278" w:lineRule="auto"/>
              <w:ind w:left="226" w:right="215"/>
              <w:jc w:val="both"/>
              <w:rPr>
                <w:b/>
                <w:sz w:val="18"/>
              </w:rPr>
            </w:pPr>
            <w:r>
              <w:rPr>
                <w:rFonts w:hint="eastAsia"/>
                <w:b/>
                <w:sz w:val="18"/>
              </w:rPr>
              <w:t>岗位</w:t>
            </w:r>
            <w:r>
              <w:rPr>
                <w:b/>
                <w:sz w:val="18"/>
              </w:rPr>
              <w:t>实习</w:t>
            </w:r>
          </w:p>
        </w:tc>
        <w:tc>
          <w:tcPr>
            <w:tcW w:w="637" w:type="dxa"/>
            <w:vMerge w:val="restart"/>
          </w:tcPr>
          <w:p>
            <w:pPr>
              <w:pStyle w:val="71"/>
              <w:rPr>
                <w:rFonts w:ascii="黑体"/>
                <w:sz w:val="18"/>
              </w:rPr>
            </w:pPr>
          </w:p>
          <w:p>
            <w:pPr>
              <w:pStyle w:val="71"/>
              <w:spacing w:before="127"/>
              <w:ind w:left="3"/>
              <w:jc w:val="center"/>
              <w:rPr>
                <w:b/>
                <w:sz w:val="18"/>
              </w:rPr>
            </w:pPr>
            <w:r>
              <w:rPr>
                <w:b/>
                <w:w w:val="99"/>
                <w:sz w:val="18"/>
              </w:rPr>
              <w:t>考</w:t>
            </w:r>
          </w:p>
          <w:p>
            <w:pPr>
              <w:pStyle w:val="71"/>
              <w:rPr>
                <w:rFonts w:ascii="黑体"/>
                <w:sz w:val="18"/>
              </w:rPr>
            </w:pPr>
          </w:p>
          <w:p>
            <w:pPr>
              <w:pStyle w:val="71"/>
              <w:spacing w:before="5"/>
              <w:rPr>
                <w:rFonts w:ascii="黑体"/>
                <w:sz w:val="26"/>
              </w:rPr>
            </w:pPr>
          </w:p>
          <w:p>
            <w:pPr>
              <w:pStyle w:val="71"/>
              <w:ind w:left="3"/>
              <w:jc w:val="center"/>
              <w:rPr>
                <w:b/>
                <w:sz w:val="18"/>
              </w:rPr>
            </w:pPr>
            <w:r>
              <w:rPr>
                <w:b/>
                <w:w w:val="99"/>
                <w:sz w:val="18"/>
              </w:rPr>
              <w:t>核</w:t>
            </w:r>
          </w:p>
        </w:tc>
        <w:tc>
          <w:tcPr>
            <w:tcW w:w="635" w:type="dxa"/>
            <w:vMerge w:val="restart"/>
          </w:tcPr>
          <w:p>
            <w:pPr>
              <w:pStyle w:val="71"/>
              <w:rPr>
                <w:rFonts w:ascii="黑体"/>
                <w:sz w:val="18"/>
              </w:rPr>
            </w:pPr>
          </w:p>
          <w:p>
            <w:pPr>
              <w:pStyle w:val="71"/>
              <w:spacing w:before="127"/>
              <w:ind w:left="3"/>
              <w:jc w:val="center"/>
              <w:rPr>
                <w:b/>
                <w:sz w:val="18"/>
              </w:rPr>
            </w:pPr>
            <w:r>
              <w:rPr>
                <w:b/>
                <w:w w:val="99"/>
                <w:sz w:val="18"/>
              </w:rPr>
              <w:t>机</w:t>
            </w:r>
          </w:p>
          <w:p>
            <w:pPr>
              <w:pStyle w:val="71"/>
              <w:rPr>
                <w:rFonts w:ascii="黑体"/>
                <w:sz w:val="18"/>
              </w:rPr>
            </w:pPr>
          </w:p>
          <w:p>
            <w:pPr>
              <w:pStyle w:val="71"/>
              <w:spacing w:before="5"/>
              <w:rPr>
                <w:rFonts w:ascii="黑体"/>
                <w:sz w:val="26"/>
              </w:rPr>
            </w:pPr>
          </w:p>
          <w:p>
            <w:pPr>
              <w:pStyle w:val="71"/>
              <w:ind w:left="3"/>
              <w:jc w:val="center"/>
              <w:rPr>
                <w:b/>
                <w:sz w:val="18"/>
              </w:rPr>
            </w:pPr>
            <w:r>
              <w:rPr>
                <w:b/>
                <w:w w:val="99"/>
                <w:sz w:val="18"/>
              </w:rPr>
              <w:t>动</w:t>
            </w:r>
          </w:p>
        </w:tc>
        <w:tc>
          <w:tcPr>
            <w:tcW w:w="637" w:type="dxa"/>
            <w:vMerge w:val="restart"/>
          </w:tcPr>
          <w:p>
            <w:pPr>
              <w:pStyle w:val="71"/>
              <w:spacing w:before="149" w:line="440" w:lineRule="atLeast"/>
              <w:ind w:left="222" w:right="222"/>
              <w:jc w:val="center"/>
              <w:rPr>
                <w:b/>
                <w:sz w:val="18"/>
              </w:rPr>
            </w:pPr>
            <w:r>
              <w:rPr>
                <w:b/>
                <w:sz w:val="18"/>
              </w:rPr>
              <w:t>合计</w:t>
            </w:r>
          </w:p>
          <w:p>
            <w:pPr>
              <w:pStyle w:val="71"/>
              <w:spacing w:line="184" w:lineRule="auto"/>
              <w:ind w:left="222" w:right="222"/>
              <w:jc w:val="center"/>
              <w:rPr>
                <w:b/>
                <w:sz w:val="18"/>
              </w:rPr>
            </w:pPr>
            <w:r>
              <w:rPr>
                <w:b/>
                <w:sz w:val="18"/>
              </w:rPr>
              <w:t>（周</w:t>
            </w:r>
          </w:p>
          <w:p>
            <w:pPr>
              <w:pStyle w:val="71"/>
              <w:spacing w:line="189" w:lineRule="exact"/>
              <w:ind w:right="1"/>
              <w:jc w:val="center"/>
              <w:rPr>
                <w:b/>
                <w:sz w:val="18"/>
              </w:rPr>
            </w:pPr>
            <w:r>
              <w:rPr>
                <w:b/>
                <w:w w:val="99"/>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703" w:type="dxa"/>
            <w:vMerge w:val="continue"/>
          </w:tcPr>
          <w:p>
            <w:pPr>
              <w:pStyle w:val="71"/>
              <w:spacing w:before="7" w:line="208" w:lineRule="exact"/>
              <w:ind w:left="5"/>
              <w:jc w:val="center"/>
              <w:rPr>
                <w:rFonts w:ascii="仿宋" w:eastAsia="仿宋"/>
                <w:b/>
                <w:sz w:val="18"/>
              </w:rPr>
            </w:pPr>
          </w:p>
        </w:tc>
        <w:tc>
          <w:tcPr>
            <w:tcW w:w="703" w:type="dxa"/>
            <w:vMerge w:val="continue"/>
            <w:tcBorders>
              <w:top w:val="nil"/>
            </w:tcBorders>
          </w:tcPr>
          <w:p>
            <w:pPr>
              <w:rPr>
                <w:rFonts w:ascii="Times New Roman" w:hAnsi="Times New Roman" w:cs="Times New Roman"/>
                <w:sz w:val="2"/>
                <w:szCs w:val="2"/>
              </w:rPr>
            </w:pPr>
          </w:p>
        </w:tc>
        <w:tc>
          <w:tcPr>
            <w:tcW w:w="629" w:type="dxa"/>
            <w:vMerge w:val="continue"/>
            <w:tcBorders>
              <w:top w:val="nil"/>
            </w:tcBorders>
          </w:tcPr>
          <w:p>
            <w:pPr>
              <w:rPr>
                <w:rFonts w:ascii="Times New Roman" w:hAnsi="Times New Roman" w:cs="Times New Roman"/>
                <w:sz w:val="2"/>
                <w:szCs w:val="2"/>
              </w:rPr>
            </w:pPr>
          </w:p>
        </w:tc>
        <w:tc>
          <w:tcPr>
            <w:tcW w:w="493" w:type="dxa"/>
            <w:vMerge w:val="continue"/>
            <w:tcBorders>
              <w:top w:val="nil"/>
            </w:tcBorders>
          </w:tcPr>
          <w:p>
            <w:pPr>
              <w:rPr>
                <w:rFonts w:ascii="Times New Roman" w:hAnsi="Times New Roman" w:cs="Times New Roman"/>
                <w:sz w:val="2"/>
                <w:szCs w:val="2"/>
              </w:rPr>
            </w:pPr>
          </w:p>
        </w:tc>
        <w:tc>
          <w:tcPr>
            <w:tcW w:w="449" w:type="dxa"/>
            <w:vMerge w:val="restart"/>
            <w:tcBorders>
              <w:right w:val="single" w:color="000000" w:sz="2" w:space="0"/>
            </w:tcBorders>
          </w:tcPr>
          <w:p>
            <w:pPr>
              <w:pStyle w:val="71"/>
              <w:spacing w:before="131" w:line="184" w:lineRule="auto"/>
              <w:ind w:left="60" w:right="198"/>
              <w:jc w:val="both"/>
              <w:rPr>
                <w:b/>
                <w:sz w:val="18"/>
              </w:rPr>
            </w:pPr>
            <w:r>
              <w:rPr>
                <w:b/>
                <w:sz w:val="18"/>
              </w:rPr>
              <w:t>社会实践</w:t>
            </w:r>
          </w:p>
        </w:tc>
        <w:tc>
          <w:tcPr>
            <w:tcW w:w="737" w:type="dxa"/>
            <w:vMerge w:val="restart"/>
            <w:tcBorders>
              <w:left w:val="single" w:color="000000" w:sz="2" w:space="0"/>
            </w:tcBorders>
          </w:tcPr>
          <w:p>
            <w:pPr>
              <w:pStyle w:val="71"/>
              <w:spacing w:before="131" w:line="184" w:lineRule="auto"/>
              <w:ind w:left="281" w:right="266"/>
              <w:jc w:val="both"/>
              <w:rPr>
                <w:b/>
                <w:sz w:val="18"/>
              </w:rPr>
            </w:pPr>
            <w:r>
              <w:rPr>
                <w:b/>
                <w:sz w:val="18"/>
              </w:rPr>
              <w:t>校内集中实习</w:t>
            </w:r>
          </w:p>
        </w:tc>
        <w:tc>
          <w:tcPr>
            <w:tcW w:w="1124" w:type="dxa"/>
            <w:vMerge w:val="restart"/>
          </w:tcPr>
          <w:p>
            <w:pPr>
              <w:pStyle w:val="71"/>
              <w:spacing w:before="131" w:line="184" w:lineRule="auto"/>
              <w:ind w:left="393" w:right="538"/>
              <w:jc w:val="both"/>
              <w:rPr>
                <w:b/>
                <w:sz w:val="18"/>
              </w:rPr>
            </w:pPr>
            <w:r>
              <w:rPr>
                <w:b/>
                <w:sz w:val="18"/>
              </w:rPr>
              <w:t>专业综合实训</w:t>
            </w:r>
          </w:p>
        </w:tc>
        <w:tc>
          <w:tcPr>
            <w:tcW w:w="584" w:type="dxa"/>
            <w:tcBorders>
              <w:bottom w:val="nil"/>
            </w:tcBorders>
          </w:tcPr>
          <w:p>
            <w:pPr>
              <w:pStyle w:val="71"/>
              <w:rPr>
                <w:rFonts w:ascii="Times New Roman"/>
                <w:sz w:val="16"/>
              </w:rPr>
            </w:pPr>
          </w:p>
        </w:tc>
        <w:tc>
          <w:tcPr>
            <w:tcW w:w="634" w:type="dxa"/>
            <w:vMerge w:val="continue"/>
            <w:tcBorders>
              <w:top w:val="nil"/>
            </w:tcBorders>
          </w:tcPr>
          <w:p>
            <w:pPr>
              <w:rPr>
                <w:rFonts w:ascii="Times New Roman" w:hAnsi="Times New Roman" w:cs="Times New Roman"/>
                <w:sz w:val="2"/>
                <w:szCs w:val="2"/>
              </w:rPr>
            </w:pPr>
          </w:p>
        </w:tc>
        <w:tc>
          <w:tcPr>
            <w:tcW w:w="634" w:type="dxa"/>
            <w:vMerge w:val="continue"/>
            <w:tcBorders>
              <w:top w:val="nil"/>
            </w:tcBorders>
          </w:tcPr>
          <w:p>
            <w:pPr>
              <w:rPr>
                <w:rFonts w:ascii="Times New Roman" w:hAnsi="Times New Roman" w:cs="Times New Roman"/>
                <w:sz w:val="2"/>
                <w:szCs w:val="2"/>
              </w:rPr>
            </w:pPr>
          </w:p>
        </w:tc>
        <w:tc>
          <w:tcPr>
            <w:tcW w:w="637" w:type="dxa"/>
            <w:vMerge w:val="continue"/>
            <w:tcBorders>
              <w:top w:val="nil"/>
            </w:tcBorders>
          </w:tcPr>
          <w:p>
            <w:pPr>
              <w:rPr>
                <w:rFonts w:ascii="Times New Roman" w:hAnsi="Times New Roman" w:cs="Times New Roman"/>
                <w:sz w:val="2"/>
                <w:szCs w:val="2"/>
              </w:rPr>
            </w:pPr>
          </w:p>
        </w:tc>
        <w:tc>
          <w:tcPr>
            <w:tcW w:w="635" w:type="dxa"/>
            <w:vMerge w:val="continue"/>
            <w:tcBorders>
              <w:top w:val="nil"/>
            </w:tcBorders>
          </w:tcPr>
          <w:p>
            <w:pPr>
              <w:rPr>
                <w:rFonts w:ascii="Times New Roman" w:hAnsi="Times New Roman" w:cs="Times New Roman"/>
                <w:sz w:val="2"/>
                <w:szCs w:val="2"/>
              </w:rPr>
            </w:pPr>
          </w:p>
        </w:tc>
        <w:tc>
          <w:tcPr>
            <w:tcW w:w="637" w:type="dxa"/>
            <w:vMerge w:val="continue"/>
            <w:tcBorders>
              <w:top w:val="nil"/>
            </w:tcBorders>
          </w:tcPr>
          <w:p>
            <w:pPr>
              <w:rPr>
                <w:rFonts w:ascii="Times New Roman" w:hAnsi="Times New Roman" w:cs="Times New Roman"/>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7" w:hRule="atLeast"/>
        </w:trPr>
        <w:tc>
          <w:tcPr>
            <w:tcW w:w="703" w:type="dxa"/>
            <w:vMerge w:val="continue"/>
          </w:tcPr>
          <w:p>
            <w:pPr>
              <w:pStyle w:val="71"/>
              <w:spacing w:line="228" w:lineRule="exact"/>
              <w:ind w:left="5"/>
              <w:jc w:val="center"/>
              <w:rPr>
                <w:rFonts w:ascii="仿宋" w:eastAsia="仿宋"/>
                <w:b/>
                <w:sz w:val="18"/>
              </w:rPr>
            </w:pPr>
          </w:p>
        </w:tc>
        <w:tc>
          <w:tcPr>
            <w:tcW w:w="703" w:type="dxa"/>
            <w:vMerge w:val="continue"/>
            <w:tcBorders>
              <w:top w:val="nil"/>
            </w:tcBorders>
          </w:tcPr>
          <w:p>
            <w:pPr>
              <w:rPr>
                <w:rFonts w:ascii="Times New Roman" w:hAnsi="Times New Roman" w:cs="Times New Roman"/>
                <w:sz w:val="2"/>
                <w:szCs w:val="2"/>
              </w:rPr>
            </w:pPr>
          </w:p>
        </w:tc>
        <w:tc>
          <w:tcPr>
            <w:tcW w:w="629" w:type="dxa"/>
            <w:vMerge w:val="continue"/>
            <w:tcBorders>
              <w:top w:val="nil"/>
            </w:tcBorders>
          </w:tcPr>
          <w:p>
            <w:pPr>
              <w:rPr>
                <w:rFonts w:ascii="Times New Roman" w:hAnsi="Times New Roman" w:cs="Times New Roman"/>
                <w:sz w:val="2"/>
                <w:szCs w:val="2"/>
              </w:rPr>
            </w:pPr>
          </w:p>
        </w:tc>
        <w:tc>
          <w:tcPr>
            <w:tcW w:w="493" w:type="dxa"/>
            <w:vMerge w:val="continue"/>
            <w:tcBorders>
              <w:top w:val="nil"/>
            </w:tcBorders>
          </w:tcPr>
          <w:p>
            <w:pPr>
              <w:rPr>
                <w:rFonts w:ascii="Times New Roman" w:hAnsi="Times New Roman" w:cs="Times New Roman"/>
                <w:sz w:val="2"/>
                <w:szCs w:val="2"/>
              </w:rPr>
            </w:pPr>
          </w:p>
        </w:tc>
        <w:tc>
          <w:tcPr>
            <w:tcW w:w="449" w:type="dxa"/>
            <w:vMerge w:val="continue"/>
            <w:tcBorders>
              <w:top w:val="nil"/>
              <w:right w:val="single" w:color="000000" w:sz="2" w:space="0"/>
            </w:tcBorders>
          </w:tcPr>
          <w:p>
            <w:pPr>
              <w:rPr>
                <w:rFonts w:ascii="Times New Roman" w:hAnsi="Times New Roman" w:cs="Times New Roman"/>
                <w:sz w:val="2"/>
                <w:szCs w:val="2"/>
              </w:rPr>
            </w:pPr>
          </w:p>
        </w:tc>
        <w:tc>
          <w:tcPr>
            <w:tcW w:w="737" w:type="dxa"/>
            <w:vMerge w:val="continue"/>
            <w:tcBorders>
              <w:top w:val="nil"/>
              <w:left w:val="single" w:color="000000" w:sz="2" w:space="0"/>
            </w:tcBorders>
          </w:tcPr>
          <w:p>
            <w:pPr>
              <w:rPr>
                <w:rFonts w:ascii="Times New Roman" w:hAnsi="Times New Roman" w:cs="Times New Roman"/>
                <w:sz w:val="2"/>
                <w:szCs w:val="2"/>
              </w:rPr>
            </w:pPr>
          </w:p>
        </w:tc>
        <w:tc>
          <w:tcPr>
            <w:tcW w:w="1124" w:type="dxa"/>
            <w:vMerge w:val="continue"/>
            <w:tcBorders>
              <w:top w:val="nil"/>
            </w:tcBorders>
          </w:tcPr>
          <w:p>
            <w:pPr>
              <w:rPr>
                <w:rFonts w:ascii="Times New Roman" w:hAnsi="Times New Roman" w:cs="Times New Roman"/>
                <w:sz w:val="2"/>
                <w:szCs w:val="2"/>
              </w:rPr>
            </w:pPr>
          </w:p>
        </w:tc>
        <w:tc>
          <w:tcPr>
            <w:tcW w:w="584" w:type="dxa"/>
            <w:tcBorders>
              <w:top w:val="nil"/>
              <w:bottom w:val="nil"/>
            </w:tcBorders>
          </w:tcPr>
          <w:p>
            <w:pPr>
              <w:pStyle w:val="71"/>
              <w:spacing w:before="64" w:line="173" w:lineRule="exact"/>
              <w:ind w:left="88" w:right="84"/>
              <w:jc w:val="center"/>
              <w:rPr>
                <w:b/>
                <w:sz w:val="18"/>
              </w:rPr>
            </w:pPr>
            <w:r>
              <w:rPr>
                <w:b/>
                <w:sz w:val="18"/>
              </w:rPr>
              <w:t>技能</w:t>
            </w:r>
          </w:p>
        </w:tc>
        <w:tc>
          <w:tcPr>
            <w:tcW w:w="634" w:type="dxa"/>
            <w:vMerge w:val="continue"/>
            <w:tcBorders>
              <w:top w:val="nil"/>
            </w:tcBorders>
          </w:tcPr>
          <w:p>
            <w:pPr>
              <w:rPr>
                <w:rFonts w:ascii="Times New Roman" w:hAnsi="Times New Roman" w:cs="Times New Roman"/>
                <w:sz w:val="2"/>
                <w:szCs w:val="2"/>
              </w:rPr>
            </w:pPr>
          </w:p>
        </w:tc>
        <w:tc>
          <w:tcPr>
            <w:tcW w:w="634" w:type="dxa"/>
            <w:vMerge w:val="continue"/>
            <w:tcBorders>
              <w:top w:val="nil"/>
            </w:tcBorders>
          </w:tcPr>
          <w:p>
            <w:pPr>
              <w:rPr>
                <w:rFonts w:ascii="Times New Roman" w:hAnsi="Times New Roman" w:cs="Times New Roman"/>
                <w:sz w:val="2"/>
                <w:szCs w:val="2"/>
              </w:rPr>
            </w:pPr>
          </w:p>
        </w:tc>
        <w:tc>
          <w:tcPr>
            <w:tcW w:w="637" w:type="dxa"/>
            <w:vMerge w:val="continue"/>
            <w:tcBorders>
              <w:top w:val="nil"/>
            </w:tcBorders>
          </w:tcPr>
          <w:p>
            <w:pPr>
              <w:rPr>
                <w:rFonts w:ascii="Times New Roman" w:hAnsi="Times New Roman" w:cs="Times New Roman"/>
                <w:sz w:val="2"/>
                <w:szCs w:val="2"/>
              </w:rPr>
            </w:pPr>
          </w:p>
        </w:tc>
        <w:tc>
          <w:tcPr>
            <w:tcW w:w="635" w:type="dxa"/>
            <w:vMerge w:val="continue"/>
            <w:tcBorders>
              <w:top w:val="nil"/>
            </w:tcBorders>
          </w:tcPr>
          <w:p>
            <w:pPr>
              <w:rPr>
                <w:rFonts w:ascii="Times New Roman" w:hAnsi="Times New Roman" w:cs="Times New Roman"/>
                <w:sz w:val="2"/>
                <w:szCs w:val="2"/>
              </w:rPr>
            </w:pPr>
          </w:p>
        </w:tc>
        <w:tc>
          <w:tcPr>
            <w:tcW w:w="637" w:type="dxa"/>
            <w:vMerge w:val="continue"/>
            <w:tcBorders>
              <w:top w:val="nil"/>
            </w:tcBorders>
          </w:tcPr>
          <w:p>
            <w:pPr>
              <w:rPr>
                <w:rFonts w:ascii="Times New Roman" w:hAnsi="Times New Roman" w:cs="Times New Roman"/>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703" w:type="dxa"/>
            <w:vMerge w:val="continue"/>
          </w:tcPr>
          <w:p>
            <w:pPr>
              <w:pStyle w:val="71"/>
              <w:spacing w:before="2" w:line="203" w:lineRule="exact"/>
              <w:ind w:left="5"/>
              <w:jc w:val="center"/>
              <w:rPr>
                <w:rFonts w:ascii="仿宋" w:eastAsia="仿宋"/>
                <w:b/>
                <w:sz w:val="18"/>
              </w:rPr>
            </w:pPr>
          </w:p>
        </w:tc>
        <w:tc>
          <w:tcPr>
            <w:tcW w:w="703" w:type="dxa"/>
            <w:vMerge w:val="continue"/>
            <w:tcBorders>
              <w:top w:val="nil"/>
            </w:tcBorders>
          </w:tcPr>
          <w:p>
            <w:pPr>
              <w:rPr>
                <w:rFonts w:ascii="Times New Roman" w:hAnsi="Times New Roman" w:cs="Times New Roman"/>
                <w:sz w:val="2"/>
                <w:szCs w:val="2"/>
              </w:rPr>
            </w:pPr>
          </w:p>
        </w:tc>
        <w:tc>
          <w:tcPr>
            <w:tcW w:w="629" w:type="dxa"/>
            <w:vMerge w:val="continue"/>
            <w:tcBorders>
              <w:top w:val="nil"/>
            </w:tcBorders>
          </w:tcPr>
          <w:p>
            <w:pPr>
              <w:rPr>
                <w:rFonts w:ascii="Times New Roman" w:hAnsi="Times New Roman" w:cs="Times New Roman"/>
                <w:sz w:val="2"/>
                <w:szCs w:val="2"/>
              </w:rPr>
            </w:pPr>
          </w:p>
        </w:tc>
        <w:tc>
          <w:tcPr>
            <w:tcW w:w="493" w:type="dxa"/>
            <w:vMerge w:val="continue"/>
            <w:tcBorders>
              <w:top w:val="nil"/>
            </w:tcBorders>
          </w:tcPr>
          <w:p>
            <w:pPr>
              <w:rPr>
                <w:rFonts w:ascii="Times New Roman" w:hAnsi="Times New Roman" w:cs="Times New Roman"/>
                <w:sz w:val="2"/>
                <w:szCs w:val="2"/>
              </w:rPr>
            </w:pPr>
          </w:p>
        </w:tc>
        <w:tc>
          <w:tcPr>
            <w:tcW w:w="449" w:type="dxa"/>
            <w:vMerge w:val="continue"/>
            <w:tcBorders>
              <w:top w:val="nil"/>
              <w:right w:val="single" w:color="000000" w:sz="2" w:space="0"/>
            </w:tcBorders>
          </w:tcPr>
          <w:p>
            <w:pPr>
              <w:rPr>
                <w:rFonts w:ascii="Times New Roman" w:hAnsi="Times New Roman" w:cs="Times New Roman"/>
                <w:sz w:val="2"/>
                <w:szCs w:val="2"/>
              </w:rPr>
            </w:pPr>
          </w:p>
        </w:tc>
        <w:tc>
          <w:tcPr>
            <w:tcW w:w="737" w:type="dxa"/>
            <w:vMerge w:val="continue"/>
            <w:tcBorders>
              <w:top w:val="nil"/>
              <w:left w:val="single" w:color="000000" w:sz="2" w:space="0"/>
            </w:tcBorders>
          </w:tcPr>
          <w:p>
            <w:pPr>
              <w:rPr>
                <w:rFonts w:ascii="Times New Roman" w:hAnsi="Times New Roman" w:cs="Times New Roman"/>
                <w:sz w:val="2"/>
                <w:szCs w:val="2"/>
              </w:rPr>
            </w:pPr>
          </w:p>
        </w:tc>
        <w:tc>
          <w:tcPr>
            <w:tcW w:w="1124" w:type="dxa"/>
            <w:vMerge w:val="continue"/>
            <w:tcBorders>
              <w:top w:val="nil"/>
            </w:tcBorders>
          </w:tcPr>
          <w:p>
            <w:pPr>
              <w:rPr>
                <w:rFonts w:ascii="Times New Roman" w:hAnsi="Times New Roman" w:cs="Times New Roman"/>
                <w:sz w:val="2"/>
                <w:szCs w:val="2"/>
              </w:rPr>
            </w:pPr>
          </w:p>
        </w:tc>
        <w:tc>
          <w:tcPr>
            <w:tcW w:w="584" w:type="dxa"/>
            <w:tcBorders>
              <w:top w:val="nil"/>
              <w:bottom w:val="nil"/>
            </w:tcBorders>
          </w:tcPr>
          <w:p>
            <w:pPr>
              <w:pStyle w:val="71"/>
              <w:spacing w:before="109"/>
              <w:ind w:left="88" w:right="84"/>
              <w:jc w:val="center"/>
              <w:rPr>
                <w:b/>
                <w:sz w:val="18"/>
              </w:rPr>
            </w:pPr>
            <w:r>
              <w:rPr>
                <w:b/>
                <w:sz w:val="18"/>
              </w:rPr>
              <w:t>考证</w:t>
            </w:r>
          </w:p>
        </w:tc>
        <w:tc>
          <w:tcPr>
            <w:tcW w:w="634" w:type="dxa"/>
            <w:vMerge w:val="continue"/>
            <w:tcBorders>
              <w:top w:val="nil"/>
            </w:tcBorders>
          </w:tcPr>
          <w:p>
            <w:pPr>
              <w:rPr>
                <w:rFonts w:ascii="Times New Roman" w:hAnsi="Times New Roman" w:cs="Times New Roman"/>
                <w:sz w:val="2"/>
                <w:szCs w:val="2"/>
              </w:rPr>
            </w:pPr>
          </w:p>
        </w:tc>
        <w:tc>
          <w:tcPr>
            <w:tcW w:w="634" w:type="dxa"/>
            <w:vMerge w:val="continue"/>
            <w:tcBorders>
              <w:top w:val="nil"/>
            </w:tcBorders>
          </w:tcPr>
          <w:p>
            <w:pPr>
              <w:rPr>
                <w:rFonts w:ascii="Times New Roman" w:hAnsi="Times New Roman" w:cs="Times New Roman"/>
                <w:sz w:val="2"/>
                <w:szCs w:val="2"/>
              </w:rPr>
            </w:pPr>
          </w:p>
        </w:tc>
        <w:tc>
          <w:tcPr>
            <w:tcW w:w="637" w:type="dxa"/>
            <w:vMerge w:val="continue"/>
            <w:tcBorders>
              <w:top w:val="nil"/>
            </w:tcBorders>
          </w:tcPr>
          <w:p>
            <w:pPr>
              <w:rPr>
                <w:rFonts w:ascii="Times New Roman" w:hAnsi="Times New Roman" w:cs="Times New Roman"/>
                <w:sz w:val="2"/>
                <w:szCs w:val="2"/>
              </w:rPr>
            </w:pPr>
          </w:p>
        </w:tc>
        <w:tc>
          <w:tcPr>
            <w:tcW w:w="635" w:type="dxa"/>
            <w:vMerge w:val="continue"/>
            <w:tcBorders>
              <w:top w:val="nil"/>
            </w:tcBorders>
          </w:tcPr>
          <w:p>
            <w:pPr>
              <w:rPr>
                <w:rFonts w:ascii="Times New Roman" w:hAnsi="Times New Roman" w:cs="Times New Roman"/>
                <w:sz w:val="2"/>
                <w:szCs w:val="2"/>
              </w:rPr>
            </w:pPr>
          </w:p>
        </w:tc>
        <w:tc>
          <w:tcPr>
            <w:tcW w:w="637" w:type="dxa"/>
            <w:vMerge w:val="continue"/>
            <w:tcBorders>
              <w:top w:val="nil"/>
            </w:tcBorders>
          </w:tcPr>
          <w:p>
            <w:pPr>
              <w:rPr>
                <w:rFonts w:ascii="Times New Roman" w:hAnsi="Times New Roman" w:cs="Times New Roman"/>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703" w:type="dxa"/>
            <w:vMerge w:val="continue"/>
          </w:tcPr>
          <w:p>
            <w:pPr>
              <w:pStyle w:val="71"/>
              <w:spacing w:line="208" w:lineRule="exact"/>
              <w:ind w:left="5"/>
              <w:jc w:val="center"/>
              <w:rPr>
                <w:rFonts w:ascii="仿宋" w:eastAsia="仿宋"/>
                <w:b/>
                <w:sz w:val="18"/>
              </w:rPr>
            </w:pPr>
          </w:p>
        </w:tc>
        <w:tc>
          <w:tcPr>
            <w:tcW w:w="703" w:type="dxa"/>
            <w:vMerge w:val="continue"/>
            <w:tcBorders>
              <w:top w:val="nil"/>
            </w:tcBorders>
          </w:tcPr>
          <w:p>
            <w:pPr>
              <w:rPr>
                <w:rFonts w:ascii="Times New Roman" w:hAnsi="Times New Roman" w:cs="Times New Roman"/>
                <w:sz w:val="2"/>
                <w:szCs w:val="2"/>
              </w:rPr>
            </w:pPr>
          </w:p>
        </w:tc>
        <w:tc>
          <w:tcPr>
            <w:tcW w:w="629" w:type="dxa"/>
            <w:vMerge w:val="continue"/>
            <w:tcBorders>
              <w:top w:val="nil"/>
            </w:tcBorders>
          </w:tcPr>
          <w:p>
            <w:pPr>
              <w:rPr>
                <w:rFonts w:ascii="Times New Roman" w:hAnsi="Times New Roman" w:cs="Times New Roman"/>
                <w:sz w:val="2"/>
                <w:szCs w:val="2"/>
              </w:rPr>
            </w:pPr>
          </w:p>
        </w:tc>
        <w:tc>
          <w:tcPr>
            <w:tcW w:w="493" w:type="dxa"/>
            <w:vMerge w:val="continue"/>
            <w:tcBorders>
              <w:top w:val="nil"/>
            </w:tcBorders>
          </w:tcPr>
          <w:p>
            <w:pPr>
              <w:rPr>
                <w:rFonts w:ascii="Times New Roman" w:hAnsi="Times New Roman" w:cs="Times New Roman"/>
                <w:sz w:val="2"/>
                <w:szCs w:val="2"/>
              </w:rPr>
            </w:pPr>
          </w:p>
        </w:tc>
        <w:tc>
          <w:tcPr>
            <w:tcW w:w="449" w:type="dxa"/>
            <w:vMerge w:val="continue"/>
            <w:tcBorders>
              <w:top w:val="nil"/>
              <w:right w:val="single" w:color="000000" w:sz="2" w:space="0"/>
            </w:tcBorders>
          </w:tcPr>
          <w:p>
            <w:pPr>
              <w:rPr>
                <w:rFonts w:ascii="Times New Roman" w:hAnsi="Times New Roman" w:cs="Times New Roman"/>
                <w:sz w:val="2"/>
                <w:szCs w:val="2"/>
              </w:rPr>
            </w:pPr>
          </w:p>
        </w:tc>
        <w:tc>
          <w:tcPr>
            <w:tcW w:w="737" w:type="dxa"/>
            <w:vMerge w:val="continue"/>
            <w:tcBorders>
              <w:top w:val="nil"/>
              <w:left w:val="single" w:color="000000" w:sz="2" w:space="0"/>
            </w:tcBorders>
          </w:tcPr>
          <w:p>
            <w:pPr>
              <w:rPr>
                <w:rFonts w:ascii="Times New Roman" w:hAnsi="Times New Roman" w:cs="Times New Roman"/>
                <w:sz w:val="2"/>
                <w:szCs w:val="2"/>
              </w:rPr>
            </w:pPr>
          </w:p>
        </w:tc>
        <w:tc>
          <w:tcPr>
            <w:tcW w:w="1124" w:type="dxa"/>
            <w:vMerge w:val="continue"/>
            <w:tcBorders>
              <w:top w:val="nil"/>
            </w:tcBorders>
          </w:tcPr>
          <w:p>
            <w:pPr>
              <w:rPr>
                <w:rFonts w:ascii="Times New Roman" w:hAnsi="Times New Roman" w:cs="Times New Roman"/>
                <w:sz w:val="2"/>
                <w:szCs w:val="2"/>
              </w:rPr>
            </w:pPr>
          </w:p>
        </w:tc>
        <w:tc>
          <w:tcPr>
            <w:tcW w:w="584" w:type="dxa"/>
            <w:tcBorders>
              <w:top w:val="nil"/>
              <w:bottom w:val="nil"/>
            </w:tcBorders>
          </w:tcPr>
          <w:p>
            <w:pPr>
              <w:pStyle w:val="71"/>
              <w:spacing w:line="208" w:lineRule="exact"/>
              <w:ind w:left="88" w:right="84"/>
              <w:jc w:val="center"/>
              <w:rPr>
                <w:b/>
                <w:sz w:val="18"/>
              </w:rPr>
            </w:pPr>
            <w:r>
              <w:rPr>
                <w:b/>
                <w:sz w:val="18"/>
              </w:rPr>
              <w:t>训练</w:t>
            </w:r>
          </w:p>
        </w:tc>
        <w:tc>
          <w:tcPr>
            <w:tcW w:w="634" w:type="dxa"/>
            <w:vMerge w:val="continue"/>
            <w:tcBorders>
              <w:top w:val="nil"/>
            </w:tcBorders>
          </w:tcPr>
          <w:p>
            <w:pPr>
              <w:rPr>
                <w:rFonts w:ascii="Times New Roman" w:hAnsi="Times New Roman" w:cs="Times New Roman"/>
                <w:sz w:val="2"/>
                <w:szCs w:val="2"/>
              </w:rPr>
            </w:pPr>
          </w:p>
        </w:tc>
        <w:tc>
          <w:tcPr>
            <w:tcW w:w="634" w:type="dxa"/>
            <w:vMerge w:val="continue"/>
            <w:tcBorders>
              <w:top w:val="nil"/>
            </w:tcBorders>
          </w:tcPr>
          <w:p>
            <w:pPr>
              <w:rPr>
                <w:rFonts w:ascii="Times New Roman" w:hAnsi="Times New Roman" w:cs="Times New Roman"/>
                <w:sz w:val="2"/>
                <w:szCs w:val="2"/>
              </w:rPr>
            </w:pPr>
          </w:p>
        </w:tc>
        <w:tc>
          <w:tcPr>
            <w:tcW w:w="637" w:type="dxa"/>
            <w:vMerge w:val="continue"/>
            <w:tcBorders>
              <w:top w:val="nil"/>
            </w:tcBorders>
          </w:tcPr>
          <w:p>
            <w:pPr>
              <w:rPr>
                <w:rFonts w:ascii="Times New Roman" w:hAnsi="Times New Roman" w:cs="Times New Roman"/>
                <w:sz w:val="2"/>
                <w:szCs w:val="2"/>
              </w:rPr>
            </w:pPr>
          </w:p>
        </w:tc>
        <w:tc>
          <w:tcPr>
            <w:tcW w:w="635" w:type="dxa"/>
            <w:vMerge w:val="continue"/>
            <w:tcBorders>
              <w:top w:val="nil"/>
            </w:tcBorders>
          </w:tcPr>
          <w:p>
            <w:pPr>
              <w:rPr>
                <w:rFonts w:ascii="Times New Roman" w:hAnsi="Times New Roman" w:cs="Times New Roman"/>
                <w:sz w:val="2"/>
                <w:szCs w:val="2"/>
              </w:rPr>
            </w:pPr>
          </w:p>
        </w:tc>
        <w:tc>
          <w:tcPr>
            <w:tcW w:w="637" w:type="dxa"/>
            <w:vMerge w:val="continue"/>
            <w:tcBorders>
              <w:top w:val="nil"/>
            </w:tcBorders>
          </w:tcPr>
          <w:p>
            <w:pPr>
              <w:rPr>
                <w:rFonts w:ascii="Times New Roman" w:hAnsi="Times New Roman" w:cs="Times New Roman"/>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9" w:hRule="atLeast"/>
        </w:trPr>
        <w:tc>
          <w:tcPr>
            <w:tcW w:w="703" w:type="dxa"/>
            <w:vMerge w:val="continue"/>
          </w:tcPr>
          <w:p>
            <w:pPr>
              <w:pStyle w:val="71"/>
              <w:spacing w:line="228" w:lineRule="exact"/>
              <w:ind w:left="103" w:right="96"/>
              <w:jc w:val="center"/>
              <w:rPr>
                <w:rFonts w:ascii="仿宋"/>
                <w:b/>
                <w:sz w:val="18"/>
              </w:rPr>
            </w:pPr>
          </w:p>
        </w:tc>
        <w:tc>
          <w:tcPr>
            <w:tcW w:w="703" w:type="dxa"/>
            <w:vMerge w:val="continue"/>
            <w:tcBorders>
              <w:top w:val="nil"/>
            </w:tcBorders>
          </w:tcPr>
          <w:p>
            <w:pPr>
              <w:rPr>
                <w:rFonts w:ascii="Times New Roman" w:hAnsi="Times New Roman" w:cs="Times New Roman"/>
                <w:sz w:val="2"/>
                <w:szCs w:val="2"/>
              </w:rPr>
            </w:pPr>
          </w:p>
        </w:tc>
        <w:tc>
          <w:tcPr>
            <w:tcW w:w="629" w:type="dxa"/>
            <w:vMerge w:val="continue"/>
            <w:tcBorders>
              <w:top w:val="nil"/>
            </w:tcBorders>
          </w:tcPr>
          <w:p>
            <w:pPr>
              <w:rPr>
                <w:rFonts w:ascii="Times New Roman" w:hAnsi="Times New Roman" w:cs="Times New Roman"/>
                <w:sz w:val="2"/>
                <w:szCs w:val="2"/>
              </w:rPr>
            </w:pPr>
          </w:p>
        </w:tc>
        <w:tc>
          <w:tcPr>
            <w:tcW w:w="493" w:type="dxa"/>
            <w:vMerge w:val="continue"/>
            <w:tcBorders>
              <w:top w:val="nil"/>
            </w:tcBorders>
          </w:tcPr>
          <w:p>
            <w:pPr>
              <w:rPr>
                <w:rFonts w:ascii="Times New Roman" w:hAnsi="Times New Roman" w:cs="Times New Roman"/>
                <w:sz w:val="2"/>
                <w:szCs w:val="2"/>
              </w:rPr>
            </w:pPr>
          </w:p>
        </w:tc>
        <w:tc>
          <w:tcPr>
            <w:tcW w:w="449" w:type="dxa"/>
            <w:vMerge w:val="continue"/>
            <w:tcBorders>
              <w:top w:val="nil"/>
              <w:right w:val="single" w:color="000000" w:sz="2" w:space="0"/>
            </w:tcBorders>
          </w:tcPr>
          <w:p>
            <w:pPr>
              <w:rPr>
                <w:rFonts w:ascii="Times New Roman" w:hAnsi="Times New Roman" w:cs="Times New Roman"/>
                <w:sz w:val="2"/>
                <w:szCs w:val="2"/>
              </w:rPr>
            </w:pPr>
          </w:p>
        </w:tc>
        <w:tc>
          <w:tcPr>
            <w:tcW w:w="737" w:type="dxa"/>
            <w:vMerge w:val="continue"/>
            <w:tcBorders>
              <w:top w:val="nil"/>
              <w:left w:val="single" w:color="000000" w:sz="2" w:space="0"/>
            </w:tcBorders>
          </w:tcPr>
          <w:p>
            <w:pPr>
              <w:rPr>
                <w:rFonts w:ascii="Times New Roman" w:hAnsi="Times New Roman" w:cs="Times New Roman"/>
                <w:sz w:val="2"/>
                <w:szCs w:val="2"/>
              </w:rPr>
            </w:pPr>
          </w:p>
        </w:tc>
        <w:tc>
          <w:tcPr>
            <w:tcW w:w="1124" w:type="dxa"/>
            <w:vMerge w:val="continue"/>
            <w:tcBorders>
              <w:top w:val="nil"/>
            </w:tcBorders>
          </w:tcPr>
          <w:p>
            <w:pPr>
              <w:rPr>
                <w:rFonts w:ascii="Times New Roman" w:hAnsi="Times New Roman" w:cs="Times New Roman"/>
                <w:sz w:val="2"/>
                <w:szCs w:val="2"/>
              </w:rPr>
            </w:pPr>
          </w:p>
        </w:tc>
        <w:tc>
          <w:tcPr>
            <w:tcW w:w="584" w:type="dxa"/>
            <w:tcBorders>
              <w:top w:val="nil"/>
            </w:tcBorders>
          </w:tcPr>
          <w:p>
            <w:pPr>
              <w:pStyle w:val="71"/>
              <w:rPr>
                <w:rFonts w:ascii="Times New Roman"/>
                <w:sz w:val="20"/>
              </w:rPr>
            </w:pPr>
          </w:p>
        </w:tc>
        <w:tc>
          <w:tcPr>
            <w:tcW w:w="634" w:type="dxa"/>
            <w:vMerge w:val="continue"/>
            <w:tcBorders>
              <w:top w:val="nil"/>
            </w:tcBorders>
          </w:tcPr>
          <w:p>
            <w:pPr>
              <w:rPr>
                <w:rFonts w:ascii="Times New Roman" w:hAnsi="Times New Roman" w:cs="Times New Roman"/>
                <w:sz w:val="2"/>
                <w:szCs w:val="2"/>
              </w:rPr>
            </w:pPr>
          </w:p>
        </w:tc>
        <w:tc>
          <w:tcPr>
            <w:tcW w:w="634" w:type="dxa"/>
            <w:vMerge w:val="continue"/>
            <w:tcBorders>
              <w:top w:val="nil"/>
            </w:tcBorders>
          </w:tcPr>
          <w:p>
            <w:pPr>
              <w:rPr>
                <w:rFonts w:ascii="Times New Roman" w:hAnsi="Times New Roman" w:cs="Times New Roman"/>
                <w:sz w:val="2"/>
                <w:szCs w:val="2"/>
              </w:rPr>
            </w:pPr>
          </w:p>
        </w:tc>
        <w:tc>
          <w:tcPr>
            <w:tcW w:w="637" w:type="dxa"/>
            <w:vMerge w:val="continue"/>
            <w:tcBorders>
              <w:top w:val="nil"/>
            </w:tcBorders>
          </w:tcPr>
          <w:p>
            <w:pPr>
              <w:rPr>
                <w:rFonts w:ascii="Times New Roman" w:hAnsi="Times New Roman" w:cs="Times New Roman"/>
                <w:sz w:val="2"/>
                <w:szCs w:val="2"/>
              </w:rPr>
            </w:pPr>
          </w:p>
        </w:tc>
        <w:tc>
          <w:tcPr>
            <w:tcW w:w="635" w:type="dxa"/>
            <w:vMerge w:val="continue"/>
            <w:tcBorders>
              <w:top w:val="nil"/>
            </w:tcBorders>
          </w:tcPr>
          <w:p>
            <w:pPr>
              <w:rPr>
                <w:rFonts w:ascii="Times New Roman" w:hAnsi="Times New Roman" w:cs="Times New Roman"/>
                <w:sz w:val="2"/>
                <w:szCs w:val="2"/>
              </w:rPr>
            </w:pPr>
          </w:p>
        </w:tc>
        <w:tc>
          <w:tcPr>
            <w:tcW w:w="637" w:type="dxa"/>
            <w:vMerge w:val="continue"/>
            <w:tcBorders>
              <w:top w:val="nil"/>
            </w:tcBorders>
          </w:tcPr>
          <w:p>
            <w:pPr>
              <w:rPr>
                <w:rFonts w:ascii="Times New Roman" w:hAnsi="Times New Roman" w:cs="Times New Roman"/>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03" w:type="dxa"/>
            <w:vMerge w:val="restart"/>
          </w:tcPr>
          <w:p>
            <w:pPr>
              <w:pStyle w:val="71"/>
              <w:rPr>
                <w:rFonts w:ascii="黑体"/>
                <w:sz w:val="18"/>
              </w:rPr>
            </w:pPr>
          </w:p>
          <w:p>
            <w:pPr>
              <w:pStyle w:val="71"/>
              <w:spacing w:before="6"/>
              <w:rPr>
                <w:rFonts w:ascii="黑体"/>
                <w:sz w:val="18"/>
              </w:rPr>
            </w:pPr>
          </w:p>
          <w:p>
            <w:pPr>
              <w:pStyle w:val="71"/>
              <w:spacing w:line="242" w:lineRule="auto"/>
              <w:ind w:left="258" w:right="253"/>
              <w:jc w:val="both"/>
              <w:rPr>
                <w:b/>
                <w:sz w:val="18"/>
              </w:rPr>
            </w:pPr>
            <w:r>
              <w:rPr>
                <w:b/>
                <w:sz w:val="18"/>
              </w:rPr>
              <w:t>三年制中职</w:t>
            </w:r>
          </w:p>
        </w:tc>
        <w:tc>
          <w:tcPr>
            <w:tcW w:w="703" w:type="dxa"/>
          </w:tcPr>
          <w:p>
            <w:pPr>
              <w:pStyle w:val="71"/>
              <w:spacing w:before="71"/>
              <w:ind w:left="10"/>
              <w:jc w:val="center"/>
              <w:rPr>
                <w:sz w:val="18"/>
              </w:rPr>
            </w:pPr>
            <w:r>
              <w:rPr>
                <w:sz w:val="18"/>
              </w:rPr>
              <w:t>一</w:t>
            </w:r>
          </w:p>
        </w:tc>
        <w:tc>
          <w:tcPr>
            <w:tcW w:w="629" w:type="dxa"/>
          </w:tcPr>
          <w:p>
            <w:pPr>
              <w:pStyle w:val="71"/>
              <w:spacing w:before="71"/>
              <w:ind w:left="158" w:right="150"/>
              <w:jc w:val="center"/>
              <w:rPr>
                <w:rFonts w:hint="eastAsia" w:eastAsia="宋体"/>
                <w:sz w:val="18"/>
                <w:lang w:val="en-US" w:eastAsia="zh-CN"/>
              </w:rPr>
            </w:pPr>
            <w:r>
              <w:rPr>
                <w:sz w:val="18"/>
              </w:rPr>
              <w:t>1</w:t>
            </w:r>
            <w:r>
              <w:rPr>
                <w:rFonts w:hint="eastAsia"/>
                <w:sz w:val="18"/>
                <w:lang w:val="en-US" w:eastAsia="zh-CN"/>
              </w:rPr>
              <w:t>8</w:t>
            </w:r>
          </w:p>
        </w:tc>
        <w:tc>
          <w:tcPr>
            <w:tcW w:w="493" w:type="dxa"/>
          </w:tcPr>
          <w:p>
            <w:pPr>
              <w:pStyle w:val="71"/>
              <w:spacing w:before="71"/>
              <w:ind w:right="194"/>
              <w:jc w:val="right"/>
              <w:rPr>
                <w:sz w:val="18"/>
              </w:rPr>
            </w:pPr>
            <w:r>
              <w:rPr>
                <w:sz w:val="18"/>
              </w:rPr>
              <w:t>1</w:t>
            </w:r>
          </w:p>
        </w:tc>
        <w:tc>
          <w:tcPr>
            <w:tcW w:w="449" w:type="dxa"/>
            <w:tcBorders>
              <w:right w:val="single" w:color="000000" w:sz="2" w:space="0"/>
            </w:tcBorders>
          </w:tcPr>
          <w:p>
            <w:pPr>
              <w:pStyle w:val="71"/>
              <w:rPr>
                <w:rFonts w:ascii="Times New Roman"/>
                <w:sz w:val="20"/>
              </w:rPr>
            </w:pPr>
          </w:p>
        </w:tc>
        <w:tc>
          <w:tcPr>
            <w:tcW w:w="737" w:type="dxa"/>
            <w:tcBorders>
              <w:left w:val="single" w:color="000000" w:sz="2" w:space="0"/>
            </w:tcBorders>
          </w:tcPr>
          <w:p>
            <w:pPr>
              <w:pStyle w:val="71"/>
              <w:rPr>
                <w:rFonts w:ascii="Times New Roman"/>
                <w:sz w:val="20"/>
              </w:rPr>
            </w:pPr>
          </w:p>
        </w:tc>
        <w:tc>
          <w:tcPr>
            <w:tcW w:w="1124" w:type="dxa"/>
          </w:tcPr>
          <w:p>
            <w:pPr>
              <w:pStyle w:val="71"/>
              <w:jc w:val="center"/>
              <w:rPr>
                <w:rFonts w:ascii="Times New Roman"/>
                <w:sz w:val="20"/>
                <w:lang w:val="en-US"/>
              </w:rPr>
            </w:pPr>
          </w:p>
        </w:tc>
        <w:tc>
          <w:tcPr>
            <w:tcW w:w="584" w:type="dxa"/>
          </w:tcPr>
          <w:p>
            <w:pPr>
              <w:pStyle w:val="71"/>
              <w:spacing w:before="71"/>
              <w:ind w:left="3"/>
              <w:jc w:val="center"/>
              <w:rPr>
                <w:sz w:val="18"/>
              </w:rPr>
            </w:pPr>
          </w:p>
        </w:tc>
        <w:tc>
          <w:tcPr>
            <w:tcW w:w="634" w:type="dxa"/>
          </w:tcPr>
          <w:p>
            <w:pPr>
              <w:pStyle w:val="71"/>
              <w:rPr>
                <w:rFonts w:ascii="Times New Roman"/>
                <w:sz w:val="20"/>
              </w:rPr>
            </w:pPr>
          </w:p>
        </w:tc>
        <w:tc>
          <w:tcPr>
            <w:tcW w:w="634" w:type="dxa"/>
          </w:tcPr>
          <w:p>
            <w:pPr>
              <w:pStyle w:val="71"/>
              <w:rPr>
                <w:rFonts w:ascii="Times New Roman"/>
                <w:sz w:val="20"/>
              </w:rPr>
            </w:pPr>
          </w:p>
        </w:tc>
        <w:tc>
          <w:tcPr>
            <w:tcW w:w="637" w:type="dxa"/>
          </w:tcPr>
          <w:p>
            <w:pPr>
              <w:pStyle w:val="71"/>
              <w:spacing w:before="71"/>
              <w:ind w:right="267"/>
              <w:jc w:val="right"/>
              <w:rPr>
                <w:rFonts w:hint="eastAsia" w:eastAsia="宋体"/>
                <w:sz w:val="18"/>
                <w:lang w:eastAsia="zh-CN"/>
              </w:rPr>
            </w:pPr>
            <w:r>
              <w:rPr>
                <w:rFonts w:hint="eastAsia"/>
                <w:sz w:val="18"/>
                <w:lang w:val="en-US" w:eastAsia="zh-CN"/>
              </w:rPr>
              <w:t>1</w:t>
            </w:r>
          </w:p>
        </w:tc>
        <w:tc>
          <w:tcPr>
            <w:tcW w:w="635" w:type="dxa"/>
          </w:tcPr>
          <w:p>
            <w:pPr>
              <w:pStyle w:val="71"/>
              <w:spacing w:before="71"/>
              <w:ind w:right="1"/>
              <w:jc w:val="center"/>
              <w:rPr>
                <w:rFonts w:hint="eastAsia" w:eastAsia="宋体"/>
                <w:sz w:val="18"/>
                <w:lang w:val="en-US" w:eastAsia="zh-CN"/>
              </w:rPr>
            </w:pPr>
            <w:r>
              <w:rPr>
                <w:rFonts w:hint="eastAsia"/>
                <w:sz w:val="18"/>
                <w:lang w:val="en-US" w:eastAsia="zh-CN"/>
              </w:rPr>
              <w:t>1</w:t>
            </w:r>
          </w:p>
        </w:tc>
        <w:tc>
          <w:tcPr>
            <w:tcW w:w="637" w:type="dxa"/>
          </w:tcPr>
          <w:p>
            <w:pPr>
              <w:pStyle w:val="71"/>
              <w:spacing w:before="71"/>
              <w:ind w:right="220"/>
              <w:jc w:val="right"/>
              <w:rPr>
                <w:sz w:val="18"/>
                <w:lang w:val="en-US"/>
              </w:rPr>
            </w:pPr>
            <w:r>
              <w:rPr>
                <w:rFonts w:hint="eastAsia"/>
                <w:sz w:val="18"/>
                <w:lang w:val="en-US"/>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6" w:hRule="atLeast"/>
        </w:trPr>
        <w:tc>
          <w:tcPr>
            <w:tcW w:w="703" w:type="dxa"/>
            <w:vMerge w:val="continue"/>
            <w:tcBorders>
              <w:top w:val="nil"/>
            </w:tcBorders>
          </w:tcPr>
          <w:p>
            <w:pPr>
              <w:rPr>
                <w:rFonts w:ascii="Times New Roman" w:hAnsi="Times New Roman" w:cs="Times New Roman"/>
                <w:sz w:val="2"/>
                <w:szCs w:val="2"/>
              </w:rPr>
            </w:pPr>
          </w:p>
        </w:tc>
        <w:tc>
          <w:tcPr>
            <w:tcW w:w="703" w:type="dxa"/>
          </w:tcPr>
          <w:p>
            <w:pPr>
              <w:pStyle w:val="71"/>
              <w:spacing w:before="72"/>
              <w:ind w:left="10"/>
              <w:jc w:val="center"/>
              <w:rPr>
                <w:sz w:val="18"/>
              </w:rPr>
            </w:pPr>
            <w:r>
              <w:rPr>
                <w:sz w:val="18"/>
              </w:rPr>
              <w:t>二</w:t>
            </w:r>
          </w:p>
        </w:tc>
        <w:tc>
          <w:tcPr>
            <w:tcW w:w="629" w:type="dxa"/>
          </w:tcPr>
          <w:p>
            <w:pPr>
              <w:pStyle w:val="71"/>
              <w:spacing w:before="72"/>
              <w:ind w:left="158" w:right="148"/>
              <w:jc w:val="center"/>
              <w:rPr>
                <w:sz w:val="18"/>
                <w:lang w:val="en-US"/>
              </w:rPr>
            </w:pPr>
            <w:r>
              <w:rPr>
                <w:sz w:val="18"/>
              </w:rPr>
              <w:t>1</w:t>
            </w:r>
            <w:r>
              <w:rPr>
                <w:rFonts w:hint="eastAsia"/>
                <w:sz w:val="18"/>
                <w:lang w:val="en-US"/>
              </w:rPr>
              <w:t>8</w:t>
            </w:r>
          </w:p>
        </w:tc>
        <w:tc>
          <w:tcPr>
            <w:tcW w:w="493" w:type="dxa"/>
          </w:tcPr>
          <w:p>
            <w:pPr>
              <w:pStyle w:val="71"/>
              <w:rPr>
                <w:rFonts w:ascii="Times New Roman"/>
                <w:sz w:val="20"/>
              </w:rPr>
            </w:pPr>
          </w:p>
        </w:tc>
        <w:tc>
          <w:tcPr>
            <w:tcW w:w="449" w:type="dxa"/>
            <w:tcBorders>
              <w:right w:val="single" w:color="000000" w:sz="2" w:space="0"/>
            </w:tcBorders>
          </w:tcPr>
          <w:p>
            <w:pPr>
              <w:pStyle w:val="71"/>
              <w:rPr>
                <w:rFonts w:ascii="Times New Roman"/>
                <w:sz w:val="20"/>
              </w:rPr>
            </w:pPr>
          </w:p>
        </w:tc>
        <w:tc>
          <w:tcPr>
            <w:tcW w:w="737" w:type="dxa"/>
            <w:tcBorders>
              <w:left w:val="single" w:color="000000" w:sz="2" w:space="0"/>
            </w:tcBorders>
          </w:tcPr>
          <w:p>
            <w:pPr>
              <w:pStyle w:val="71"/>
              <w:rPr>
                <w:rFonts w:ascii="Times New Roman"/>
                <w:sz w:val="20"/>
              </w:rPr>
            </w:pPr>
          </w:p>
        </w:tc>
        <w:tc>
          <w:tcPr>
            <w:tcW w:w="1124" w:type="dxa"/>
          </w:tcPr>
          <w:p>
            <w:pPr>
              <w:pStyle w:val="71"/>
              <w:rPr>
                <w:rFonts w:ascii="Times New Roman"/>
                <w:sz w:val="20"/>
              </w:rPr>
            </w:pPr>
          </w:p>
        </w:tc>
        <w:tc>
          <w:tcPr>
            <w:tcW w:w="584" w:type="dxa"/>
          </w:tcPr>
          <w:p>
            <w:pPr>
              <w:pStyle w:val="71"/>
              <w:rPr>
                <w:rFonts w:ascii="Times New Roman"/>
                <w:sz w:val="20"/>
              </w:rPr>
            </w:pPr>
          </w:p>
        </w:tc>
        <w:tc>
          <w:tcPr>
            <w:tcW w:w="634" w:type="dxa"/>
          </w:tcPr>
          <w:p>
            <w:pPr>
              <w:pStyle w:val="71"/>
              <w:rPr>
                <w:rFonts w:ascii="Times New Roman"/>
                <w:sz w:val="20"/>
              </w:rPr>
            </w:pPr>
          </w:p>
        </w:tc>
        <w:tc>
          <w:tcPr>
            <w:tcW w:w="634" w:type="dxa"/>
          </w:tcPr>
          <w:p>
            <w:pPr>
              <w:pStyle w:val="71"/>
              <w:rPr>
                <w:rFonts w:ascii="Times New Roman"/>
                <w:sz w:val="20"/>
              </w:rPr>
            </w:pPr>
          </w:p>
        </w:tc>
        <w:tc>
          <w:tcPr>
            <w:tcW w:w="637" w:type="dxa"/>
          </w:tcPr>
          <w:p>
            <w:pPr>
              <w:pStyle w:val="71"/>
              <w:spacing w:before="72"/>
              <w:ind w:right="267"/>
              <w:jc w:val="right"/>
              <w:rPr>
                <w:rFonts w:hint="eastAsia" w:eastAsia="宋体"/>
                <w:sz w:val="18"/>
                <w:lang w:eastAsia="zh-CN"/>
              </w:rPr>
            </w:pPr>
            <w:r>
              <w:rPr>
                <w:rFonts w:hint="eastAsia"/>
                <w:sz w:val="18"/>
                <w:lang w:val="en-US" w:eastAsia="zh-CN"/>
              </w:rPr>
              <w:t>1</w:t>
            </w:r>
          </w:p>
        </w:tc>
        <w:tc>
          <w:tcPr>
            <w:tcW w:w="635" w:type="dxa"/>
          </w:tcPr>
          <w:p>
            <w:pPr>
              <w:pStyle w:val="71"/>
              <w:spacing w:before="72"/>
              <w:ind w:right="1"/>
              <w:jc w:val="center"/>
              <w:rPr>
                <w:rFonts w:hint="eastAsia" w:eastAsia="宋体"/>
                <w:sz w:val="18"/>
                <w:lang w:val="en-US" w:eastAsia="zh-CN"/>
              </w:rPr>
            </w:pPr>
            <w:r>
              <w:rPr>
                <w:rFonts w:hint="eastAsia"/>
                <w:sz w:val="18"/>
                <w:lang w:val="en-US" w:eastAsia="zh-CN"/>
              </w:rPr>
              <w:t>1</w:t>
            </w:r>
          </w:p>
        </w:tc>
        <w:tc>
          <w:tcPr>
            <w:tcW w:w="637" w:type="dxa"/>
          </w:tcPr>
          <w:p>
            <w:pPr>
              <w:pStyle w:val="71"/>
              <w:spacing w:before="72"/>
              <w:ind w:right="220"/>
              <w:jc w:val="right"/>
              <w:rPr>
                <w:sz w:val="18"/>
                <w:lang w:val="en-US"/>
              </w:rPr>
            </w:pPr>
            <w:r>
              <w:rPr>
                <w:rFonts w:hint="eastAsia"/>
                <w:sz w:val="18"/>
                <w:lang w:val="en-US"/>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03" w:type="dxa"/>
            <w:vMerge w:val="continue"/>
            <w:tcBorders>
              <w:top w:val="nil"/>
            </w:tcBorders>
          </w:tcPr>
          <w:p>
            <w:pPr>
              <w:rPr>
                <w:rFonts w:ascii="Times New Roman" w:hAnsi="Times New Roman" w:cs="Times New Roman"/>
                <w:sz w:val="2"/>
                <w:szCs w:val="2"/>
              </w:rPr>
            </w:pPr>
          </w:p>
        </w:tc>
        <w:tc>
          <w:tcPr>
            <w:tcW w:w="703" w:type="dxa"/>
          </w:tcPr>
          <w:p>
            <w:pPr>
              <w:pStyle w:val="71"/>
              <w:spacing w:before="72"/>
              <w:ind w:left="10"/>
              <w:jc w:val="center"/>
              <w:rPr>
                <w:sz w:val="18"/>
              </w:rPr>
            </w:pPr>
            <w:r>
              <w:rPr>
                <w:sz w:val="18"/>
              </w:rPr>
              <w:t>三</w:t>
            </w:r>
          </w:p>
        </w:tc>
        <w:tc>
          <w:tcPr>
            <w:tcW w:w="629" w:type="dxa"/>
          </w:tcPr>
          <w:p>
            <w:pPr>
              <w:pStyle w:val="71"/>
              <w:spacing w:before="72"/>
              <w:ind w:left="158" w:right="148"/>
              <w:jc w:val="center"/>
              <w:rPr>
                <w:sz w:val="18"/>
              </w:rPr>
            </w:pPr>
            <w:r>
              <w:rPr>
                <w:sz w:val="18"/>
              </w:rPr>
              <w:t>1</w:t>
            </w:r>
            <w:r>
              <w:rPr>
                <w:rFonts w:hint="eastAsia"/>
                <w:sz w:val="18"/>
                <w:lang w:val="en-US"/>
              </w:rPr>
              <w:t>8</w:t>
            </w:r>
          </w:p>
        </w:tc>
        <w:tc>
          <w:tcPr>
            <w:tcW w:w="493" w:type="dxa"/>
          </w:tcPr>
          <w:p>
            <w:pPr>
              <w:pStyle w:val="71"/>
              <w:rPr>
                <w:rFonts w:ascii="Times New Roman"/>
                <w:sz w:val="20"/>
              </w:rPr>
            </w:pPr>
          </w:p>
        </w:tc>
        <w:tc>
          <w:tcPr>
            <w:tcW w:w="449" w:type="dxa"/>
            <w:tcBorders>
              <w:right w:val="single" w:color="000000" w:sz="2" w:space="0"/>
            </w:tcBorders>
          </w:tcPr>
          <w:p>
            <w:pPr>
              <w:pStyle w:val="71"/>
              <w:rPr>
                <w:rFonts w:ascii="Times New Roman"/>
                <w:sz w:val="20"/>
              </w:rPr>
            </w:pPr>
          </w:p>
        </w:tc>
        <w:tc>
          <w:tcPr>
            <w:tcW w:w="737" w:type="dxa"/>
            <w:tcBorders>
              <w:left w:val="single" w:color="000000" w:sz="2" w:space="0"/>
            </w:tcBorders>
          </w:tcPr>
          <w:p>
            <w:pPr>
              <w:pStyle w:val="71"/>
              <w:rPr>
                <w:rFonts w:ascii="Times New Roman"/>
                <w:sz w:val="20"/>
              </w:rPr>
            </w:pPr>
          </w:p>
        </w:tc>
        <w:tc>
          <w:tcPr>
            <w:tcW w:w="1124" w:type="dxa"/>
          </w:tcPr>
          <w:p>
            <w:pPr>
              <w:pStyle w:val="71"/>
              <w:rPr>
                <w:rFonts w:ascii="Times New Roman"/>
                <w:sz w:val="20"/>
              </w:rPr>
            </w:pPr>
          </w:p>
        </w:tc>
        <w:tc>
          <w:tcPr>
            <w:tcW w:w="584" w:type="dxa"/>
          </w:tcPr>
          <w:p>
            <w:pPr>
              <w:pStyle w:val="71"/>
              <w:rPr>
                <w:rFonts w:ascii="Times New Roman"/>
                <w:sz w:val="20"/>
              </w:rPr>
            </w:pPr>
          </w:p>
        </w:tc>
        <w:tc>
          <w:tcPr>
            <w:tcW w:w="634" w:type="dxa"/>
          </w:tcPr>
          <w:p>
            <w:pPr>
              <w:pStyle w:val="71"/>
              <w:rPr>
                <w:rFonts w:ascii="Times New Roman"/>
                <w:sz w:val="20"/>
              </w:rPr>
            </w:pPr>
          </w:p>
        </w:tc>
        <w:tc>
          <w:tcPr>
            <w:tcW w:w="634" w:type="dxa"/>
          </w:tcPr>
          <w:p>
            <w:pPr>
              <w:pStyle w:val="71"/>
              <w:rPr>
                <w:rFonts w:ascii="Times New Roman"/>
                <w:sz w:val="20"/>
              </w:rPr>
            </w:pPr>
          </w:p>
        </w:tc>
        <w:tc>
          <w:tcPr>
            <w:tcW w:w="637" w:type="dxa"/>
          </w:tcPr>
          <w:p>
            <w:pPr>
              <w:pStyle w:val="71"/>
              <w:spacing w:before="72"/>
              <w:ind w:right="267"/>
              <w:jc w:val="right"/>
              <w:rPr>
                <w:rFonts w:hint="eastAsia" w:eastAsia="宋体"/>
                <w:sz w:val="18"/>
                <w:lang w:eastAsia="zh-CN"/>
              </w:rPr>
            </w:pPr>
            <w:r>
              <w:rPr>
                <w:rFonts w:hint="eastAsia"/>
                <w:sz w:val="18"/>
                <w:lang w:val="en-US" w:eastAsia="zh-CN"/>
              </w:rPr>
              <w:t>1</w:t>
            </w:r>
          </w:p>
        </w:tc>
        <w:tc>
          <w:tcPr>
            <w:tcW w:w="635" w:type="dxa"/>
          </w:tcPr>
          <w:p>
            <w:pPr>
              <w:pStyle w:val="71"/>
              <w:spacing w:before="72"/>
              <w:ind w:right="1"/>
              <w:jc w:val="center"/>
              <w:rPr>
                <w:rFonts w:hint="eastAsia" w:eastAsia="宋体"/>
                <w:sz w:val="18"/>
                <w:lang w:val="en-US" w:eastAsia="zh-CN"/>
              </w:rPr>
            </w:pPr>
            <w:r>
              <w:rPr>
                <w:rFonts w:hint="eastAsia"/>
                <w:sz w:val="18"/>
                <w:lang w:val="en-US" w:eastAsia="zh-CN"/>
              </w:rPr>
              <w:t>1</w:t>
            </w:r>
          </w:p>
        </w:tc>
        <w:tc>
          <w:tcPr>
            <w:tcW w:w="637" w:type="dxa"/>
          </w:tcPr>
          <w:p>
            <w:pPr>
              <w:pStyle w:val="71"/>
              <w:spacing w:before="72"/>
              <w:ind w:right="220"/>
              <w:jc w:val="right"/>
              <w:rPr>
                <w:sz w:val="18"/>
                <w:lang w:val="en-US"/>
              </w:rPr>
            </w:pPr>
            <w:r>
              <w:rPr>
                <w:rFonts w:hint="eastAsia"/>
                <w:sz w:val="18"/>
                <w:lang w:val="en-US"/>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03" w:type="dxa"/>
            <w:vMerge w:val="continue"/>
            <w:tcBorders>
              <w:top w:val="nil"/>
            </w:tcBorders>
          </w:tcPr>
          <w:p>
            <w:pPr>
              <w:rPr>
                <w:rFonts w:ascii="Times New Roman" w:hAnsi="Times New Roman" w:cs="Times New Roman"/>
                <w:sz w:val="2"/>
                <w:szCs w:val="2"/>
              </w:rPr>
            </w:pPr>
          </w:p>
        </w:tc>
        <w:tc>
          <w:tcPr>
            <w:tcW w:w="703" w:type="dxa"/>
          </w:tcPr>
          <w:p>
            <w:pPr>
              <w:pStyle w:val="71"/>
              <w:spacing w:before="72"/>
              <w:ind w:left="10"/>
              <w:jc w:val="center"/>
              <w:rPr>
                <w:sz w:val="18"/>
              </w:rPr>
            </w:pPr>
            <w:r>
              <w:rPr>
                <w:sz w:val="18"/>
              </w:rPr>
              <w:t>四</w:t>
            </w:r>
          </w:p>
        </w:tc>
        <w:tc>
          <w:tcPr>
            <w:tcW w:w="629" w:type="dxa"/>
          </w:tcPr>
          <w:p>
            <w:pPr>
              <w:pStyle w:val="71"/>
              <w:spacing w:before="72"/>
              <w:ind w:left="158" w:right="148"/>
              <w:jc w:val="center"/>
              <w:rPr>
                <w:rFonts w:hint="eastAsia" w:eastAsia="宋体"/>
                <w:sz w:val="18"/>
                <w:lang w:val="en-US" w:eastAsia="zh-CN"/>
              </w:rPr>
            </w:pPr>
            <w:r>
              <w:rPr>
                <w:sz w:val="18"/>
              </w:rPr>
              <w:t>1</w:t>
            </w:r>
            <w:r>
              <w:rPr>
                <w:rFonts w:hint="eastAsia"/>
                <w:sz w:val="18"/>
                <w:lang w:val="en-US" w:eastAsia="zh-CN"/>
              </w:rPr>
              <w:t>8</w:t>
            </w:r>
          </w:p>
        </w:tc>
        <w:tc>
          <w:tcPr>
            <w:tcW w:w="493" w:type="dxa"/>
          </w:tcPr>
          <w:p>
            <w:pPr>
              <w:pStyle w:val="71"/>
              <w:rPr>
                <w:rFonts w:ascii="Times New Roman"/>
                <w:sz w:val="20"/>
              </w:rPr>
            </w:pPr>
          </w:p>
        </w:tc>
        <w:tc>
          <w:tcPr>
            <w:tcW w:w="449" w:type="dxa"/>
            <w:tcBorders>
              <w:right w:val="single" w:color="000000" w:sz="2" w:space="0"/>
            </w:tcBorders>
          </w:tcPr>
          <w:p>
            <w:pPr>
              <w:pStyle w:val="71"/>
              <w:rPr>
                <w:rFonts w:ascii="Times New Roman"/>
                <w:sz w:val="20"/>
              </w:rPr>
            </w:pPr>
          </w:p>
        </w:tc>
        <w:tc>
          <w:tcPr>
            <w:tcW w:w="737" w:type="dxa"/>
            <w:tcBorders>
              <w:left w:val="single" w:color="000000" w:sz="2" w:space="0"/>
            </w:tcBorders>
          </w:tcPr>
          <w:p>
            <w:pPr>
              <w:pStyle w:val="71"/>
              <w:rPr>
                <w:rFonts w:ascii="Times New Roman"/>
                <w:sz w:val="20"/>
              </w:rPr>
            </w:pPr>
          </w:p>
        </w:tc>
        <w:tc>
          <w:tcPr>
            <w:tcW w:w="1124" w:type="dxa"/>
            <w:vAlign w:val="center"/>
          </w:tcPr>
          <w:p>
            <w:pPr>
              <w:pStyle w:val="71"/>
              <w:jc w:val="center"/>
              <w:rPr>
                <w:rFonts w:asciiTheme="minorEastAsia" w:hAnsiTheme="minorEastAsia" w:eastAsiaTheme="minorEastAsia" w:cstheme="minorEastAsia"/>
                <w:sz w:val="20"/>
                <w:lang w:val="en-US"/>
              </w:rPr>
            </w:pPr>
          </w:p>
        </w:tc>
        <w:tc>
          <w:tcPr>
            <w:tcW w:w="584" w:type="dxa"/>
          </w:tcPr>
          <w:p>
            <w:pPr>
              <w:pStyle w:val="71"/>
              <w:rPr>
                <w:rFonts w:ascii="Times New Roman"/>
                <w:sz w:val="20"/>
              </w:rPr>
            </w:pPr>
          </w:p>
        </w:tc>
        <w:tc>
          <w:tcPr>
            <w:tcW w:w="634" w:type="dxa"/>
          </w:tcPr>
          <w:p>
            <w:pPr>
              <w:pStyle w:val="71"/>
              <w:rPr>
                <w:rFonts w:ascii="Times New Roman"/>
                <w:sz w:val="20"/>
              </w:rPr>
            </w:pPr>
          </w:p>
        </w:tc>
        <w:tc>
          <w:tcPr>
            <w:tcW w:w="634" w:type="dxa"/>
          </w:tcPr>
          <w:p>
            <w:pPr>
              <w:pStyle w:val="71"/>
              <w:rPr>
                <w:rFonts w:ascii="Times New Roman"/>
                <w:sz w:val="20"/>
              </w:rPr>
            </w:pPr>
          </w:p>
        </w:tc>
        <w:tc>
          <w:tcPr>
            <w:tcW w:w="637" w:type="dxa"/>
          </w:tcPr>
          <w:p>
            <w:pPr>
              <w:pStyle w:val="71"/>
              <w:spacing w:before="72"/>
              <w:ind w:right="267"/>
              <w:jc w:val="right"/>
              <w:rPr>
                <w:rFonts w:hint="eastAsia" w:eastAsia="宋体"/>
                <w:sz w:val="18"/>
                <w:lang w:eastAsia="zh-CN"/>
              </w:rPr>
            </w:pPr>
            <w:r>
              <w:rPr>
                <w:rFonts w:hint="eastAsia"/>
                <w:sz w:val="18"/>
                <w:lang w:val="en-US" w:eastAsia="zh-CN"/>
              </w:rPr>
              <w:t>1</w:t>
            </w:r>
          </w:p>
        </w:tc>
        <w:tc>
          <w:tcPr>
            <w:tcW w:w="635" w:type="dxa"/>
          </w:tcPr>
          <w:p>
            <w:pPr>
              <w:pStyle w:val="71"/>
              <w:spacing w:before="72"/>
              <w:ind w:right="1"/>
              <w:jc w:val="center"/>
              <w:rPr>
                <w:rFonts w:hint="eastAsia" w:eastAsia="宋体"/>
                <w:sz w:val="18"/>
                <w:lang w:val="en-US" w:eastAsia="zh-CN"/>
              </w:rPr>
            </w:pPr>
            <w:r>
              <w:rPr>
                <w:rFonts w:hint="eastAsia"/>
                <w:sz w:val="18"/>
                <w:lang w:val="en-US" w:eastAsia="zh-CN"/>
              </w:rPr>
              <w:t>1</w:t>
            </w:r>
          </w:p>
        </w:tc>
        <w:tc>
          <w:tcPr>
            <w:tcW w:w="637" w:type="dxa"/>
          </w:tcPr>
          <w:p>
            <w:pPr>
              <w:pStyle w:val="71"/>
              <w:spacing w:before="72"/>
              <w:ind w:right="220"/>
              <w:jc w:val="right"/>
              <w:rPr>
                <w:sz w:val="18"/>
                <w:lang w:val="en-US"/>
              </w:rPr>
            </w:pPr>
            <w:r>
              <w:rPr>
                <w:rFonts w:hint="eastAsia"/>
                <w:sz w:val="18"/>
                <w:lang w:val="en-US"/>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03" w:type="dxa"/>
            <w:vMerge w:val="continue"/>
            <w:tcBorders>
              <w:top w:val="nil"/>
            </w:tcBorders>
          </w:tcPr>
          <w:p>
            <w:pPr>
              <w:rPr>
                <w:rFonts w:ascii="Times New Roman" w:hAnsi="Times New Roman" w:cs="Times New Roman"/>
                <w:sz w:val="2"/>
                <w:szCs w:val="2"/>
              </w:rPr>
            </w:pPr>
          </w:p>
        </w:tc>
        <w:tc>
          <w:tcPr>
            <w:tcW w:w="703" w:type="dxa"/>
          </w:tcPr>
          <w:p>
            <w:pPr>
              <w:pStyle w:val="71"/>
              <w:spacing w:before="71"/>
              <w:ind w:left="10"/>
              <w:jc w:val="center"/>
              <w:rPr>
                <w:sz w:val="18"/>
              </w:rPr>
            </w:pPr>
            <w:r>
              <w:rPr>
                <w:sz w:val="18"/>
              </w:rPr>
              <w:t>五</w:t>
            </w:r>
          </w:p>
        </w:tc>
        <w:tc>
          <w:tcPr>
            <w:tcW w:w="629" w:type="dxa"/>
          </w:tcPr>
          <w:p>
            <w:pPr>
              <w:pStyle w:val="71"/>
              <w:spacing w:before="71"/>
              <w:ind w:left="158" w:right="148"/>
              <w:jc w:val="center"/>
              <w:rPr>
                <w:sz w:val="18"/>
              </w:rPr>
            </w:pPr>
            <w:r>
              <w:rPr>
                <w:sz w:val="18"/>
              </w:rPr>
              <w:t>1</w:t>
            </w:r>
            <w:r>
              <w:rPr>
                <w:rFonts w:hint="eastAsia"/>
                <w:sz w:val="18"/>
                <w:lang w:val="en-US"/>
              </w:rPr>
              <w:t>8</w:t>
            </w:r>
          </w:p>
        </w:tc>
        <w:tc>
          <w:tcPr>
            <w:tcW w:w="493" w:type="dxa"/>
          </w:tcPr>
          <w:p>
            <w:pPr>
              <w:pStyle w:val="71"/>
              <w:rPr>
                <w:rFonts w:ascii="Times New Roman"/>
                <w:sz w:val="20"/>
              </w:rPr>
            </w:pPr>
          </w:p>
        </w:tc>
        <w:tc>
          <w:tcPr>
            <w:tcW w:w="449" w:type="dxa"/>
            <w:tcBorders>
              <w:right w:val="single" w:color="000000" w:sz="2" w:space="0"/>
            </w:tcBorders>
          </w:tcPr>
          <w:p>
            <w:pPr>
              <w:pStyle w:val="71"/>
              <w:rPr>
                <w:rFonts w:ascii="Times New Roman"/>
                <w:sz w:val="20"/>
              </w:rPr>
            </w:pPr>
          </w:p>
        </w:tc>
        <w:tc>
          <w:tcPr>
            <w:tcW w:w="737" w:type="dxa"/>
            <w:tcBorders>
              <w:left w:val="single" w:color="000000" w:sz="2" w:space="0"/>
            </w:tcBorders>
          </w:tcPr>
          <w:p>
            <w:pPr>
              <w:pStyle w:val="71"/>
              <w:rPr>
                <w:rFonts w:ascii="Times New Roman"/>
                <w:sz w:val="20"/>
              </w:rPr>
            </w:pPr>
          </w:p>
        </w:tc>
        <w:tc>
          <w:tcPr>
            <w:tcW w:w="1124" w:type="dxa"/>
            <w:vAlign w:val="center"/>
          </w:tcPr>
          <w:p>
            <w:pPr>
              <w:pStyle w:val="71"/>
              <w:jc w:val="center"/>
              <w:rPr>
                <w:rFonts w:asciiTheme="minorEastAsia" w:hAnsiTheme="minorEastAsia" w:eastAsiaTheme="minorEastAsia" w:cstheme="minorEastAsia"/>
                <w:sz w:val="20"/>
              </w:rPr>
            </w:pPr>
          </w:p>
        </w:tc>
        <w:tc>
          <w:tcPr>
            <w:tcW w:w="584" w:type="dxa"/>
          </w:tcPr>
          <w:p>
            <w:pPr>
              <w:pStyle w:val="71"/>
              <w:rPr>
                <w:rFonts w:ascii="Times New Roman"/>
                <w:sz w:val="20"/>
              </w:rPr>
            </w:pPr>
          </w:p>
        </w:tc>
        <w:tc>
          <w:tcPr>
            <w:tcW w:w="634" w:type="dxa"/>
          </w:tcPr>
          <w:p>
            <w:pPr>
              <w:pStyle w:val="71"/>
              <w:rPr>
                <w:rFonts w:ascii="Times New Roman"/>
                <w:sz w:val="20"/>
              </w:rPr>
            </w:pPr>
          </w:p>
        </w:tc>
        <w:tc>
          <w:tcPr>
            <w:tcW w:w="634" w:type="dxa"/>
          </w:tcPr>
          <w:p>
            <w:pPr>
              <w:pStyle w:val="71"/>
              <w:rPr>
                <w:rFonts w:ascii="Times New Roman"/>
                <w:sz w:val="20"/>
              </w:rPr>
            </w:pPr>
          </w:p>
        </w:tc>
        <w:tc>
          <w:tcPr>
            <w:tcW w:w="637" w:type="dxa"/>
          </w:tcPr>
          <w:p>
            <w:pPr>
              <w:pStyle w:val="71"/>
              <w:spacing w:before="71"/>
              <w:ind w:right="267"/>
              <w:jc w:val="right"/>
              <w:rPr>
                <w:rFonts w:hint="eastAsia" w:eastAsia="宋体"/>
                <w:sz w:val="18"/>
                <w:lang w:val="en-US" w:eastAsia="zh-CN"/>
              </w:rPr>
            </w:pPr>
            <w:r>
              <w:rPr>
                <w:rFonts w:hint="eastAsia"/>
                <w:sz w:val="18"/>
                <w:lang w:val="en-US" w:eastAsia="zh-CN"/>
              </w:rPr>
              <w:t>1</w:t>
            </w:r>
          </w:p>
        </w:tc>
        <w:tc>
          <w:tcPr>
            <w:tcW w:w="635" w:type="dxa"/>
          </w:tcPr>
          <w:p>
            <w:pPr>
              <w:pStyle w:val="71"/>
              <w:spacing w:before="71"/>
              <w:ind w:right="1"/>
              <w:jc w:val="center"/>
              <w:rPr>
                <w:rFonts w:hint="eastAsia" w:eastAsia="宋体"/>
                <w:sz w:val="18"/>
                <w:lang w:val="en-US" w:eastAsia="zh-CN"/>
              </w:rPr>
            </w:pPr>
            <w:r>
              <w:rPr>
                <w:rFonts w:hint="eastAsia"/>
                <w:sz w:val="18"/>
                <w:lang w:val="en-US" w:eastAsia="zh-CN"/>
              </w:rPr>
              <w:t>1</w:t>
            </w:r>
          </w:p>
        </w:tc>
        <w:tc>
          <w:tcPr>
            <w:tcW w:w="637" w:type="dxa"/>
          </w:tcPr>
          <w:p>
            <w:pPr>
              <w:pStyle w:val="71"/>
              <w:spacing w:before="71"/>
              <w:ind w:right="220"/>
              <w:jc w:val="right"/>
              <w:rPr>
                <w:sz w:val="18"/>
                <w:lang w:val="en-US"/>
              </w:rPr>
            </w:pPr>
            <w:r>
              <w:rPr>
                <w:rFonts w:hint="eastAsia"/>
                <w:sz w:val="18"/>
                <w:lang w:val="en-US"/>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03" w:type="dxa"/>
            <w:vMerge w:val="continue"/>
            <w:tcBorders>
              <w:top w:val="nil"/>
            </w:tcBorders>
          </w:tcPr>
          <w:p>
            <w:pPr>
              <w:rPr>
                <w:rFonts w:ascii="Times New Roman" w:hAnsi="Times New Roman" w:cs="Times New Roman"/>
                <w:sz w:val="2"/>
                <w:szCs w:val="2"/>
              </w:rPr>
            </w:pPr>
          </w:p>
        </w:tc>
        <w:tc>
          <w:tcPr>
            <w:tcW w:w="703" w:type="dxa"/>
          </w:tcPr>
          <w:p>
            <w:pPr>
              <w:pStyle w:val="71"/>
              <w:spacing w:before="71"/>
              <w:ind w:left="10"/>
              <w:jc w:val="center"/>
              <w:rPr>
                <w:sz w:val="18"/>
              </w:rPr>
            </w:pPr>
            <w:r>
              <w:rPr>
                <w:sz w:val="18"/>
              </w:rPr>
              <w:t>六</w:t>
            </w:r>
          </w:p>
        </w:tc>
        <w:tc>
          <w:tcPr>
            <w:tcW w:w="629" w:type="dxa"/>
            <w:vAlign w:val="center"/>
          </w:tcPr>
          <w:p>
            <w:pPr>
              <w:pStyle w:val="71"/>
              <w:jc w:val="center"/>
              <w:rPr>
                <w:rFonts w:hint="eastAsia" w:ascii="Times New Roman" w:eastAsia="宋体"/>
                <w:sz w:val="20"/>
                <w:lang w:val="en-US" w:eastAsia="zh-CN"/>
              </w:rPr>
            </w:pPr>
            <w:r>
              <w:rPr>
                <w:rFonts w:hint="eastAsia" w:ascii="Times New Roman"/>
                <w:sz w:val="20"/>
                <w:lang w:val="en-US" w:eastAsia="zh-CN"/>
              </w:rPr>
              <w:t>0</w:t>
            </w:r>
          </w:p>
        </w:tc>
        <w:tc>
          <w:tcPr>
            <w:tcW w:w="493" w:type="dxa"/>
          </w:tcPr>
          <w:p>
            <w:pPr>
              <w:pStyle w:val="71"/>
              <w:rPr>
                <w:rFonts w:ascii="Times New Roman"/>
                <w:sz w:val="20"/>
              </w:rPr>
            </w:pPr>
          </w:p>
        </w:tc>
        <w:tc>
          <w:tcPr>
            <w:tcW w:w="449" w:type="dxa"/>
            <w:tcBorders>
              <w:right w:val="single" w:color="000000" w:sz="2" w:space="0"/>
            </w:tcBorders>
          </w:tcPr>
          <w:p>
            <w:pPr>
              <w:pStyle w:val="71"/>
              <w:rPr>
                <w:rFonts w:ascii="Times New Roman"/>
                <w:sz w:val="20"/>
              </w:rPr>
            </w:pPr>
          </w:p>
        </w:tc>
        <w:tc>
          <w:tcPr>
            <w:tcW w:w="737" w:type="dxa"/>
            <w:tcBorders>
              <w:left w:val="single" w:color="000000" w:sz="2" w:space="0"/>
            </w:tcBorders>
          </w:tcPr>
          <w:p>
            <w:pPr>
              <w:pStyle w:val="71"/>
              <w:rPr>
                <w:rFonts w:ascii="Times New Roman"/>
                <w:sz w:val="20"/>
              </w:rPr>
            </w:pPr>
          </w:p>
        </w:tc>
        <w:tc>
          <w:tcPr>
            <w:tcW w:w="1124" w:type="dxa"/>
            <w:vAlign w:val="center"/>
          </w:tcPr>
          <w:p>
            <w:pPr>
              <w:pStyle w:val="71"/>
              <w:jc w:val="center"/>
              <w:rPr>
                <w:rFonts w:asciiTheme="minorEastAsia" w:hAnsiTheme="minorEastAsia" w:eastAsiaTheme="minorEastAsia" w:cstheme="minorEastAsia"/>
                <w:sz w:val="20"/>
              </w:rPr>
            </w:pPr>
          </w:p>
        </w:tc>
        <w:tc>
          <w:tcPr>
            <w:tcW w:w="584" w:type="dxa"/>
          </w:tcPr>
          <w:p>
            <w:pPr>
              <w:pStyle w:val="71"/>
              <w:rPr>
                <w:rFonts w:ascii="Times New Roman"/>
                <w:sz w:val="20"/>
              </w:rPr>
            </w:pPr>
          </w:p>
        </w:tc>
        <w:tc>
          <w:tcPr>
            <w:tcW w:w="634" w:type="dxa"/>
          </w:tcPr>
          <w:p>
            <w:pPr>
              <w:pStyle w:val="71"/>
              <w:rPr>
                <w:rFonts w:ascii="Times New Roman"/>
                <w:sz w:val="20"/>
              </w:rPr>
            </w:pPr>
          </w:p>
        </w:tc>
        <w:tc>
          <w:tcPr>
            <w:tcW w:w="634" w:type="dxa"/>
          </w:tcPr>
          <w:p>
            <w:pPr>
              <w:pStyle w:val="71"/>
              <w:spacing w:before="71"/>
              <w:ind w:right="218"/>
              <w:jc w:val="right"/>
              <w:rPr>
                <w:rFonts w:hint="default" w:eastAsia="宋体"/>
                <w:sz w:val="18"/>
                <w:lang w:val="en-US" w:eastAsia="zh-CN"/>
              </w:rPr>
            </w:pPr>
            <w:r>
              <w:rPr>
                <w:rFonts w:hint="eastAsia"/>
                <w:sz w:val="18"/>
                <w:lang w:val="en-US" w:eastAsia="zh-CN"/>
              </w:rPr>
              <w:t>18</w:t>
            </w:r>
          </w:p>
        </w:tc>
        <w:tc>
          <w:tcPr>
            <w:tcW w:w="637" w:type="dxa"/>
            <w:vAlign w:val="center"/>
          </w:tcPr>
          <w:p>
            <w:pPr>
              <w:pStyle w:val="71"/>
              <w:jc w:val="center"/>
              <w:rPr>
                <w:rFonts w:hint="eastAsia" w:ascii="Times New Roman" w:eastAsia="宋体"/>
                <w:sz w:val="20"/>
                <w:lang w:val="en-US" w:eastAsia="zh-CN"/>
              </w:rPr>
            </w:pPr>
            <w:r>
              <w:rPr>
                <w:rFonts w:hint="eastAsia"/>
                <w:sz w:val="18"/>
                <w:lang w:val="en-US" w:eastAsia="zh-CN"/>
              </w:rPr>
              <w:t>1</w:t>
            </w:r>
          </w:p>
        </w:tc>
        <w:tc>
          <w:tcPr>
            <w:tcW w:w="635" w:type="dxa"/>
          </w:tcPr>
          <w:p>
            <w:pPr>
              <w:pStyle w:val="71"/>
              <w:spacing w:before="71"/>
              <w:ind w:right="1"/>
              <w:jc w:val="center"/>
              <w:rPr>
                <w:rFonts w:hint="eastAsia" w:eastAsia="宋体"/>
                <w:sz w:val="18"/>
                <w:lang w:val="en-US" w:eastAsia="zh-CN"/>
              </w:rPr>
            </w:pPr>
            <w:r>
              <w:rPr>
                <w:rFonts w:hint="eastAsia"/>
                <w:sz w:val="18"/>
                <w:lang w:val="en-US" w:eastAsia="zh-CN"/>
              </w:rPr>
              <w:t>1</w:t>
            </w:r>
          </w:p>
        </w:tc>
        <w:tc>
          <w:tcPr>
            <w:tcW w:w="637" w:type="dxa"/>
          </w:tcPr>
          <w:p>
            <w:pPr>
              <w:pStyle w:val="71"/>
              <w:spacing w:before="71"/>
              <w:ind w:right="220"/>
              <w:jc w:val="right"/>
              <w:rPr>
                <w:rFonts w:hint="eastAsia" w:eastAsia="宋体"/>
                <w:sz w:val="18"/>
                <w:lang w:eastAsia="zh-CN"/>
              </w:rPr>
            </w:pPr>
            <w:r>
              <w:rPr>
                <w:sz w:val="18"/>
              </w:rPr>
              <w:t>2</w:t>
            </w:r>
            <w:r>
              <w:rPr>
                <w:rFonts w:hint="eastAsia"/>
                <w:sz w:val="18"/>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03" w:type="dxa"/>
            <w:vMerge w:val="restart"/>
          </w:tcPr>
          <w:p>
            <w:pPr>
              <w:pStyle w:val="71"/>
              <w:spacing w:before="1"/>
              <w:rPr>
                <w:rFonts w:ascii="黑体"/>
                <w:sz w:val="18"/>
              </w:rPr>
            </w:pPr>
          </w:p>
          <w:p>
            <w:pPr>
              <w:pStyle w:val="71"/>
              <w:spacing w:before="1" w:line="242" w:lineRule="auto"/>
              <w:ind w:left="258" w:right="253"/>
              <w:jc w:val="both"/>
              <w:rPr>
                <w:b/>
                <w:sz w:val="18"/>
              </w:rPr>
            </w:pPr>
            <w:r>
              <w:rPr>
                <w:b/>
                <w:sz w:val="18"/>
              </w:rPr>
              <w:t>二年制高职</w:t>
            </w:r>
          </w:p>
        </w:tc>
        <w:tc>
          <w:tcPr>
            <w:tcW w:w="703" w:type="dxa"/>
          </w:tcPr>
          <w:p>
            <w:pPr>
              <w:pStyle w:val="71"/>
              <w:spacing w:before="71"/>
              <w:ind w:left="10"/>
              <w:jc w:val="center"/>
              <w:rPr>
                <w:sz w:val="18"/>
              </w:rPr>
            </w:pPr>
            <w:r>
              <w:rPr>
                <w:sz w:val="18"/>
              </w:rPr>
              <w:t>七</w:t>
            </w:r>
          </w:p>
        </w:tc>
        <w:tc>
          <w:tcPr>
            <w:tcW w:w="629" w:type="dxa"/>
          </w:tcPr>
          <w:p>
            <w:pPr>
              <w:pStyle w:val="71"/>
              <w:spacing w:before="71"/>
              <w:ind w:left="158" w:right="148"/>
              <w:jc w:val="center"/>
              <w:rPr>
                <w:sz w:val="18"/>
                <w:lang w:val="en-US"/>
              </w:rPr>
            </w:pPr>
            <w:r>
              <w:rPr>
                <w:rFonts w:hint="eastAsia"/>
                <w:sz w:val="18"/>
                <w:lang w:val="en-US"/>
              </w:rPr>
              <w:t>15</w:t>
            </w:r>
          </w:p>
        </w:tc>
        <w:tc>
          <w:tcPr>
            <w:tcW w:w="493" w:type="dxa"/>
          </w:tcPr>
          <w:p>
            <w:pPr>
              <w:pStyle w:val="71"/>
              <w:spacing w:before="71"/>
              <w:ind w:right="194"/>
              <w:jc w:val="right"/>
              <w:rPr>
                <w:sz w:val="18"/>
              </w:rPr>
            </w:pPr>
            <w:r>
              <w:rPr>
                <w:sz w:val="18"/>
              </w:rPr>
              <w:t>2</w:t>
            </w:r>
          </w:p>
        </w:tc>
        <w:tc>
          <w:tcPr>
            <w:tcW w:w="449" w:type="dxa"/>
            <w:tcBorders>
              <w:right w:val="single" w:color="000000" w:sz="2" w:space="0"/>
            </w:tcBorders>
          </w:tcPr>
          <w:p>
            <w:pPr>
              <w:pStyle w:val="71"/>
              <w:rPr>
                <w:rFonts w:ascii="Times New Roman"/>
                <w:sz w:val="20"/>
              </w:rPr>
            </w:pPr>
          </w:p>
        </w:tc>
        <w:tc>
          <w:tcPr>
            <w:tcW w:w="737" w:type="dxa"/>
            <w:tcBorders>
              <w:left w:val="single" w:color="000000" w:sz="2" w:space="0"/>
            </w:tcBorders>
          </w:tcPr>
          <w:p>
            <w:pPr>
              <w:pStyle w:val="71"/>
              <w:rPr>
                <w:rFonts w:ascii="Times New Roman"/>
                <w:sz w:val="20"/>
              </w:rPr>
            </w:pPr>
          </w:p>
        </w:tc>
        <w:tc>
          <w:tcPr>
            <w:tcW w:w="1124" w:type="dxa"/>
            <w:vAlign w:val="center"/>
          </w:tcPr>
          <w:p>
            <w:pPr>
              <w:pStyle w:val="71"/>
              <w:jc w:val="center"/>
              <w:rPr>
                <w:rFonts w:asciiTheme="minorEastAsia" w:hAnsiTheme="minorEastAsia" w:eastAsiaTheme="minorEastAsia" w:cstheme="minorEastAsia"/>
                <w:sz w:val="20"/>
                <w:lang w:val="en-US"/>
              </w:rPr>
            </w:pPr>
            <w:r>
              <w:rPr>
                <w:rFonts w:hint="eastAsia" w:asciiTheme="minorEastAsia" w:hAnsiTheme="minorEastAsia" w:eastAsiaTheme="minorEastAsia" w:cstheme="minorEastAsia"/>
                <w:sz w:val="20"/>
                <w:lang w:val="en-US"/>
              </w:rPr>
              <w:t>1</w:t>
            </w:r>
          </w:p>
        </w:tc>
        <w:tc>
          <w:tcPr>
            <w:tcW w:w="584" w:type="dxa"/>
          </w:tcPr>
          <w:p>
            <w:pPr>
              <w:pStyle w:val="71"/>
              <w:rPr>
                <w:rFonts w:ascii="Times New Roman"/>
                <w:sz w:val="20"/>
              </w:rPr>
            </w:pPr>
          </w:p>
        </w:tc>
        <w:tc>
          <w:tcPr>
            <w:tcW w:w="634" w:type="dxa"/>
          </w:tcPr>
          <w:p>
            <w:pPr>
              <w:pStyle w:val="71"/>
              <w:rPr>
                <w:rFonts w:ascii="Times New Roman"/>
                <w:sz w:val="20"/>
              </w:rPr>
            </w:pPr>
          </w:p>
        </w:tc>
        <w:tc>
          <w:tcPr>
            <w:tcW w:w="634" w:type="dxa"/>
          </w:tcPr>
          <w:p>
            <w:pPr>
              <w:pStyle w:val="71"/>
              <w:rPr>
                <w:rFonts w:ascii="Times New Roman"/>
                <w:sz w:val="20"/>
              </w:rPr>
            </w:pPr>
          </w:p>
        </w:tc>
        <w:tc>
          <w:tcPr>
            <w:tcW w:w="637" w:type="dxa"/>
          </w:tcPr>
          <w:p>
            <w:pPr>
              <w:pStyle w:val="71"/>
              <w:spacing w:before="71"/>
              <w:ind w:right="267"/>
              <w:jc w:val="right"/>
              <w:rPr>
                <w:sz w:val="18"/>
              </w:rPr>
            </w:pPr>
            <w:r>
              <w:rPr>
                <w:sz w:val="18"/>
              </w:rPr>
              <w:t>1</w:t>
            </w:r>
          </w:p>
        </w:tc>
        <w:tc>
          <w:tcPr>
            <w:tcW w:w="635" w:type="dxa"/>
          </w:tcPr>
          <w:p>
            <w:pPr>
              <w:pStyle w:val="71"/>
              <w:spacing w:before="71"/>
              <w:ind w:right="1"/>
              <w:jc w:val="center"/>
              <w:rPr>
                <w:sz w:val="18"/>
              </w:rPr>
            </w:pPr>
            <w:r>
              <w:rPr>
                <w:sz w:val="18"/>
              </w:rPr>
              <w:t>1</w:t>
            </w:r>
          </w:p>
        </w:tc>
        <w:tc>
          <w:tcPr>
            <w:tcW w:w="637" w:type="dxa"/>
          </w:tcPr>
          <w:p>
            <w:pPr>
              <w:pStyle w:val="71"/>
              <w:spacing w:before="71"/>
              <w:ind w:right="220"/>
              <w:jc w:val="right"/>
              <w:rPr>
                <w:sz w:val="18"/>
              </w:rPr>
            </w:pPr>
            <w:r>
              <w:rPr>
                <w:sz w:val="18"/>
              </w:rPr>
              <w:t>2</w:t>
            </w:r>
            <w:r>
              <w:rPr>
                <w:rFonts w:hint="eastAsia"/>
                <w:sz w:val="18"/>
                <w:lang w:val="en-US"/>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703" w:type="dxa"/>
            <w:vMerge w:val="continue"/>
            <w:tcBorders>
              <w:top w:val="nil"/>
            </w:tcBorders>
          </w:tcPr>
          <w:p>
            <w:pPr>
              <w:rPr>
                <w:rFonts w:ascii="Times New Roman" w:hAnsi="Times New Roman" w:cs="Times New Roman"/>
                <w:sz w:val="2"/>
                <w:szCs w:val="2"/>
              </w:rPr>
            </w:pPr>
          </w:p>
        </w:tc>
        <w:tc>
          <w:tcPr>
            <w:tcW w:w="703" w:type="dxa"/>
          </w:tcPr>
          <w:p>
            <w:pPr>
              <w:pStyle w:val="71"/>
              <w:spacing w:before="38"/>
              <w:ind w:left="10"/>
              <w:jc w:val="center"/>
              <w:rPr>
                <w:sz w:val="18"/>
              </w:rPr>
            </w:pPr>
            <w:r>
              <w:rPr>
                <w:sz w:val="18"/>
              </w:rPr>
              <w:t>八</w:t>
            </w:r>
          </w:p>
        </w:tc>
        <w:tc>
          <w:tcPr>
            <w:tcW w:w="629" w:type="dxa"/>
          </w:tcPr>
          <w:p>
            <w:pPr>
              <w:pStyle w:val="71"/>
              <w:spacing w:before="38"/>
              <w:ind w:left="158" w:right="148"/>
              <w:jc w:val="center"/>
              <w:rPr>
                <w:sz w:val="18"/>
                <w:lang w:val="en-US"/>
              </w:rPr>
            </w:pPr>
            <w:r>
              <w:rPr>
                <w:sz w:val="18"/>
              </w:rPr>
              <w:t>1</w:t>
            </w:r>
            <w:r>
              <w:rPr>
                <w:rFonts w:hint="eastAsia"/>
                <w:sz w:val="18"/>
                <w:lang w:val="en-US"/>
              </w:rPr>
              <w:t>7</w:t>
            </w:r>
          </w:p>
        </w:tc>
        <w:tc>
          <w:tcPr>
            <w:tcW w:w="493" w:type="dxa"/>
          </w:tcPr>
          <w:p>
            <w:pPr>
              <w:pStyle w:val="71"/>
              <w:rPr>
                <w:rFonts w:ascii="Times New Roman"/>
                <w:sz w:val="20"/>
              </w:rPr>
            </w:pPr>
          </w:p>
        </w:tc>
        <w:tc>
          <w:tcPr>
            <w:tcW w:w="449" w:type="dxa"/>
            <w:tcBorders>
              <w:right w:val="single" w:color="000000" w:sz="2" w:space="0"/>
            </w:tcBorders>
          </w:tcPr>
          <w:p>
            <w:pPr>
              <w:pStyle w:val="71"/>
              <w:rPr>
                <w:rFonts w:ascii="Times New Roman"/>
                <w:sz w:val="20"/>
              </w:rPr>
            </w:pPr>
          </w:p>
        </w:tc>
        <w:tc>
          <w:tcPr>
            <w:tcW w:w="737" w:type="dxa"/>
            <w:tcBorders>
              <w:left w:val="single" w:color="000000" w:sz="2" w:space="0"/>
            </w:tcBorders>
          </w:tcPr>
          <w:p>
            <w:pPr>
              <w:pStyle w:val="71"/>
              <w:rPr>
                <w:rFonts w:ascii="Times New Roman"/>
                <w:sz w:val="20"/>
              </w:rPr>
            </w:pPr>
          </w:p>
        </w:tc>
        <w:tc>
          <w:tcPr>
            <w:tcW w:w="1124" w:type="dxa"/>
          </w:tcPr>
          <w:p>
            <w:pPr>
              <w:pStyle w:val="71"/>
              <w:spacing w:before="38"/>
              <w:ind w:right="509"/>
              <w:jc w:val="right"/>
              <w:rPr>
                <w:sz w:val="18"/>
                <w:lang w:val="en-US"/>
              </w:rPr>
            </w:pPr>
            <w:r>
              <w:rPr>
                <w:rFonts w:hint="eastAsia"/>
                <w:sz w:val="18"/>
                <w:lang w:val="en-US"/>
              </w:rPr>
              <w:t>1</w:t>
            </w:r>
          </w:p>
        </w:tc>
        <w:tc>
          <w:tcPr>
            <w:tcW w:w="584" w:type="dxa"/>
          </w:tcPr>
          <w:p>
            <w:pPr>
              <w:pStyle w:val="71"/>
              <w:rPr>
                <w:rFonts w:ascii="Times New Roman"/>
                <w:sz w:val="20"/>
              </w:rPr>
            </w:pPr>
          </w:p>
        </w:tc>
        <w:tc>
          <w:tcPr>
            <w:tcW w:w="634" w:type="dxa"/>
          </w:tcPr>
          <w:p>
            <w:pPr>
              <w:pStyle w:val="71"/>
              <w:rPr>
                <w:rFonts w:ascii="Times New Roman"/>
                <w:sz w:val="20"/>
              </w:rPr>
            </w:pPr>
          </w:p>
        </w:tc>
        <w:tc>
          <w:tcPr>
            <w:tcW w:w="634" w:type="dxa"/>
          </w:tcPr>
          <w:p>
            <w:pPr>
              <w:pStyle w:val="71"/>
              <w:rPr>
                <w:rFonts w:ascii="Times New Roman"/>
                <w:sz w:val="20"/>
              </w:rPr>
            </w:pPr>
          </w:p>
        </w:tc>
        <w:tc>
          <w:tcPr>
            <w:tcW w:w="637" w:type="dxa"/>
          </w:tcPr>
          <w:p>
            <w:pPr>
              <w:pStyle w:val="71"/>
              <w:spacing w:before="38"/>
              <w:ind w:right="267"/>
              <w:jc w:val="right"/>
              <w:rPr>
                <w:sz w:val="18"/>
              </w:rPr>
            </w:pPr>
            <w:r>
              <w:rPr>
                <w:sz w:val="18"/>
              </w:rPr>
              <w:t>1</w:t>
            </w:r>
          </w:p>
        </w:tc>
        <w:tc>
          <w:tcPr>
            <w:tcW w:w="635" w:type="dxa"/>
          </w:tcPr>
          <w:p>
            <w:pPr>
              <w:pStyle w:val="71"/>
              <w:spacing w:before="38"/>
              <w:ind w:right="1"/>
              <w:jc w:val="center"/>
              <w:rPr>
                <w:sz w:val="18"/>
              </w:rPr>
            </w:pPr>
            <w:r>
              <w:rPr>
                <w:sz w:val="18"/>
              </w:rPr>
              <w:t>1</w:t>
            </w:r>
          </w:p>
        </w:tc>
        <w:tc>
          <w:tcPr>
            <w:tcW w:w="637" w:type="dxa"/>
          </w:tcPr>
          <w:p>
            <w:pPr>
              <w:pStyle w:val="71"/>
              <w:spacing w:before="38"/>
              <w:ind w:right="220"/>
              <w:jc w:val="right"/>
              <w:rPr>
                <w:sz w:val="18"/>
              </w:rPr>
            </w:pPr>
            <w:r>
              <w:rPr>
                <w:sz w:val="18"/>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03" w:type="dxa"/>
            <w:vMerge w:val="continue"/>
            <w:tcBorders>
              <w:top w:val="nil"/>
            </w:tcBorders>
          </w:tcPr>
          <w:p>
            <w:pPr>
              <w:rPr>
                <w:rFonts w:ascii="Times New Roman" w:hAnsi="Times New Roman" w:cs="Times New Roman"/>
                <w:sz w:val="2"/>
                <w:szCs w:val="2"/>
              </w:rPr>
            </w:pPr>
          </w:p>
        </w:tc>
        <w:tc>
          <w:tcPr>
            <w:tcW w:w="703" w:type="dxa"/>
          </w:tcPr>
          <w:p>
            <w:pPr>
              <w:pStyle w:val="71"/>
              <w:spacing w:before="69"/>
              <w:ind w:left="10"/>
              <w:jc w:val="center"/>
              <w:rPr>
                <w:sz w:val="18"/>
              </w:rPr>
            </w:pPr>
            <w:r>
              <w:rPr>
                <w:sz w:val="18"/>
              </w:rPr>
              <w:t>九</w:t>
            </w:r>
          </w:p>
        </w:tc>
        <w:tc>
          <w:tcPr>
            <w:tcW w:w="629" w:type="dxa"/>
          </w:tcPr>
          <w:p>
            <w:pPr>
              <w:pStyle w:val="71"/>
              <w:spacing w:before="69"/>
              <w:ind w:left="158" w:right="148"/>
              <w:jc w:val="center"/>
              <w:rPr>
                <w:sz w:val="18"/>
                <w:lang w:val="en-US"/>
              </w:rPr>
            </w:pPr>
            <w:r>
              <w:rPr>
                <w:rFonts w:hint="eastAsia"/>
                <w:sz w:val="18"/>
                <w:lang w:val="en-US"/>
              </w:rPr>
              <w:t>18</w:t>
            </w:r>
          </w:p>
        </w:tc>
        <w:tc>
          <w:tcPr>
            <w:tcW w:w="493" w:type="dxa"/>
          </w:tcPr>
          <w:p>
            <w:pPr>
              <w:pStyle w:val="71"/>
              <w:rPr>
                <w:rFonts w:ascii="Times New Roman"/>
                <w:sz w:val="20"/>
              </w:rPr>
            </w:pPr>
          </w:p>
        </w:tc>
        <w:tc>
          <w:tcPr>
            <w:tcW w:w="449" w:type="dxa"/>
            <w:tcBorders>
              <w:right w:val="single" w:color="000000" w:sz="2" w:space="0"/>
            </w:tcBorders>
          </w:tcPr>
          <w:p>
            <w:pPr>
              <w:pStyle w:val="71"/>
              <w:rPr>
                <w:rFonts w:ascii="Times New Roman"/>
                <w:sz w:val="20"/>
              </w:rPr>
            </w:pPr>
          </w:p>
        </w:tc>
        <w:tc>
          <w:tcPr>
            <w:tcW w:w="737" w:type="dxa"/>
            <w:tcBorders>
              <w:left w:val="single" w:color="000000" w:sz="2" w:space="0"/>
            </w:tcBorders>
          </w:tcPr>
          <w:p>
            <w:pPr>
              <w:pStyle w:val="71"/>
              <w:rPr>
                <w:rFonts w:ascii="Times New Roman"/>
                <w:sz w:val="20"/>
              </w:rPr>
            </w:pPr>
          </w:p>
        </w:tc>
        <w:tc>
          <w:tcPr>
            <w:tcW w:w="1124" w:type="dxa"/>
          </w:tcPr>
          <w:p>
            <w:pPr>
              <w:pStyle w:val="71"/>
              <w:spacing w:before="69"/>
              <w:ind w:right="509"/>
              <w:jc w:val="right"/>
              <w:rPr>
                <w:sz w:val="18"/>
              </w:rPr>
            </w:pPr>
          </w:p>
        </w:tc>
        <w:tc>
          <w:tcPr>
            <w:tcW w:w="584" w:type="dxa"/>
          </w:tcPr>
          <w:p>
            <w:pPr>
              <w:pStyle w:val="71"/>
              <w:rPr>
                <w:rFonts w:ascii="Times New Roman"/>
                <w:sz w:val="20"/>
              </w:rPr>
            </w:pPr>
          </w:p>
        </w:tc>
        <w:tc>
          <w:tcPr>
            <w:tcW w:w="634" w:type="dxa"/>
          </w:tcPr>
          <w:p>
            <w:pPr>
              <w:pStyle w:val="71"/>
              <w:rPr>
                <w:rFonts w:ascii="Times New Roman"/>
                <w:sz w:val="20"/>
              </w:rPr>
            </w:pPr>
          </w:p>
        </w:tc>
        <w:tc>
          <w:tcPr>
            <w:tcW w:w="634" w:type="dxa"/>
          </w:tcPr>
          <w:p>
            <w:pPr>
              <w:pStyle w:val="71"/>
              <w:rPr>
                <w:rFonts w:ascii="Times New Roman"/>
                <w:sz w:val="20"/>
              </w:rPr>
            </w:pPr>
          </w:p>
        </w:tc>
        <w:tc>
          <w:tcPr>
            <w:tcW w:w="637" w:type="dxa"/>
          </w:tcPr>
          <w:p>
            <w:pPr>
              <w:pStyle w:val="71"/>
              <w:spacing w:before="69"/>
              <w:ind w:right="267"/>
              <w:jc w:val="right"/>
              <w:rPr>
                <w:sz w:val="18"/>
              </w:rPr>
            </w:pPr>
          </w:p>
        </w:tc>
        <w:tc>
          <w:tcPr>
            <w:tcW w:w="635" w:type="dxa"/>
          </w:tcPr>
          <w:p>
            <w:pPr>
              <w:pStyle w:val="71"/>
              <w:spacing w:before="69"/>
              <w:ind w:right="1"/>
              <w:jc w:val="center"/>
              <w:rPr>
                <w:sz w:val="18"/>
              </w:rPr>
            </w:pPr>
            <w:r>
              <w:rPr>
                <w:sz w:val="18"/>
              </w:rPr>
              <w:t>1</w:t>
            </w:r>
          </w:p>
        </w:tc>
        <w:tc>
          <w:tcPr>
            <w:tcW w:w="637" w:type="dxa"/>
          </w:tcPr>
          <w:p>
            <w:pPr>
              <w:pStyle w:val="71"/>
              <w:spacing w:before="69"/>
              <w:ind w:right="220"/>
              <w:jc w:val="right"/>
              <w:rPr>
                <w:rFonts w:hint="default" w:eastAsia="宋体"/>
                <w:sz w:val="18"/>
                <w:lang w:val="en-US" w:eastAsia="zh-CN"/>
              </w:rPr>
            </w:pPr>
            <w:r>
              <w:rPr>
                <w:rFonts w:hint="eastAsia"/>
                <w:sz w:val="18"/>
                <w:lang w:val="en-US" w:eastAsia="zh-CN"/>
              </w:rPr>
              <w:t>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03" w:type="dxa"/>
            <w:vMerge w:val="continue"/>
            <w:tcBorders>
              <w:top w:val="nil"/>
            </w:tcBorders>
          </w:tcPr>
          <w:p>
            <w:pPr>
              <w:rPr>
                <w:rFonts w:ascii="Times New Roman" w:hAnsi="Times New Roman" w:cs="Times New Roman"/>
                <w:sz w:val="2"/>
                <w:szCs w:val="2"/>
              </w:rPr>
            </w:pPr>
          </w:p>
        </w:tc>
        <w:tc>
          <w:tcPr>
            <w:tcW w:w="703" w:type="dxa"/>
          </w:tcPr>
          <w:p>
            <w:pPr>
              <w:pStyle w:val="71"/>
              <w:spacing w:before="55"/>
              <w:ind w:left="10"/>
              <w:jc w:val="center"/>
              <w:rPr>
                <w:sz w:val="18"/>
              </w:rPr>
            </w:pPr>
            <w:r>
              <w:rPr>
                <w:sz w:val="18"/>
              </w:rPr>
              <w:t>十</w:t>
            </w:r>
          </w:p>
        </w:tc>
        <w:tc>
          <w:tcPr>
            <w:tcW w:w="629" w:type="dxa"/>
            <w:vAlign w:val="center"/>
          </w:tcPr>
          <w:p>
            <w:pPr>
              <w:pStyle w:val="71"/>
              <w:jc w:val="center"/>
              <w:rPr>
                <w:rFonts w:ascii="Times New Roman"/>
                <w:sz w:val="20"/>
              </w:rPr>
            </w:pPr>
          </w:p>
        </w:tc>
        <w:tc>
          <w:tcPr>
            <w:tcW w:w="493" w:type="dxa"/>
            <w:vAlign w:val="center"/>
          </w:tcPr>
          <w:p>
            <w:pPr>
              <w:pStyle w:val="71"/>
              <w:jc w:val="center"/>
              <w:rPr>
                <w:rFonts w:ascii="Times New Roman"/>
                <w:sz w:val="20"/>
              </w:rPr>
            </w:pPr>
          </w:p>
        </w:tc>
        <w:tc>
          <w:tcPr>
            <w:tcW w:w="449" w:type="dxa"/>
            <w:tcBorders>
              <w:right w:val="single" w:color="000000" w:sz="2" w:space="0"/>
            </w:tcBorders>
            <w:vAlign w:val="center"/>
          </w:tcPr>
          <w:p>
            <w:pPr>
              <w:pStyle w:val="71"/>
              <w:jc w:val="center"/>
              <w:rPr>
                <w:rFonts w:ascii="Times New Roman"/>
                <w:sz w:val="20"/>
              </w:rPr>
            </w:pPr>
          </w:p>
        </w:tc>
        <w:tc>
          <w:tcPr>
            <w:tcW w:w="737" w:type="dxa"/>
            <w:tcBorders>
              <w:left w:val="single" w:color="000000" w:sz="2" w:space="0"/>
            </w:tcBorders>
            <w:vAlign w:val="center"/>
          </w:tcPr>
          <w:p>
            <w:pPr>
              <w:pStyle w:val="71"/>
              <w:jc w:val="center"/>
              <w:rPr>
                <w:rFonts w:ascii="Times New Roman"/>
                <w:sz w:val="20"/>
              </w:rPr>
            </w:pPr>
          </w:p>
        </w:tc>
        <w:tc>
          <w:tcPr>
            <w:tcW w:w="1124" w:type="dxa"/>
            <w:vAlign w:val="center"/>
          </w:tcPr>
          <w:p>
            <w:pPr>
              <w:pStyle w:val="71"/>
              <w:jc w:val="center"/>
              <w:rPr>
                <w:rFonts w:ascii="Times New Roman"/>
                <w:sz w:val="20"/>
              </w:rPr>
            </w:pPr>
          </w:p>
        </w:tc>
        <w:tc>
          <w:tcPr>
            <w:tcW w:w="584" w:type="dxa"/>
            <w:vAlign w:val="center"/>
          </w:tcPr>
          <w:p>
            <w:pPr>
              <w:pStyle w:val="71"/>
              <w:jc w:val="center"/>
              <w:rPr>
                <w:rFonts w:ascii="Times New Roman"/>
                <w:sz w:val="20"/>
              </w:rPr>
            </w:pPr>
          </w:p>
        </w:tc>
        <w:tc>
          <w:tcPr>
            <w:tcW w:w="634" w:type="dxa"/>
            <w:vAlign w:val="center"/>
          </w:tcPr>
          <w:p>
            <w:pPr>
              <w:pStyle w:val="71"/>
              <w:jc w:val="center"/>
              <w:rPr>
                <w:rFonts w:ascii="Times New Roman"/>
                <w:sz w:val="20"/>
              </w:rPr>
            </w:pPr>
          </w:p>
        </w:tc>
        <w:tc>
          <w:tcPr>
            <w:tcW w:w="634" w:type="dxa"/>
            <w:vAlign w:val="center"/>
          </w:tcPr>
          <w:p>
            <w:pPr>
              <w:pStyle w:val="71"/>
              <w:spacing w:before="55"/>
              <w:ind w:right="218"/>
              <w:jc w:val="center"/>
              <w:rPr>
                <w:sz w:val="18"/>
                <w:lang w:val="en-US"/>
              </w:rPr>
            </w:pPr>
            <w:r>
              <w:rPr>
                <w:rFonts w:hint="eastAsia"/>
                <w:sz w:val="18"/>
                <w:lang w:val="en-US"/>
              </w:rPr>
              <w:t>24</w:t>
            </w:r>
          </w:p>
        </w:tc>
        <w:tc>
          <w:tcPr>
            <w:tcW w:w="637" w:type="dxa"/>
            <w:vAlign w:val="center"/>
          </w:tcPr>
          <w:p>
            <w:pPr>
              <w:pStyle w:val="71"/>
              <w:jc w:val="center"/>
              <w:rPr>
                <w:rFonts w:ascii="Times New Roman"/>
                <w:sz w:val="20"/>
              </w:rPr>
            </w:pPr>
          </w:p>
        </w:tc>
        <w:tc>
          <w:tcPr>
            <w:tcW w:w="635" w:type="dxa"/>
            <w:vAlign w:val="center"/>
          </w:tcPr>
          <w:p>
            <w:pPr>
              <w:pStyle w:val="71"/>
              <w:spacing w:before="55"/>
              <w:ind w:right="1"/>
              <w:jc w:val="center"/>
              <w:rPr>
                <w:sz w:val="18"/>
              </w:rPr>
            </w:pPr>
            <w:r>
              <w:rPr>
                <w:sz w:val="18"/>
              </w:rPr>
              <w:t>1</w:t>
            </w:r>
          </w:p>
        </w:tc>
        <w:tc>
          <w:tcPr>
            <w:tcW w:w="637" w:type="dxa"/>
            <w:vAlign w:val="center"/>
          </w:tcPr>
          <w:p>
            <w:pPr>
              <w:pStyle w:val="71"/>
              <w:spacing w:before="55"/>
              <w:ind w:right="220"/>
              <w:jc w:val="center"/>
              <w:rPr>
                <w:sz w:val="18"/>
              </w:rPr>
            </w:pPr>
            <w:r>
              <w:rPr>
                <w:sz w:val="18"/>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703" w:type="dxa"/>
            <w:tcBorders>
              <w:bottom w:val="single" w:color="000000" w:sz="6" w:space="0"/>
            </w:tcBorders>
          </w:tcPr>
          <w:p>
            <w:pPr>
              <w:pStyle w:val="71"/>
              <w:rPr>
                <w:rFonts w:ascii="Times New Roman"/>
                <w:sz w:val="20"/>
              </w:rPr>
            </w:pPr>
          </w:p>
        </w:tc>
        <w:tc>
          <w:tcPr>
            <w:tcW w:w="703" w:type="dxa"/>
            <w:tcBorders>
              <w:bottom w:val="single" w:color="000000" w:sz="6" w:space="0"/>
            </w:tcBorders>
          </w:tcPr>
          <w:p>
            <w:pPr>
              <w:pStyle w:val="71"/>
              <w:spacing w:before="81"/>
              <w:ind w:left="103" w:right="96"/>
              <w:jc w:val="center"/>
              <w:rPr>
                <w:sz w:val="18"/>
              </w:rPr>
            </w:pPr>
            <w:r>
              <w:rPr>
                <w:sz w:val="18"/>
              </w:rPr>
              <w:t>合计</w:t>
            </w:r>
          </w:p>
        </w:tc>
        <w:tc>
          <w:tcPr>
            <w:tcW w:w="629" w:type="dxa"/>
            <w:tcBorders>
              <w:bottom w:val="single" w:color="000000" w:sz="6" w:space="0"/>
            </w:tcBorders>
          </w:tcPr>
          <w:p>
            <w:pPr>
              <w:pStyle w:val="71"/>
              <w:spacing w:before="81"/>
              <w:ind w:left="158" w:right="150"/>
              <w:jc w:val="center"/>
              <w:rPr>
                <w:rFonts w:hint="default" w:eastAsia="宋体"/>
                <w:sz w:val="18"/>
                <w:lang w:val="en-US" w:eastAsia="zh-CN"/>
              </w:rPr>
            </w:pPr>
            <w:r>
              <w:rPr>
                <w:rFonts w:hint="eastAsia"/>
                <w:sz w:val="18"/>
                <w:lang w:val="en-US" w:eastAsia="zh-CN"/>
              </w:rPr>
              <w:t>140</w:t>
            </w:r>
          </w:p>
        </w:tc>
        <w:tc>
          <w:tcPr>
            <w:tcW w:w="493" w:type="dxa"/>
            <w:tcBorders>
              <w:bottom w:val="single" w:color="000000" w:sz="6" w:space="0"/>
            </w:tcBorders>
          </w:tcPr>
          <w:p>
            <w:pPr>
              <w:pStyle w:val="71"/>
              <w:spacing w:before="81"/>
              <w:ind w:right="194"/>
              <w:jc w:val="right"/>
              <w:rPr>
                <w:sz w:val="18"/>
              </w:rPr>
            </w:pPr>
            <w:r>
              <w:rPr>
                <w:sz w:val="18"/>
              </w:rPr>
              <w:t>3</w:t>
            </w:r>
          </w:p>
        </w:tc>
        <w:tc>
          <w:tcPr>
            <w:tcW w:w="449" w:type="dxa"/>
            <w:tcBorders>
              <w:bottom w:val="single" w:color="000000" w:sz="6" w:space="0"/>
            </w:tcBorders>
          </w:tcPr>
          <w:p>
            <w:pPr>
              <w:pStyle w:val="71"/>
              <w:rPr>
                <w:rFonts w:ascii="Times New Roman"/>
                <w:sz w:val="20"/>
              </w:rPr>
            </w:pPr>
          </w:p>
        </w:tc>
        <w:tc>
          <w:tcPr>
            <w:tcW w:w="737" w:type="dxa"/>
            <w:tcBorders>
              <w:bottom w:val="single" w:color="000000" w:sz="6" w:space="0"/>
            </w:tcBorders>
          </w:tcPr>
          <w:p>
            <w:pPr>
              <w:pStyle w:val="71"/>
              <w:rPr>
                <w:rFonts w:ascii="Times New Roman"/>
                <w:sz w:val="20"/>
              </w:rPr>
            </w:pPr>
          </w:p>
        </w:tc>
        <w:tc>
          <w:tcPr>
            <w:tcW w:w="1124" w:type="dxa"/>
            <w:tcBorders>
              <w:bottom w:val="single" w:color="000000" w:sz="6" w:space="0"/>
            </w:tcBorders>
          </w:tcPr>
          <w:p>
            <w:pPr>
              <w:pStyle w:val="71"/>
              <w:spacing w:before="81"/>
              <w:ind w:right="509"/>
              <w:jc w:val="right"/>
              <w:rPr>
                <w:rFonts w:hint="eastAsia" w:eastAsia="宋体"/>
                <w:sz w:val="18"/>
                <w:lang w:val="en-US" w:eastAsia="zh-CN"/>
              </w:rPr>
            </w:pPr>
            <w:r>
              <w:rPr>
                <w:rFonts w:hint="eastAsia"/>
                <w:sz w:val="18"/>
                <w:lang w:val="en-US" w:eastAsia="zh-CN"/>
              </w:rPr>
              <w:t>2</w:t>
            </w:r>
          </w:p>
        </w:tc>
        <w:tc>
          <w:tcPr>
            <w:tcW w:w="584" w:type="dxa"/>
            <w:tcBorders>
              <w:bottom w:val="single" w:color="000000" w:sz="6" w:space="0"/>
            </w:tcBorders>
          </w:tcPr>
          <w:p>
            <w:pPr>
              <w:pStyle w:val="71"/>
              <w:spacing w:before="81"/>
              <w:ind w:left="3"/>
              <w:jc w:val="center"/>
              <w:rPr>
                <w:sz w:val="18"/>
              </w:rPr>
            </w:pPr>
          </w:p>
        </w:tc>
        <w:tc>
          <w:tcPr>
            <w:tcW w:w="634" w:type="dxa"/>
            <w:tcBorders>
              <w:bottom w:val="single" w:color="000000" w:sz="6" w:space="0"/>
            </w:tcBorders>
          </w:tcPr>
          <w:p>
            <w:pPr>
              <w:pStyle w:val="71"/>
              <w:rPr>
                <w:rFonts w:ascii="Times New Roman"/>
                <w:sz w:val="20"/>
              </w:rPr>
            </w:pPr>
          </w:p>
        </w:tc>
        <w:tc>
          <w:tcPr>
            <w:tcW w:w="634" w:type="dxa"/>
            <w:tcBorders>
              <w:bottom w:val="single" w:color="000000" w:sz="6" w:space="0"/>
            </w:tcBorders>
          </w:tcPr>
          <w:p>
            <w:pPr>
              <w:pStyle w:val="71"/>
              <w:spacing w:before="81"/>
              <w:ind w:right="218"/>
              <w:jc w:val="right"/>
              <w:rPr>
                <w:rFonts w:hint="default" w:eastAsia="宋体"/>
                <w:sz w:val="18"/>
                <w:lang w:val="en-US" w:eastAsia="zh-CN"/>
              </w:rPr>
            </w:pPr>
            <w:r>
              <w:rPr>
                <w:rFonts w:hint="eastAsia"/>
                <w:sz w:val="18"/>
                <w:lang w:val="en-US" w:eastAsia="zh-CN"/>
              </w:rPr>
              <w:t>42</w:t>
            </w:r>
          </w:p>
        </w:tc>
        <w:tc>
          <w:tcPr>
            <w:tcW w:w="637" w:type="dxa"/>
            <w:tcBorders>
              <w:bottom w:val="single" w:color="000000" w:sz="6" w:space="0"/>
            </w:tcBorders>
          </w:tcPr>
          <w:p>
            <w:pPr>
              <w:pStyle w:val="71"/>
              <w:spacing w:before="81"/>
              <w:ind w:right="267"/>
              <w:jc w:val="right"/>
              <w:rPr>
                <w:rFonts w:hint="default" w:eastAsia="宋体"/>
                <w:sz w:val="18"/>
                <w:lang w:val="en-US" w:eastAsia="zh-CN"/>
              </w:rPr>
            </w:pPr>
            <w:r>
              <w:rPr>
                <w:rFonts w:hint="eastAsia"/>
                <w:sz w:val="18"/>
                <w:lang w:val="en-US" w:eastAsia="zh-CN"/>
              </w:rPr>
              <w:t>8</w:t>
            </w:r>
          </w:p>
        </w:tc>
        <w:tc>
          <w:tcPr>
            <w:tcW w:w="635" w:type="dxa"/>
            <w:tcBorders>
              <w:bottom w:val="single" w:color="000000" w:sz="6" w:space="0"/>
            </w:tcBorders>
          </w:tcPr>
          <w:p>
            <w:pPr>
              <w:pStyle w:val="71"/>
              <w:spacing w:before="81"/>
              <w:ind w:left="202" w:right="203"/>
              <w:jc w:val="center"/>
              <w:rPr>
                <w:sz w:val="18"/>
              </w:rPr>
            </w:pPr>
            <w:r>
              <w:rPr>
                <w:sz w:val="18"/>
              </w:rPr>
              <w:t>1</w:t>
            </w:r>
            <w:r>
              <w:rPr>
                <w:rFonts w:hint="eastAsia"/>
                <w:sz w:val="18"/>
                <w:lang w:val="en-US"/>
              </w:rPr>
              <w:t>0</w:t>
            </w:r>
          </w:p>
        </w:tc>
        <w:tc>
          <w:tcPr>
            <w:tcW w:w="637" w:type="dxa"/>
            <w:tcBorders>
              <w:bottom w:val="single" w:color="000000" w:sz="6" w:space="0"/>
            </w:tcBorders>
          </w:tcPr>
          <w:p>
            <w:pPr>
              <w:pStyle w:val="71"/>
              <w:spacing w:before="81"/>
              <w:ind w:right="243"/>
              <w:jc w:val="right"/>
              <w:rPr>
                <w:rFonts w:hint="eastAsia" w:eastAsia="宋体"/>
                <w:sz w:val="18"/>
                <w:lang w:val="en-US" w:eastAsia="zh-CN"/>
              </w:rPr>
            </w:pPr>
            <w:r>
              <w:rPr>
                <w:sz w:val="18"/>
              </w:rPr>
              <w:t>2</w:t>
            </w:r>
            <w:r>
              <w:rPr>
                <w:rFonts w:hint="eastAsia"/>
                <w:sz w:val="18"/>
                <w:lang w:val="en-US" w:eastAsia="zh-CN"/>
              </w:rPr>
              <w:t>05</w:t>
            </w:r>
          </w:p>
        </w:tc>
      </w:tr>
    </w:tbl>
    <w:p>
      <w:pPr>
        <w:jc w:val="both"/>
        <w:rPr>
          <w:rFonts w:hint="eastAsia" w:ascii="黑体" w:hAnsi="黑体" w:eastAsia="黑体"/>
          <w:szCs w:val="21"/>
        </w:rPr>
      </w:pPr>
    </w:p>
    <w:p>
      <w:pPr>
        <w:pStyle w:val="3"/>
        <w:bidi w:val="0"/>
        <w:ind w:leftChars="200"/>
        <w:rPr>
          <w:rFonts w:hint="eastAsia" w:ascii="仿宋" w:hAnsi="仿宋" w:eastAsia="仿宋" w:cs="仿宋"/>
        </w:rPr>
      </w:pPr>
      <w:bookmarkStart w:id="14" w:name="_Toc1262"/>
      <w:r>
        <w:rPr>
          <w:rFonts w:hint="eastAsia" w:ascii="仿宋" w:hAnsi="仿宋" w:eastAsia="仿宋" w:cs="仿宋"/>
        </w:rPr>
        <w:t>（二）课程结构表</w:t>
      </w:r>
      <w:bookmarkEnd w:id="14"/>
    </w:p>
    <w:p>
      <w:pPr>
        <w:jc w:val="center"/>
        <w:rPr>
          <w:rFonts w:hint="eastAsia" w:ascii="宋体" w:hAnsi="宋体"/>
          <w:b/>
          <w:color w:val="000000"/>
          <w:szCs w:val="21"/>
        </w:rPr>
      </w:pPr>
      <w:r>
        <w:rPr>
          <w:rFonts w:hint="eastAsia" w:ascii="宋体" w:hAnsi="宋体"/>
          <w:b/>
          <w:color w:val="000000"/>
          <w:szCs w:val="21"/>
        </w:rPr>
        <w:t>表</w:t>
      </w:r>
      <w:r>
        <w:rPr>
          <w:rFonts w:hint="eastAsia" w:ascii="宋体" w:hAnsi="宋体"/>
          <w:b/>
          <w:color w:val="000000"/>
          <w:szCs w:val="21"/>
          <w:lang w:val="en-US" w:eastAsia="zh-CN"/>
        </w:rPr>
        <w:t>10</w:t>
      </w:r>
      <w:r>
        <w:rPr>
          <w:rFonts w:ascii="宋体" w:hAnsi="宋体"/>
          <w:b/>
          <w:color w:val="000000"/>
          <w:szCs w:val="21"/>
        </w:rPr>
        <w:t xml:space="preserve"> </w:t>
      </w:r>
      <w:r>
        <w:rPr>
          <w:rFonts w:hint="eastAsia" w:ascii="宋体" w:hAnsi="宋体"/>
          <w:b/>
          <w:color w:val="000000"/>
          <w:szCs w:val="21"/>
        </w:rPr>
        <w:t>本专业课程结构表（学时）</w:t>
      </w:r>
    </w:p>
    <w:tbl>
      <w:tblPr>
        <w:tblStyle w:val="13"/>
        <w:tblpPr w:leftFromText="180" w:rightFromText="180" w:vertAnchor="text" w:horzAnchor="page" w:tblpX="1747" w:tblpY="318"/>
        <w:tblOverlap w:val="never"/>
        <w:tblW w:w="8275"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006"/>
        <w:gridCol w:w="3685"/>
        <w:gridCol w:w="1843"/>
        <w:gridCol w:w="174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389" w:hRule="atLeast"/>
        </w:trPr>
        <w:tc>
          <w:tcPr>
            <w:tcW w:w="4691" w:type="dxa"/>
            <w:gridSpan w:val="2"/>
            <w:vAlign w:val="center"/>
          </w:tcPr>
          <w:p>
            <w:pPr>
              <w:widowControl/>
              <w:adjustRightInd w:val="0"/>
              <w:snapToGrid w:val="0"/>
              <w:spacing w:line="320" w:lineRule="exact"/>
              <w:jc w:val="center"/>
              <w:rPr>
                <w:rFonts w:ascii="宋体" w:hAnsi="宋体" w:cs="宋体"/>
                <w:b/>
                <w:bCs/>
                <w:kern w:val="0"/>
                <w:sz w:val="24"/>
              </w:rPr>
            </w:pPr>
            <w:r>
              <w:rPr>
                <w:rFonts w:hint="eastAsia" w:ascii="宋体" w:hAnsi="宋体" w:cs="宋体"/>
                <w:b/>
                <w:bCs/>
                <w:kern w:val="0"/>
                <w:sz w:val="24"/>
              </w:rPr>
              <w:t>课程性质与类别</w:t>
            </w:r>
          </w:p>
        </w:tc>
        <w:tc>
          <w:tcPr>
            <w:tcW w:w="1843" w:type="dxa"/>
            <w:vAlign w:val="center"/>
          </w:tcPr>
          <w:p>
            <w:pPr>
              <w:widowControl/>
              <w:adjustRightInd w:val="0"/>
              <w:snapToGrid w:val="0"/>
              <w:spacing w:line="320" w:lineRule="exact"/>
              <w:jc w:val="center"/>
              <w:rPr>
                <w:rFonts w:ascii="宋体" w:cs="宋体"/>
                <w:b/>
                <w:bCs/>
                <w:kern w:val="0"/>
                <w:sz w:val="24"/>
              </w:rPr>
            </w:pPr>
            <w:r>
              <w:rPr>
                <w:rFonts w:hint="eastAsia" w:ascii="宋体" w:hAnsi="宋体" w:cs="宋体"/>
                <w:b/>
                <w:bCs/>
                <w:kern w:val="0"/>
                <w:sz w:val="24"/>
              </w:rPr>
              <w:t>学时</w:t>
            </w:r>
          </w:p>
        </w:tc>
        <w:tc>
          <w:tcPr>
            <w:tcW w:w="1741" w:type="dxa"/>
            <w:vAlign w:val="center"/>
          </w:tcPr>
          <w:p>
            <w:pPr>
              <w:widowControl/>
              <w:adjustRightInd w:val="0"/>
              <w:snapToGrid w:val="0"/>
              <w:spacing w:line="320" w:lineRule="exact"/>
              <w:jc w:val="center"/>
              <w:rPr>
                <w:rFonts w:ascii="宋体" w:hAnsi="宋体" w:cs="宋体"/>
                <w:b/>
                <w:bCs/>
                <w:kern w:val="0"/>
                <w:sz w:val="24"/>
              </w:rPr>
            </w:pPr>
            <w:r>
              <w:rPr>
                <w:rFonts w:hint="eastAsia" w:ascii="宋体" w:hAnsi="宋体" w:cs="宋体"/>
                <w:b/>
                <w:bCs/>
                <w:kern w:val="0"/>
                <w:sz w:val="24"/>
              </w:rPr>
              <w:t>比例（</w:t>
            </w:r>
            <w:r>
              <w:rPr>
                <w:rFonts w:ascii="宋体" w:hAnsi="宋体" w:cs="宋体"/>
                <w:b/>
                <w:bCs/>
                <w:kern w:val="0"/>
                <w:sz w:val="24"/>
              </w:rPr>
              <w:t>%</w:t>
            </w:r>
            <w:r>
              <w:rPr>
                <w:rFonts w:hint="eastAsia" w:ascii="宋体" w:hAnsi="宋体" w:cs="宋体"/>
                <w:b/>
                <w:bCs/>
                <w:kern w:val="0"/>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89" w:hRule="atLeast"/>
        </w:trPr>
        <w:tc>
          <w:tcPr>
            <w:tcW w:w="8275" w:type="dxa"/>
            <w:gridSpan w:val="4"/>
            <w:vAlign w:val="center"/>
          </w:tcPr>
          <w:p>
            <w:pPr>
              <w:widowControl/>
              <w:adjustRightInd w:val="0"/>
              <w:snapToGrid w:val="0"/>
              <w:spacing w:line="320" w:lineRule="exact"/>
              <w:jc w:val="center"/>
              <w:rPr>
                <w:rFonts w:ascii="宋体" w:hAnsi="宋体" w:cs="宋体"/>
                <w:b/>
                <w:bCs/>
                <w:kern w:val="0"/>
                <w:szCs w:val="21"/>
              </w:rPr>
            </w:pPr>
            <w:r>
              <w:rPr>
                <w:rFonts w:ascii="宋体" w:hAnsi="宋体" w:cs="宋体"/>
                <w:b/>
                <w:kern w:val="0"/>
              </w:rPr>
              <w:t>中职学段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76" w:hRule="atLeast"/>
        </w:trPr>
        <w:tc>
          <w:tcPr>
            <w:tcW w:w="1006" w:type="dxa"/>
            <w:vAlign w:val="center"/>
          </w:tcPr>
          <w:p>
            <w:pPr>
              <w:widowControl/>
              <w:jc w:val="center"/>
              <w:rPr>
                <w:rFonts w:ascii="宋体" w:hAnsi="宋体" w:cs="宋体"/>
                <w:kern w:val="0"/>
                <w:szCs w:val="21"/>
              </w:rPr>
            </w:pPr>
            <w:r>
              <w:rPr>
                <w:rFonts w:hint="eastAsia" w:ascii="宋体" w:hAnsi="宋体" w:cs="宋体"/>
                <w:kern w:val="0"/>
                <w:szCs w:val="21"/>
              </w:rPr>
              <w:t>公共课</w:t>
            </w:r>
          </w:p>
        </w:tc>
        <w:tc>
          <w:tcPr>
            <w:tcW w:w="3685" w:type="dxa"/>
            <w:vAlign w:val="center"/>
          </w:tcPr>
          <w:p>
            <w:pPr>
              <w:widowControl/>
              <w:jc w:val="center"/>
              <w:rPr>
                <w:rFonts w:ascii="宋体" w:hAnsi="宋体" w:cs="宋体"/>
                <w:kern w:val="0"/>
                <w:szCs w:val="21"/>
              </w:rPr>
            </w:pPr>
            <w:r>
              <w:rPr>
                <w:rFonts w:hint="eastAsia" w:ascii="宋体" w:hAnsi="宋体" w:cs="宋体"/>
                <w:kern w:val="0"/>
                <w:szCs w:val="21"/>
              </w:rPr>
              <w:t>公共</w:t>
            </w:r>
            <w:r>
              <w:rPr>
                <w:rFonts w:ascii="宋体" w:hAnsi="宋体" w:cs="宋体"/>
                <w:kern w:val="0"/>
                <w:szCs w:val="21"/>
              </w:rPr>
              <w:t>基础课</w:t>
            </w:r>
            <w:r>
              <w:rPr>
                <w:rFonts w:hint="eastAsia" w:ascii="宋体" w:hAnsi="宋体" w:cs="宋体"/>
                <w:kern w:val="0"/>
                <w:szCs w:val="21"/>
              </w:rPr>
              <w:t>+限选</w:t>
            </w:r>
            <w:r>
              <w:rPr>
                <w:rFonts w:hint="eastAsia" w:ascii="宋体" w:hAnsi="宋体" w:cs="宋体"/>
                <w:kern w:val="0"/>
                <w:szCs w:val="21"/>
                <w:lang w:val="en-US" w:eastAsia="zh-CN"/>
              </w:rPr>
              <w:t>公共选修</w:t>
            </w:r>
          </w:p>
        </w:tc>
        <w:tc>
          <w:tcPr>
            <w:tcW w:w="1843"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1182</w:t>
            </w:r>
          </w:p>
        </w:tc>
        <w:tc>
          <w:tcPr>
            <w:tcW w:w="1741"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38.7%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31" w:hRule="atLeast"/>
        </w:trPr>
        <w:tc>
          <w:tcPr>
            <w:tcW w:w="1006" w:type="dxa"/>
            <w:vAlign w:val="center"/>
          </w:tcPr>
          <w:p>
            <w:pPr>
              <w:widowControl/>
              <w:jc w:val="center"/>
              <w:rPr>
                <w:rFonts w:ascii="宋体" w:hAnsi="宋体" w:cs="宋体"/>
                <w:kern w:val="0"/>
                <w:szCs w:val="21"/>
              </w:rPr>
            </w:pPr>
            <w:r>
              <w:rPr>
                <w:rFonts w:hint="eastAsia" w:ascii="宋体" w:hAnsi="宋体" w:cs="宋体"/>
                <w:kern w:val="0"/>
                <w:szCs w:val="21"/>
              </w:rPr>
              <w:t>专业课</w:t>
            </w:r>
          </w:p>
        </w:tc>
        <w:tc>
          <w:tcPr>
            <w:tcW w:w="3685" w:type="dxa"/>
            <w:vAlign w:val="center"/>
          </w:tcPr>
          <w:p>
            <w:pPr>
              <w:widowControl/>
              <w:jc w:val="center"/>
              <w:rPr>
                <w:rFonts w:ascii="宋体" w:hAnsi="宋体" w:cs="宋体"/>
                <w:kern w:val="0"/>
                <w:szCs w:val="21"/>
              </w:rPr>
            </w:pPr>
            <w:r>
              <w:rPr>
                <w:rFonts w:ascii="宋体" w:hAnsi="宋体" w:cs="宋体"/>
                <w:kern w:val="0"/>
                <w:szCs w:val="21"/>
              </w:rPr>
              <w:t>专业基础课</w:t>
            </w:r>
            <w:r>
              <w:rPr>
                <w:rFonts w:hint="eastAsia" w:ascii="宋体" w:hAnsi="宋体" w:cs="宋体"/>
                <w:kern w:val="0"/>
                <w:szCs w:val="21"/>
              </w:rPr>
              <w:t>+</w:t>
            </w:r>
            <w:r>
              <w:rPr>
                <w:rFonts w:ascii="宋体" w:hAnsi="宋体" w:cs="宋体"/>
                <w:kern w:val="0"/>
                <w:szCs w:val="21"/>
              </w:rPr>
              <w:t>专业核心课</w:t>
            </w:r>
            <w:r>
              <w:rPr>
                <w:rFonts w:hint="eastAsia" w:ascii="宋体" w:hAnsi="宋体" w:cs="宋体"/>
                <w:kern w:val="0"/>
                <w:szCs w:val="21"/>
              </w:rPr>
              <w:t>+专业</w:t>
            </w:r>
            <w:r>
              <w:rPr>
                <w:rFonts w:ascii="宋体" w:hAnsi="宋体" w:cs="宋体"/>
                <w:kern w:val="0"/>
                <w:szCs w:val="21"/>
              </w:rPr>
              <w:t>必修环节</w:t>
            </w:r>
          </w:p>
        </w:tc>
        <w:tc>
          <w:tcPr>
            <w:tcW w:w="1843"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1494</w:t>
            </w:r>
          </w:p>
        </w:tc>
        <w:tc>
          <w:tcPr>
            <w:tcW w:w="1741"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48.9%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13" w:hRule="atLeast"/>
        </w:trPr>
        <w:tc>
          <w:tcPr>
            <w:tcW w:w="1006" w:type="dxa"/>
            <w:vAlign w:val="center"/>
          </w:tcPr>
          <w:p>
            <w:pPr>
              <w:widowControl/>
              <w:jc w:val="center"/>
              <w:rPr>
                <w:rFonts w:ascii="宋体" w:hAnsi="宋体" w:cs="宋体"/>
                <w:kern w:val="0"/>
                <w:szCs w:val="21"/>
              </w:rPr>
            </w:pPr>
            <w:r>
              <w:rPr>
                <w:rFonts w:hint="eastAsia" w:ascii="宋体" w:hAnsi="宋体" w:cs="宋体"/>
                <w:kern w:val="0"/>
                <w:szCs w:val="21"/>
              </w:rPr>
              <w:t>选修课</w:t>
            </w:r>
          </w:p>
        </w:tc>
        <w:tc>
          <w:tcPr>
            <w:tcW w:w="3685" w:type="dxa"/>
            <w:vAlign w:val="center"/>
          </w:tcPr>
          <w:p>
            <w:pPr>
              <w:widowControl/>
              <w:jc w:val="center"/>
              <w:rPr>
                <w:rFonts w:hint="default" w:ascii="宋体" w:hAnsi="宋体" w:eastAsia="宋体" w:cs="宋体"/>
                <w:kern w:val="0"/>
                <w:szCs w:val="21"/>
                <w:lang w:val="en-US" w:eastAsia="zh-CN"/>
              </w:rPr>
            </w:pPr>
            <w:r>
              <w:rPr>
                <w:rFonts w:ascii="宋体" w:hAnsi="宋体" w:cs="宋体"/>
                <w:kern w:val="0"/>
                <w:szCs w:val="21"/>
              </w:rPr>
              <w:t>专业选修</w:t>
            </w:r>
            <w:r>
              <w:rPr>
                <w:rFonts w:hint="eastAsia" w:ascii="宋体" w:hAnsi="宋体" w:cs="宋体"/>
                <w:kern w:val="0"/>
                <w:szCs w:val="21"/>
              </w:rPr>
              <w:t>+</w:t>
            </w:r>
            <w:r>
              <w:rPr>
                <w:rFonts w:ascii="宋体" w:hAnsi="宋体" w:cs="宋体"/>
                <w:kern w:val="0"/>
                <w:szCs w:val="21"/>
              </w:rPr>
              <w:t>公共选修</w:t>
            </w:r>
            <w:r>
              <w:rPr>
                <w:rFonts w:hint="eastAsia" w:ascii="宋体" w:hAnsi="宋体" w:cs="宋体"/>
                <w:kern w:val="0"/>
                <w:szCs w:val="21"/>
              </w:rPr>
              <w:t>+</w:t>
            </w:r>
            <w:r>
              <w:rPr>
                <w:rFonts w:ascii="宋体" w:hAnsi="宋体" w:cs="宋体"/>
                <w:kern w:val="0"/>
                <w:szCs w:val="21"/>
              </w:rPr>
              <w:t>限选</w:t>
            </w:r>
            <w:r>
              <w:rPr>
                <w:rFonts w:hint="eastAsia" w:ascii="宋体" w:hAnsi="宋体" w:cs="宋体"/>
                <w:kern w:val="0"/>
                <w:szCs w:val="21"/>
                <w:lang w:val="en-US" w:eastAsia="zh-CN"/>
              </w:rPr>
              <w:t>公共选修</w:t>
            </w:r>
          </w:p>
        </w:tc>
        <w:tc>
          <w:tcPr>
            <w:tcW w:w="1843"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378</w:t>
            </w:r>
          </w:p>
        </w:tc>
        <w:tc>
          <w:tcPr>
            <w:tcW w:w="1741"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12.4%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trPr>
        <w:tc>
          <w:tcPr>
            <w:tcW w:w="4691" w:type="dxa"/>
            <w:gridSpan w:val="2"/>
            <w:vAlign w:val="center"/>
          </w:tcPr>
          <w:p>
            <w:pPr>
              <w:widowControl/>
              <w:jc w:val="center"/>
              <w:rPr>
                <w:rFonts w:ascii="宋体" w:hAnsi="宋体" w:cs="宋体"/>
                <w:b/>
                <w:kern w:val="0"/>
              </w:rPr>
            </w:pPr>
            <w:r>
              <w:rPr>
                <w:rFonts w:hint="eastAsia" w:ascii="宋体" w:hAnsi="宋体" w:cs="宋体"/>
                <w:b/>
                <w:kern w:val="0"/>
              </w:rPr>
              <w:t>总学时</w:t>
            </w:r>
          </w:p>
        </w:tc>
        <w:tc>
          <w:tcPr>
            <w:tcW w:w="3584" w:type="dxa"/>
            <w:gridSpan w:val="2"/>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3054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27" w:hRule="atLeast"/>
        </w:trPr>
        <w:tc>
          <w:tcPr>
            <w:tcW w:w="8275" w:type="dxa"/>
            <w:gridSpan w:val="4"/>
            <w:vAlign w:val="center"/>
          </w:tcPr>
          <w:p>
            <w:pPr>
              <w:widowControl/>
              <w:jc w:val="center"/>
              <w:rPr>
                <w:rFonts w:ascii="宋体" w:hAnsi="宋体" w:cs="宋体"/>
                <w:b/>
                <w:kern w:val="0"/>
              </w:rPr>
            </w:pPr>
            <w:r>
              <w:rPr>
                <w:rFonts w:hint="eastAsia" w:ascii="宋体" w:hAnsi="宋体" w:cs="宋体"/>
                <w:b/>
                <w:kern w:val="0"/>
              </w:rPr>
              <w:t>高职学段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trPr>
        <w:tc>
          <w:tcPr>
            <w:tcW w:w="1006" w:type="dxa"/>
            <w:vAlign w:val="center"/>
          </w:tcPr>
          <w:p>
            <w:pPr>
              <w:widowControl/>
              <w:jc w:val="center"/>
              <w:rPr>
                <w:rFonts w:ascii="宋体" w:hAnsi="宋体" w:cs="宋体"/>
                <w:kern w:val="0"/>
                <w:szCs w:val="21"/>
              </w:rPr>
            </w:pPr>
            <w:r>
              <w:rPr>
                <w:rFonts w:hint="eastAsia" w:ascii="宋体" w:hAnsi="宋体" w:cs="宋体"/>
                <w:kern w:val="0"/>
                <w:szCs w:val="21"/>
              </w:rPr>
              <w:t>公共课</w:t>
            </w:r>
          </w:p>
        </w:tc>
        <w:tc>
          <w:tcPr>
            <w:tcW w:w="3685" w:type="dxa"/>
            <w:vAlign w:val="center"/>
          </w:tcPr>
          <w:p>
            <w:pPr>
              <w:widowControl/>
              <w:jc w:val="center"/>
              <w:rPr>
                <w:rFonts w:ascii="宋体" w:hAnsi="宋体" w:cs="宋体"/>
                <w:kern w:val="0"/>
                <w:szCs w:val="21"/>
              </w:rPr>
            </w:pPr>
            <w:r>
              <w:rPr>
                <w:rFonts w:ascii="宋体" w:hAnsi="宋体" w:cs="宋体"/>
                <w:kern w:val="0"/>
                <w:szCs w:val="21"/>
              </w:rPr>
              <w:t>思政必修</w:t>
            </w:r>
            <w:r>
              <w:rPr>
                <w:rFonts w:hint="eastAsia" w:ascii="宋体" w:hAnsi="宋体" w:cs="宋体"/>
                <w:kern w:val="0"/>
                <w:szCs w:val="21"/>
              </w:rPr>
              <w:t>+公共必修+公共限定选修</w:t>
            </w:r>
          </w:p>
        </w:tc>
        <w:tc>
          <w:tcPr>
            <w:tcW w:w="1843" w:type="dxa"/>
            <w:tcBorders>
              <w:right w:val="single" w:color="auto" w:sz="4" w:space="0"/>
            </w:tcBorders>
            <w:vAlign w:val="center"/>
          </w:tcPr>
          <w:p>
            <w:pPr>
              <w:widowControl/>
              <w:jc w:val="center"/>
              <w:rPr>
                <w:rFonts w:hint="default" w:ascii="宋体" w:hAnsi="宋体" w:eastAsia="宋体" w:cs="宋体"/>
                <w:kern w:val="0"/>
                <w:lang w:val="en-US" w:eastAsia="zh-CN"/>
              </w:rPr>
            </w:pPr>
            <w:r>
              <w:rPr>
                <w:rFonts w:hint="eastAsia" w:ascii="宋体" w:hAnsi="宋体" w:cs="宋体"/>
                <w:kern w:val="0"/>
                <w:lang w:val="en-US" w:eastAsia="zh-CN"/>
              </w:rPr>
              <w:t>630</w:t>
            </w:r>
          </w:p>
        </w:tc>
        <w:tc>
          <w:tcPr>
            <w:tcW w:w="1741" w:type="dxa"/>
            <w:tcBorders>
              <w:left w:val="single" w:color="auto" w:sz="4" w:space="0"/>
            </w:tcBorders>
            <w:vAlign w:val="center"/>
          </w:tcPr>
          <w:p>
            <w:pPr>
              <w:widowControl/>
              <w:jc w:val="center"/>
              <w:rPr>
                <w:rFonts w:hint="default" w:ascii="宋体" w:hAnsi="宋体" w:eastAsia="宋体" w:cs="宋体"/>
                <w:kern w:val="0"/>
                <w:lang w:val="en-US" w:eastAsia="zh-CN"/>
              </w:rPr>
            </w:pPr>
            <w:r>
              <w:rPr>
                <w:rFonts w:hint="eastAsia" w:ascii="宋体" w:hAnsi="宋体" w:cs="宋体"/>
                <w:kern w:val="0"/>
                <w:lang w:val="en-US" w:eastAsia="zh-CN"/>
              </w:rPr>
              <w:t>28.5%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trPr>
        <w:tc>
          <w:tcPr>
            <w:tcW w:w="1006" w:type="dxa"/>
            <w:vAlign w:val="center"/>
          </w:tcPr>
          <w:p>
            <w:pPr>
              <w:widowControl/>
              <w:jc w:val="center"/>
              <w:rPr>
                <w:rFonts w:ascii="宋体" w:hAnsi="宋体" w:cs="宋体"/>
                <w:kern w:val="0"/>
                <w:szCs w:val="21"/>
              </w:rPr>
            </w:pPr>
            <w:r>
              <w:rPr>
                <w:rFonts w:hint="eastAsia" w:ascii="宋体" w:hAnsi="宋体" w:cs="宋体"/>
                <w:kern w:val="0"/>
                <w:szCs w:val="21"/>
              </w:rPr>
              <w:t>专业课</w:t>
            </w:r>
          </w:p>
        </w:tc>
        <w:tc>
          <w:tcPr>
            <w:tcW w:w="3685" w:type="dxa"/>
            <w:vAlign w:val="center"/>
          </w:tcPr>
          <w:p>
            <w:pPr>
              <w:widowControl/>
              <w:jc w:val="center"/>
              <w:rPr>
                <w:rFonts w:ascii="宋体" w:hAnsi="宋体" w:cs="宋体"/>
                <w:kern w:val="0"/>
                <w:szCs w:val="21"/>
              </w:rPr>
            </w:pPr>
            <w:r>
              <w:rPr>
                <w:rFonts w:ascii="宋体" w:hAnsi="宋体" w:cs="宋体"/>
                <w:kern w:val="0"/>
                <w:szCs w:val="21"/>
              </w:rPr>
              <w:t>专业基础</w:t>
            </w:r>
            <w:r>
              <w:rPr>
                <w:rFonts w:hint="eastAsia" w:ascii="宋体" w:hAnsi="宋体" w:cs="宋体"/>
                <w:kern w:val="0"/>
                <w:szCs w:val="21"/>
              </w:rPr>
              <w:t>+</w:t>
            </w:r>
            <w:r>
              <w:rPr>
                <w:rFonts w:ascii="宋体" w:hAnsi="宋体" w:cs="宋体"/>
                <w:kern w:val="0"/>
                <w:szCs w:val="21"/>
              </w:rPr>
              <w:t>专业核心</w:t>
            </w:r>
            <w:r>
              <w:rPr>
                <w:rFonts w:hint="eastAsia" w:ascii="宋体" w:hAnsi="宋体" w:cs="宋体"/>
                <w:kern w:val="0"/>
                <w:szCs w:val="21"/>
              </w:rPr>
              <w:t>+专业</w:t>
            </w:r>
            <w:r>
              <w:rPr>
                <w:rFonts w:ascii="宋体" w:hAnsi="宋体" w:cs="宋体"/>
                <w:kern w:val="0"/>
                <w:szCs w:val="21"/>
              </w:rPr>
              <w:t>必修环节</w:t>
            </w:r>
          </w:p>
        </w:tc>
        <w:tc>
          <w:tcPr>
            <w:tcW w:w="1843" w:type="dxa"/>
            <w:tcBorders>
              <w:right w:val="single" w:color="auto" w:sz="4" w:space="0"/>
            </w:tcBorders>
            <w:vAlign w:val="center"/>
          </w:tcPr>
          <w:p>
            <w:pPr>
              <w:widowControl/>
              <w:jc w:val="center"/>
              <w:rPr>
                <w:rFonts w:hint="default" w:ascii="宋体" w:hAnsi="宋体" w:eastAsia="宋体" w:cs="宋体"/>
                <w:kern w:val="0"/>
                <w:lang w:val="en-US" w:eastAsia="zh-CN"/>
              </w:rPr>
            </w:pPr>
            <w:r>
              <w:rPr>
                <w:rFonts w:hint="eastAsia" w:ascii="宋体" w:hAnsi="宋体" w:cs="宋体"/>
                <w:kern w:val="0"/>
                <w:lang w:val="en-US" w:eastAsia="zh-CN"/>
              </w:rPr>
              <w:t>1344</w:t>
            </w:r>
          </w:p>
        </w:tc>
        <w:tc>
          <w:tcPr>
            <w:tcW w:w="1741" w:type="dxa"/>
            <w:tcBorders>
              <w:left w:val="single" w:color="auto" w:sz="4" w:space="0"/>
            </w:tcBorders>
            <w:vAlign w:val="center"/>
          </w:tcPr>
          <w:p>
            <w:pPr>
              <w:widowControl/>
              <w:jc w:val="center"/>
              <w:rPr>
                <w:rFonts w:hint="default" w:ascii="宋体" w:hAnsi="宋体" w:eastAsia="宋体" w:cs="宋体"/>
                <w:kern w:val="0"/>
                <w:lang w:val="en-US" w:eastAsia="zh-CN"/>
              </w:rPr>
            </w:pPr>
            <w:r>
              <w:rPr>
                <w:rFonts w:hint="eastAsia" w:ascii="宋体" w:hAnsi="宋体" w:cs="宋体"/>
                <w:kern w:val="0"/>
                <w:lang w:val="en-US" w:eastAsia="zh-CN"/>
              </w:rPr>
              <w:t>60.9%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trPr>
        <w:tc>
          <w:tcPr>
            <w:tcW w:w="1006" w:type="dxa"/>
            <w:vAlign w:val="center"/>
          </w:tcPr>
          <w:p>
            <w:pPr>
              <w:widowControl/>
              <w:jc w:val="center"/>
              <w:rPr>
                <w:rFonts w:ascii="宋体" w:hAnsi="宋体" w:cs="宋体"/>
                <w:kern w:val="0"/>
                <w:szCs w:val="21"/>
              </w:rPr>
            </w:pPr>
            <w:r>
              <w:rPr>
                <w:rFonts w:hint="eastAsia" w:ascii="宋体" w:hAnsi="宋体" w:cs="宋体"/>
                <w:kern w:val="0"/>
                <w:szCs w:val="21"/>
              </w:rPr>
              <w:t>选修课</w:t>
            </w:r>
          </w:p>
        </w:tc>
        <w:tc>
          <w:tcPr>
            <w:tcW w:w="3685" w:type="dxa"/>
            <w:vAlign w:val="center"/>
          </w:tcPr>
          <w:p>
            <w:pPr>
              <w:widowControl/>
              <w:jc w:val="center"/>
              <w:rPr>
                <w:rFonts w:ascii="宋体" w:hAnsi="宋体" w:cs="宋体"/>
                <w:kern w:val="0"/>
                <w:szCs w:val="21"/>
              </w:rPr>
            </w:pPr>
            <w:r>
              <w:rPr>
                <w:rFonts w:ascii="宋体" w:hAnsi="宋体" w:cs="宋体"/>
                <w:kern w:val="0"/>
                <w:szCs w:val="21"/>
              </w:rPr>
              <w:t>专业选修</w:t>
            </w:r>
            <w:r>
              <w:rPr>
                <w:rFonts w:hint="eastAsia" w:ascii="宋体" w:hAnsi="宋体" w:cs="宋体"/>
                <w:kern w:val="0"/>
                <w:szCs w:val="21"/>
              </w:rPr>
              <w:t>+</w:t>
            </w:r>
            <w:r>
              <w:rPr>
                <w:rFonts w:ascii="宋体" w:hAnsi="宋体" w:cs="宋体"/>
                <w:kern w:val="0"/>
                <w:szCs w:val="21"/>
              </w:rPr>
              <w:t>公共选修</w:t>
            </w:r>
            <w:r>
              <w:rPr>
                <w:rFonts w:hint="eastAsia" w:ascii="宋体" w:hAnsi="宋体" w:cs="宋体"/>
                <w:kern w:val="0"/>
                <w:szCs w:val="21"/>
              </w:rPr>
              <w:t>+公共限定选修</w:t>
            </w:r>
          </w:p>
        </w:tc>
        <w:tc>
          <w:tcPr>
            <w:tcW w:w="1843" w:type="dxa"/>
            <w:tcBorders>
              <w:right w:val="single" w:color="auto" w:sz="4" w:space="0"/>
            </w:tcBorders>
            <w:vAlign w:val="center"/>
          </w:tcPr>
          <w:p>
            <w:pPr>
              <w:widowControl/>
              <w:jc w:val="center"/>
              <w:rPr>
                <w:rFonts w:hint="default" w:ascii="宋体" w:hAnsi="宋体" w:eastAsia="宋体" w:cs="宋体"/>
                <w:kern w:val="0"/>
                <w:lang w:val="en-US" w:eastAsia="zh-CN"/>
              </w:rPr>
            </w:pPr>
            <w:r>
              <w:rPr>
                <w:rFonts w:hint="eastAsia" w:ascii="宋体" w:hAnsi="宋体" w:cs="宋体"/>
                <w:kern w:val="0"/>
                <w:lang w:val="en-US" w:eastAsia="zh-CN"/>
              </w:rPr>
              <w:t>234</w:t>
            </w:r>
          </w:p>
        </w:tc>
        <w:tc>
          <w:tcPr>
            <w:tcW w:w="1741" w:type="dxa"/>
            <w:tcBorders>
              <w:left w:val="single" w:color="auto" w:sz="4" w:space="0"/>
            </w:tcBorders>
            <w:vAlign w:val="center"/>
          </w:tcPr>
          <w:p>
            <w:pPr>
              <w:widowControl/>
              <w:jc w:val="center"/>
              <w:rPr>
                <w:rFonts w:hint="default" w:ascii="宋体" w:hAnsi="宋体" w:eastAsia="宋体" w:cs="宋体"/>
                <w:kern w:val="0"/>
                <w:lang w:val="en-US" w:eastAsia="zh-CN"/>
              </w:rPr>
            </w:pPr>
            <w:r>
              <w:rPr>
                <w:rFonts w:hint="eastAsia" w:ascii="宋体" w:hAnsi="宋体" w:cs="宋体"/>
                <w:kern w:val="0"/>
                <w:lang w:val="en-US" w:eastAsia="zh-CN"/>
              </w:rPr>
              <w:t>10.6%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20" w:hRule="atLeast"/>
        </w:trPr>
        <w:tc>
          <w:tcPr>
            <w:tcW w:w="4691" w:type="dxa"/>
            <w:gridSpan w:val="2"/>
            <w:vAlign w:val="center"/>
          </w:tcPr>
          <w:p>
            <w:pPr>
              <w:widowControl/>
              <w:jc w:val="center"/>
              <w:rPr>
                <w:rFonts w:ascii="宋体" w:hAnsi="宋体" w:cs="宋体"/>
                <w:b/>
                <w:kern w:val="0"/>
                <w:szCs w:val="21"/>
              </w:rPr>
            </w:pPr>
            <w:r>
              <w:rPr>
                <w:rFonts w:ascii="宋体" w:hAnsi="宋体" w:cs="宋体"/>
                <w:b/>
                <w:kern w:val="0"/>
              </w:rPr>
              <w:t>总学时</w:t>
            </w:r>
          </w:p>
        </w:tc>
        <w:tc>
          <w:tcPr>
            <w:tcW w:w="3584" w:type="dxa"/>
            <w:gridSpan w:val="2"/>
            <w:vAlign w:val="center"/>
          </w:tcPr>
          <w:p>
            <w:pPr>
              <w:widowControl/>
              <w:jc w:val="center"/>
              <w:rPr>
                <w:rFonts w:hint="default" w:ascii="宋体" w:hAnsi="宋体" w:eastAsia="宋体" w:cs="宋体"/>
                <w:kern w:val="0"/>
                <w:lang w:val="en-US" w:eastAsia="zh-CN"/>
              </w:rPr>
            </w:pPr>
            <w:r>
              <w:rPr>
                <w:rFonts w:hint="eastAsia" w:ascii="宋体" w:hAnsi="宋体" w:cs="宋体"/>
                <w:kern w:val="0"/>
                <w:lang w:val="en-US" w:eastAsia="zh-CN"/>
              </w:rPr>
              <w:t>2208</w:t>
            </w:r>
          </w:p>
        </w:tc>
      </w:tr>
    </w:tbl>
    <w:p>
      <w:pPr>
        <w:jc w:val="center"/>
        <w:rPr>
          <w:rFonts w:hint="eastAsia" w:ascii="宋体" w:hAnsi="宋体"/>
          <w:b/>
          <w:color w:val="000000"/>
          <w:szCs w:val="21"/>
        </w:rPr>
      </w:pPr>
    </w:p>
    <w:p>
      <w:pPr>
        <w:ind w:firstLine="482"/>
        <w:jc w:val="center"/>
      </w:pPr>
      <w:r>
        <w:rPr>
          <w:rFonts w:hint="eastAsia" w:ascii="宋体" w:hAnsi="宋体"/>
          <w:b/>
          <w:color w:val="000000"/>
          <w:szCs w:val="21"/>
        </w:rPr>
        <w:t>表1</w:t>
      </w:r>
      <w:r>
        <w:rPr>
          <w:rFonts w:hint="eastAsia" w:ascii="宋体" w:hAnsi="宋体"/>
          <w:b/>
          <w:color w:val="000000"/>
          <w:szCs w:val="21"/>
          <w:lang w:val="en-US" w:eastAsia="zh-CN"/>
        </w:rPr>
        <w:t xml:space="preserve">1 </w:t>
      </w:r>
      <w:r>
        <w:rPr>
          <w:rFonts w:hint="eastAsia" w:ascii="宋体" w:hAnsi="宋体"/>
          <w:b/>
          <w:color w:val="000000"/>
          <w:szCs w:val="21"/>
        </w:rPr>
        <w:t>本专业课程结构表（学分）</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3872"/>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681" w:type="dxa"/>
            <w:gridSpan w:val="2"/>
            <w:vAlign w:val="center"/>
          </w:tcPr>
          <w:p>
            <w:pPr>
              <w:jc w:val="center"/>
              <w:rPr>
                <w:rFonts w:ascii="宋体" w:hAnsi="宋体" w:cs="宋体"/>
                <w:b/>
                <w:kern w:val="0"/>
                <w:sz w:val="21"/>
                <w:szCs w:val="21"/>
              </w:rPr>
            </w:pPr>
            <w:r>
              <w:rPr>
                <w:rFonts w:hint="eastAsia" w:ascii="宋体" w:hAnsi="宋体" w:cs="宋体"/>
                <w:b/>
                <w:kern w:val="0"/>
                <w:sz w:val="21"/>
                <w:szCs w:val="21"/>
              </w:rPr>
              <w:t>课程性质与类别</w:t>
            </w:r>
          </w:p>
        </w:tc>
        <w:tc>
          <w:tcPr>
            <w:tcW w:w="2841" w:type="dxa"/>
            <w:vAlign w:val="center"/>
          </w:tcPr>
          <w:p>
            <w:pPr>
              <w:jc w:val="center"/>
              <w:rPr>
                <w:rFonts w:ascii="宋体" w:hAnsi="宋体" w:cs="宋体"/>
                <w:b/>
                <w:kern w:val="0"/>
                <w:sz w:val="21"/>
                <w:szCs w:val="21"/>
              </w:rPr>
            </w:pPr>
            <w:r>
              <w:rPr>
                <w:rFonts w:hint="eastAsia" w:ascii="宋体" w:hAnsi="宋体" w:cs="宋体"/>
                <w:b/>
                <w:kern w:val="0"/>
                <w:sz w:val="21"/>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3"/>
            <w:vAlign w:val="center"/>
          </w:tcPr>
          <w:p>
            <w:pPr>
              <w:jc w:val="center"/>
              <w:rPr>
                <w:rFonts w:ascii="宋体" w:hAnsi="宋体" w:cs="宋体"/>
                <w:b/>
                <w:kern w:val="0"/>
                <w:sz w:val="21"/>
                <w:szCs w:val="21"/>
              </w:rPr>
            </w:pPr>
            <w:r>
              <w:rPr>
                <w:rFonts w:hint="eastAsia" w:ascii="宋体" w:hAnsi="宋体" w:cs="宋体"/>
                <w:b/>
                <w:kern w:val="0"/>
                <w:sz w:val="21"/>
                <w:szCs w:val="21"/>
              </w:rPr>
              <w:t>中职学段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jc w:val="center"/>
              <w:rPr>
                <w:rFonts w:ascii="宋体" w:hAnsi="宋体" w:cs="宋体"/>
                <w:kern w:val="0"/>
                <w:sz w:val="21"/>
                <w:szCs w:val="21"/>
              </w:rPr>
            </w:pPr>
            <w:r>
              <w:rPr>
                <w:rFonts w:hint="eastAsia" w:ascii="宋体" w:hAnsi="宋体" w:cs="宋体"/>
                <w:kern w:val="0"/>
                <w:sz w:val="21"/>
                <w:szCs w:val="21"/>
              </w:rPr>
              <w:t>公共课</w:t>
            </w:r>
          </w:p>
        </w:tc>
        <w:tc>
          <w:tcPr>
            <w:tcW w:w="3872" w:type="dxa"/>
            <w:vAlign w:val="center"/>
          </w:tcPr>
          <w:p>
            <w:pPr>
              <w:jc w:val="center"/>
              <w:rPr>
                <w:rFonts w:ascii="宋体" w:hAnsi="宋体" w:cs="宋体"/>
                <w:kern w:val="0"/>
                <w:sz w:val="21"/>
                <w:szCs w:val="21"/>
              </w:rPr>
            </w:pPr>
            <w:r>
              <w:rPr>
                <w:rFonts w:hint="eastAsia" w:ascii="宋体" w:hAnsi="宋体" w:cs="宋体"/>
                <w:kern w:val="0"/>
                <w:sz w:val="21"/>
                <w:szCs w:val="21"/>
              </w:rPr>
              <w:t>公共</w:t>
            </w:r>
            <w:r>
              <w:rPr>
                <w:rFonts w:ascii="宋体" w:hAnsi="宋体" w:cs="宋体"/>
                <w:kern w:val="0"/>
                <w:sz w:val="21"/>
                <w:szCs w:val="21"/>
              </w:rPr>
              <w:t>基础课</w:t>
            </w:r>
          </w:p>
        </w:tc>
        <w:tc>
          <w:tcPr>
            <w:tcW w:w="2841" w:type="dxa"/>
            <w:vAlign w:val="center"/>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jc w:val="center"/>
              <w:rPr>
                <w:rFonts w:ascii="宋体" w:hAnsi="宋体" w:cs="宋体"/>
                <w:kern w:val="0"/>
                <w:sz w:val="21"/>
                <w:szCs w:val="21"/>
              </w:rPr>
            </w:pPr>
            <w:r>
              <w:rPr>
                <w:rFonts w:hint="eastAsia" w:ascii="宋体" w:hAnsi="宋体" w:cs="宋体"/>
                <w:kern w:val="0"/>
                <w:sz w:val="21"/>
                <w:szCs w:val="21"/>
              </w:rPr>
              <w:t>专业课</w:t>
            </w:r>
          </w:p>
        </w:tc>
        <w:tc>
          <w:tcPr>
            <w:tcW w:w="3872" w:type="dxa"/>
            <w:vAlign w:val="center"/>
          </w:tcPr>
          <w:p>
            <w:pPr>
              <w:jc w:val="center"/>
              <w:rPr>
                <w:rFonts w:ascii="宋体" w:hAnsi="宋体" w:cs="宋体"/>
                <w:kern w:val="0"/>
                <w:sz w:val="21"/>
                <w:szCs w:val="21"/>
              </w:rPr>
            </w:pPr>
            <w:r>
              <w:rPr>
                <w:rFonts w:ascii="宋体" w:hAnsi="宋体" w:cs="宋体"/>
                <w:kern w:val="0"/>
                <w:sz w:val="21"/>
                <w:szCs w:val="21"/>
              </w:rPr>
              <w:t>专业基础课</w:t>
            </w:r>
            <w:r>
              <w:rPr>
                <w:rFonts w:hint="eastAsia" w:ascii="宋体" w:hAnsi="宋体" w:cs="宋体"/>
                <w:kern w:val="0"/>
                <w:sz w:val="21"/>
                <w:szCs w:val="21"/>
              </w:rPr>
              <w:t>+</w:t>
            </w:r>
            <w:r>
              <w:rPr>
                <w:rFonts w:ascii="宋体" w:hAnsi="宋体" w:cs="宋体"/>
                <w:kern w:val="0"/>
                <w:sz w:val="21"/>
                <w:szCs w:val="21"/>
              </w:rPr>
              <w:t>专业核心课</w:t>
            </w:r>
            <w:r>
              <w:rPr>
                <w:rFonts w:hint="eastAsia" w:ascii="宋体" w:hAnsi="宋体" w:cs="宋体"/>
                <w:kern w:val="0"/>
                <w:sz w:val="21"/>
                <w:szCs w:val="21"/>
              </w:rPr>
              <w:t>+专业</w:t>
            </w:r>
            <w:r>
              <w:rPr>
                <w:rFonts w:ascii="宋体" w:hAnsi="宋体" w:cs="宋体"/>
                <w:kern w:val="0"/>
                <w:sz w:val="21"/>
                <w:szCs w:val="21"/>
              </w:rPr>
              <w:t>必修环节</w:t>
            </w:r>
          </w:p>
        </w:tc>
        <w:tc>
          <w:tcPr>
            <w:tcW w:w="2841" w:type="dxa"/>
            <w:vAlign w:val="center"/>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jc w:val="center"/>
              <w:rPr>
                <w:rFonts w:ascii="宋体" w:hAnsi="宋体" w:cs="宋体"/>
                <w:kern w:val="0"/>
                <w:sz w:val="21"/>
                <w:szCs w:val="21"/>
              </w:rPr>
            </w:pPr>
            <w:r>
              <w:rPr>
                <w:rFonts w:hint="eastAsia" w:ascii="宋体" w:hAnsi="宋体" w:cs="宋体"/>
                <w:kern w:val="0"/>
                <w:sz w:val="21"/>
                <w:szCs w:val="21"/>
              </w:rPr>
              <w:t>选修课</w:t>
            </w:r>
          </w:p>
        </w:tc>
        <w:tc>
          <w:tcPr>
            <w:tcW w:w="3872" w:type="dxa"/>
            <w:vAlign w:val="center"/>
          </w:tcPr>
          <w:p>
            <w:pPr>
              <w:jc w:val="center"/>
              <w:rPr>
                <w:rFonts w:ascii="宋体" w:hAnsi="宋体" w:cs="宋体"/>
                <w:kern w:val="0"/>
                <w:sz w:val="21"/>
                <w:szCs w:val="21"/>
              </w:rPr>
            </w:pPr>
            <w:r>
              <w:rPr>
                <w:rFonts w:ascii="宋体" w:hAnsi="宋体" w:cs="宋体"/>
                <w:kern w:val="0"/>
                <w:sz w:val="21"/>
                <w:szCs w:val="21"/>
              </w:rPr>
              <w:t>专业选修</w:t>
            </w:r>
            <w:r>
              <w:rPr>
                <w:rFonts w:hint="eastAsia" w:ascii="宋体" w:hAnsi="宋体" w:cs="宋体"/>
                <w:kern w:val="0"/>
                <w:sz w:val="21"/>
                <w:szCs w:val="21"/>
              </w:rPr>
              <w:t>+</w:t>
            </w:r>
            <w:r>
              <w:rPr>
                <w:rFonts w:ascii="宋体" w:hAnsi="宋体" w:cs="宋体"/>
                <w:kern w:val="0"/>
                <w:sz w:val="21"/>
                <w:szCs w:val="21"/>
              </w:rPr>
              <w:t>公共选修</w:t>
            </w:r>
            <w:r>
              <w:rPr>
                <w:rFonts w:hint="eastAsia" w:ascii="宋体" w:hAnsi="宋体" w:cs="宋体"/>
                <w:kern w:val="0"/>
                <w:sz w:val="21"/>
                <w:szCs w:val="21"/>
              </w:rPr>
              <w:t>+</w:t>
            </w:r>
            <w:r>
              <w:rPr>
                <w:rFonts w:ascii="宋体" w:hAnsi="宋体" w:cs="宋体"/>
                <w:kern w:val="0"/>
                <w:sz w:val="21"/>
                <w:szCs w:val="21"/>
              </w:rPr>
              <w:t>限选</w:t>
            </w:r>
          </w:p>
        </w:tc>
        <w:tc>
          <w:tcPr>
            <w:tcW w:w="2841" w:type="dxa"/>
            <w:vAlign w:val="center"/>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681" w:type="dxa"/>
            <w:gridSpan w:val="2"/>
            <w:vAlign w:val="center"/>
          </w:tcPr>
          <w:p>
            <w:pPr>
              <w:jc w:val="center"/>
              <w:rPr>
                <w:rFonts w:ascii="宋体" w:hAnsi="宋体" w:cs="宋体"/>
                <w:b/>
                <w:kern w:val="0"/>
                <w:sz w:val="21"/>
                <w:szCs w:val="21"/>
              </w:rPr>
            </w:pPr>
            <w:r>
              <w:rPr>
                <w:rFonts w:hint="eastAsia" w:ascii="宋体" w:hAnsi="宋体" w:cs="宋体"/>
                <w:b/>
                <w:kern w:val="0"/>
                <w:sz w:val="21"/>
                <w:szCs w:val="21"/>
              </w:rPr>
              <w:t>总学分</w:t>
            </w:r>
          </w:p>
        </w:tc>
        <w:tc>
          <w:tcPr>
            <w:tcW w:w="2841" w:type="dxa"/>
            <w:vAlign w:val="center"/>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3"/>
            <w:vAlign w:val="center"/>
          </w:tcPr>
          <w:p>
            <w:pPr>
              <w:jc w:val="center"/>
              <w:rPr>
                <w:rFonts w:ascii="宋体" w:hAnsi="宋体" w:cs="宋体"/>
                <w:b/>
                <w:kern w:val="0"/>
                <w:sz w:val="21"/>
                <w:szCs w:val="21"/>
              </w:rPr>
            </w:pPr>
            <w:r>
              <w:rPr>
                <w:rFonts w:hint="eastAsia" w:ascii="宋体" w:hAnsi="宋体" w:cs="宋体"/>
                <w:b/>
                <w:kern w:val="0"/>
                <w:sz w:val="21"/>
                <w:szCs w:val="21"/>
              </w:rPr>
              <w:t>高职学段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jc w:val="center"/>
              <w:rPr>
                <w:rFonts w:ascii="宋体" w:hAnsi="宋体" w:cs="宋体"/>
                <w:kern w:val="0"/>
                <w:sz w:val="21"/>
                <w:szCs w:val="21"/>
              </w:rPr>
            </w:pPr>
            <w:r>
              <w:rPr>
                <w:rFonts w:hint="eastAsia" w:ascii="宋体" w:hAnsi="宋体" w:cs="宋体"/>
                <w:kern w:val="0"/>
                <w:sz w:val="21"/>
                <w:szCs w:val="21"/>
              </w:rPr>
              <w:t>公共课</w:t>
            </w:r>
          </w:p>
        </w:tc>
        <w:tc>
          <w:tcPr>
            <w:tcW w:w="3872" w:type="dxa"/>
            <w:vAlign w:val="center"/>
          </w:tcPr>
          <w:p>
            <w:pPr>
              <w:jc w:val="center"/>
              <w:rPr>
                <w:rFonts w:ascii="宋体" w:hAnsi="宋体" w:cs="宋体"/>
                <w:kern w:val="0"/>
                <w:sz w:val="21"/>
                <w:szCs w:val="21"/>
              </w:rPr>
            </w:pPr>
            <w:r>
              <w:rPr>
                <w:rFonts w:ascii="宋体" w:hAnsi="宋体" w:cs="宋体"/>
                <w:kern w:val="0"/>
                <w:sz w:val="21"/>
                <w:szCs w:val="21"/>
              </w:rPr>
              <w:t>思政必修</w:t>
            </w:r>
            <w:r>
              <w:rPr>
                <w:rFonts w:hint="eastAsia" w:ascii="宋体" w:hAnsi="宋体" w:cs="宋体"/>
                <w:kern w:val="0"/>
                <w:sz w:val="21"/>
                <w:szCs w:val="21"/>
              </w:rPr>
              <w:t>+公共必修</w:t>
            </w:r>
          </w:p>
        </w:tc>
        <w:tc>
          <w:tcPr>
            <w:tcW w:w="2841" w:type="dxa"/>
            <w:vAlign w:val="center"/>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jc w:val="center"/>
              <w:rPr>
                <w:rFonts w:ascii="宋体" w:hAnsi="宋体" w:cs="宋体"/>
                <w:kern w:val="0"/>
                <w:sz w:val="21"/>
                <w:szCs w:val="21"/>
              </w:rPr>
            </w:pPr>
            <w:r>
              <w:rPr>
                <w:rFonts w:hint="eastAsia" w:ascii="宋体" w:hAnsi="宋体" w:cs="宋体"/>
                <w:kern w:val="0"/>
                <w:sz w:val="21"/>
                <w:szCs w:val="21"/>
              </w:rPr>
              <w:t>专业课</w:t>
            </w:r>
          </w:p>
        </w:tc>
        <w:tc>
          <w:tcPr>
            <w:tcW w:w="3872" w:type="dxa"/>
            <w:vAlign w:val="center"/>
          </w:tcPr>
          <w:p>
            <w:pPr>
              <w:jc w:val="center"/>
              <w:rPr>
                <w:rFonts w:ascii="宋体" w:hAnsi="宋体" w:cs="宋体"/>
                <w:kern w:val="0"/>
                <w:sz w:val="21"/>
                <w:szCs w:val="21"/>
              </w:rPr>
            </w:pPr>
            <w:r>
              <w:rPr>
                <w:rFonts w:ascii="宋体" w:hAnsi="宋体" w:cs="宋体"/>
                <w:kern w:val="0"/>
                <w:sz w:val="21"/>
                <w:szCs w:val="21"/>
              </w:rPr>
              <w:t>专业基础</w:t>
            </w:r>
            <w:r>
              <w:rPr>
                <w:rFonts w:hint="eastAsia" w:ascii="宋体" w:hAnsi="宋体" w:cs="宋体"/>
                <w:kern w:val="0"/>
                <w:sz w:val="21"/>
                <w:szCs w:val="21"/>
              </w:rPr>
              <w:t>+</w:t>
            </w:r>
            <w:r>
              <w:rPr>
                <w:rFonts w:ascii="宋体" w:hAnsi="宋体" w:cs="宋体"/>
                <w:kern w:val="0"/>
                <w:sz w:val="21"/>
                <w:szCs w:val="21"/>
              </w:rPr>
              <w:t>专业核心</w:t>
            </w:r>
            <w:r>
              <w:rPr>
                <w:rFonts w:hint="eastAsia" w:ascii="宋体" w:hAnsi="宋体" w:cs="宋体"/>
                <w:kern w:val="0"/>
                <w:sz w:val="21"/>
                <w:szCs w:val="21"/>
              </w:rPr>
              <w:t>+专业</w:t>
            </w:r>
            <w:r>
              <w:rPr>
                <w:rFonts w:ascii="宋体" w:hAnsi="宋体" w:cs="宋体"/>
                <w:kern w:val="0"/>
                <w:sz w:val="21"/>
                <w:szCs w:val="21"/>
              </w:rPr>
              <w:t>必修环节</w:t>
            </w:r>
          </w:p>
        </w:tc>
        <w:tc>
          <w:tcPr>
            <w:tcW w:w="2841" w:type="dxa"/>
            <w:vAlign w:val="center"/>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jc w:val="center"/>
              <w:rPr>
                <w:rFonts w:ascii="宋体" w:hAnsi="宋体" w:cs="宋体"/>
                <w:kern w:val="0"/>
                <w:sz w:val="21"/>
                <w:szCs w:val="21"/>
              </w:rPr>
            </w:pPr>
            <w:r>
              <w:rPr>
                <w:rFonts w:hint="eastAsia" w:ascii="宋体" w:hAnsi="宋体" w:cs="宋体"/>
                <w:kern w:val="0"/>
                <w:sz w:val="21"/>
                <w:szCs w:val="21"/>
              </w:rPr>
              <w:t>选修课</w:t>
            </w:r>
          </w:p>
        </w:tc>
        <w:tc>
          <w:tcPr>
            <w:tcW w:w="3872" w:type="dxa"/>
            <w:vAlign w:val="center"/>
          </w:tcPr>
          <w:p>
            <w:pPr>
              <w:jc w:val="center"/>
              <w:rPr>
                <w:rFonts w:ascii="宋体" w:hAnsi="宋体" w:cs="宋体"/>
                <w:kern w:val="0"/>
                <w:sz w:val="21"/>
                <w:szCs w:val="21"/>
              </w:rPr>
            </w:pPr>
            <w:r>
              <w:rPr>
                <w:rFonts w:ascii="宋体" w:hAnsi="宋体" w:cs="宋体"/>
                <w:kern w:val="0"/>
                <w:sz w:val="21"/>
                <w:szCs w:val="21"/>
              </w:rPr>
              <w:t>专业选修</w:t>
            </w:r>
            <w:r>
              <w:rPr>
                <w:rFonts w:hint="eastAsia" w:ascii="宋体" w:hAnsi="宋体" w:cs="宋体"/>
                <w:kern w:val="0"/>
                <w:sz w:val="21"/>
                <w:szCs w:val="21"/>
              </w:rPr>
              <w:t>+</w:t>
            </w:r>
            <w:r>
              <w:rPr>
                <w:rFonts w:ascii="宋体" w:hAnsi="宋体" w:cs="宋体"/>
                <w:kern w:val="0"/>
                <w:sz w:val="21"/>
                <w:szCs w:val="21"/>
              </w:rPr>
              <w:t>公共选修</w:t>
            </w:r>
            <w:r>
              <w:rPr>
                <w:rFonts w:hint="eastAsia" w:ascii="宋体" w:hAnsi="宋体" w:cs="宋体"/>
                <w:kern w:val="0"/>
                <w:sz w:val="21"/>
                <w:szCs w:val="21"/>
              </w:rPr>
              <w:t>+</w:t>
            </w:r>
            <w:r>
              <w:rPr>
                <w:rFonts w:ascii="宋体" w:hAnsi="宋体" w:cs="宋体"/>
                <w:kern w:val="0"/>
                <w:sz w:val="21"/>
                <w:szCs w:val="21"/>
              </w:rPr>
              <w:t>公共限定选修</w:t>
            </w:r>
          </w:p>
        </w:tc>
        <w:tc>
          <w:tcPr>
            <w:tcW w:w="2841" w:type="dxa"/>
            <w:vAlign w:val="center"/>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681" w:type="dxa"/>
            <w:gridSpan w:val="2"/>
            <w:vAlign w:val="center"/>
          </w:tcPr>
          <w:p>
            <w:pPr>
              <w:jc w:val="center"/>
              <w:rPr>
                <w:rFonts w:ascii="宋体" w:hAnsi="宋体" w:cs="宋体"/>
                <w:b/>
                <w:kern w:val="0"/>
                <w:sz w:val="21"/>
                <w:szCs w:val="21"/>
              </w:rPr>
            </w:pPr>
            <w:r>
              <w:rPr>
                <w:rFonts w:hint="eastAsia" w:ascii="宋体" w:hAnsi="宋体" w:cs="宋体"/>
                <w:b/>
                <w:kern w:val="0"/>
                <w:sz w:val="21"/>
                <w:szCs w:val="21"/>
              </w:rPr>
              <w:t>总学分</w:t>
            </w:r>
          </w:p>
        </w:tc>
        <w:tc>
          <w:tcPr>
            <w:tcW w:w="2841" w:type="dxa"/>
            <w:vAlign w:val="center"/>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102</w:t>
            </w:r>
          </w:p>
        </w:tc>
      </w:tr>
    </w:tbl>
    <w:p>
      <w:pPr>
        <w:rPr>
          <w:rFonts w:ascii="黑体" w:hAnsi="黑体" w:eastAsia="黑体"/>
          <w:sz w:val="30"/>
          <w:szCs w:val="30"/>
        </w:rPr>
      </w:pPr>
    </w:p>
    <w:p>
      <w:pPr>
        <w:pStyle w:val="3"/>
        <w:bidi w:val="0"/>
        <w:ind w:leftChars="200"/>
        <w:rPr>
          <w:rFonts w:hint="eastAsia" w:ascii="仿宋" w:hAnsi="仿宋" w:eastAsia="仿宋" w:cs="仿宋"/>
        </w:rPr>
      </w:pPr>
      <w:bookmarkStart w:id="15" w:name="_Toc25901"/>
      <w:r>
        <w:rPr>
          <w:rFonts w:hint="eastAsia" w:ascii="仿宋" w:hAnsi="仿宋" w:eastAsia="仿宋" w:cs="仿宋"/>
        </w:rPr>
        <w:t>（三）教学进程计划表</w:t>
      </w:r>
      <w:bookmarkEnd w:id="15"/>
    </w:p>
    <w:p>
      <w:pPr>
        <w:ind w:firstLine="640" w:firstLineChars="200"/>
        <w:rPr>
          <w:rFonts w:ascii="仿宋" w:hAnsi="仿宋" w:eastAsia="仿宋"/>
          <w:color w:val="000000"/>
          <w:sz w:val="32"/>
          <w:szCs w:val="32"/>
        </w:rPr>
      </w:pPr>
      <w:r>
        <w:rPr>
          <w:rFonts w:hint="eastAsia" w:ascii="仿宋" w:hAnsi="仿宋" w:eastAsia="仿宋"/>
          <w:color w:val="000000"/>
          <w:sz w:val="32"/>
          <w:szCs w:val="32"/>
        </w:rPr>
        <w:t>教学进程计划按照中职学段、高职学段分别开设，具体见附录。</w:t>
      </w:r>
    </w:p>
    <w:p>
      <w:pPr>
        <w:pStyle w:val="3"/>
        <w:bidi w:val="0"/>
        <w:ind w:leftChars="200"/>
        <w:rPr>
          <w:rFonts w:hint="eastAsia" w:ascii="仿宋" w:hAnsi="仿宋" w:eastAsia="仿宋" w:cs="仿宋"/>
        </w:rPr>
      </w:pPr>
      <w:bookmarkStart w:id="16" w:name="_Toc6760"/>
      <w:r>
        <w:rPr>
          <w:rFonts w:hint="eastAsia" w:ascii="仿宋" w:hAnsi="仿宋" w:eastAsia="仿宋" w:cs="仿宋"/>
        </w:rPr>
        <w:t>（四）毕业作品及要求</w:t>
      </w:r>
      <w:bookmarkEnd w:id="16"/>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Times New Roman"/>
          <w:color w:val="000000"/>
          <w:sz w:val="32"/>
          <w:szCs w:val="32"/>
        </w:rPr>
      </w:pPr>
      <w:r>
        <w:rPr>
          <w:rFonts w:hint="eastAsia" w:ascii="仿宋" w:hAnsi="仿宋" w:eastAsia="仿宋"/>
          <w:color w:val="000000"/>
          <w:sz w:val="32"/>
          <w:szCs w:val="32"/>
        </w:rPr>
        <w:t>高职学段：</w:t>
      </w:r>
      <w:r>
        <w:rPr>
          <w:rFonts w:hint="eastAsia" w:ascii="仿宋" w:hAnsi="仿宋" w:eastAsia="仿宋" w:cs="Times New Roman"/>
          <w:color w:val="000000"/>
          <w:sz w:val="32"/>
          <w:szCs w:val="32"/>
        </w:rPr>
        <w:t>完成相关毕业论文（设计），成绩评定必须为合格以上。（注意：形式可采取论文、调研报告、设计制作的作品、产品等；重视专业动手解决实际问题的能力）</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Times New Roman"/>
          <w:color w:val="000000"/>
          <w:sz w:val="32"/>
          <w:szCs w:val="32"/>
        </w:rPr>
      </w:pPr>
    </w:p>
    <w:p>
      <w:pPr>
        <w:pStyle w:val="2"/>
        <w:bidi w:val="0"/>
        <w:rPr>
          <w:rFonts w:hint="eastAsia" w:ascii="黑体" w:hAnsi="黑体" w:eastAsia="黑体" w:cs="黑体"/>
          <w:sz w:val="32"/>
          <w:szCs w:val="32"/>
        </w:rPr>
      </w:pPr>
      <w:bookmarkStart w:id="17" w:name="_Toc1986"/>
      <w:r>
        <w:rPr>
          <w:rFonts w:hint="eastAsia" w:ascii="黑体" w:hAnsi="黑体" w:eastAsia="黑体" w:cs="黑体"/>
          <w:sz w:val="32"/>
          <w:szCs w:val="32"/>
        </w:rPr>
        <w:t>八、实施保障</w:t>
      </w:r>
      <w:bookmarkEnd w:id="17"/>
    </w:p>
    <w:p>
      <w:pPr>
        <w:pStyle w:val="3"/>
        <w:bidi w:val="0"/>
        <w:ind w:leftChars="200"/>
        <w:rPr>
          <w:rFonts w:hint="eastAsia" w:ascii="仿宋" w:hAnsi="仿宋" w:eastAsia="仿宋" w:cs="仿宋"/>
        </w:rPr>
      </w:pPr>
      <w:bookmarkStart w:id="18" w:name="_Toc11201"/>
      <w:r>
        <w:rPr>
          <w:rFonts w:hint="eastAsia" w:ascii="仿宋" w:hAnsi="仿宋" w:eastAsia="仿宋" w:cs="仿宋"/>
        </w:rPr>
        <w:t>（一）师资队伍</w:t>
      </w:r>
      <w:bookmarkEnd w:id="18"/>
    </w:p>
    <w:p>
      <w:pPr>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lang w:val="en-US" w:eastAsia="zh-CN"/>
        </w:rPr>
        <w:t>1.</w:t>
      </w:r>
      <w:r>
        <w:rPr>
          <w:rFonts w:hint="eastAsia" w:ascii="仿宋" w:hAnsi="仿宋" w:eastAsia="仿宋" w:cs="Times New Roman"/>
          <w:color w:val="000000"/>
          <w:sz w:val="32"/>
          <w:szCs w:val="32"/>
        </w:rPr>
        <w:t>生师比</w:t>
      </w:r>
    </w:p>
    <w:p>
      <w:pPr>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专业教师与学生比例达1:</w:t>
      </w:r>
      <w:r>
        <w:rPr>
          <w:rFonts w:hint="eastAsia" w:ascii="仿宋" w:hAnsi="仿宋" w:eastAsia="仿宋" w:cs="Times New Roman"/>
          <w:color w:val="000000"/>
          <w:sz w:val="32"/>
          <w:szCs w:val="32"/>
          <w:lang w:val="en-US" w:eastAsia="zh-CN"/>
        </w:rPr>
        <w:t>18</w:t>
      </w:r>
      <w:r>
        <w:rPr>
          <w:rFonts w:hint="eastAsia" w:ascii="仿宋" w:hAnsi="仿宋" w:eastAsia="仿宋" w:cs="Times New Roman"/>
          <w:color w:val="000000"/>
          <w:sz w:val="32"/>
          <w:szCs w:val="32"/>
        </w:rPr>
        <w:t>左右，并有一定比例的企业兼职教师。</w:t>
      </w:r>
    </w:p>
    <w:p>
      <w:pPr>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lang w:val="en-US" w:eastAsia="zh-CN"/>
        </w:rPr>
        <w:t>2.</w:t>
      </w:r>
      <w:r>
        <w:rPr>
          <w:rFonts w:hint="eastAsia" w:ascii="仿宋" w:hAnsi="仿宋" w:eastAsia="仿宋" w:cs="Times New Roman"/>
          <w:color w:val="000000"/>
          <w:sz w:val="32"/>
          <w:szCs w:val="32"/>
        </w:rPr>
        <w:t>师资结构及要求</w:t>
      </w:r>
    </w:p>
    <w:p>
      <w:pPr>
        <w:ind w:firstLine="420" w:firstLineChars="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专业带头人应具有副高以上职称，专任专业教师具备大学本科以上学历；兼职教师主要来自于行业企业，应具备大学本科以上学历，具有高等级技能证书，在相应的职业岗位上工作5年以上，具有丰富的从业业务经验和管理经验；专任教师“双师”资格的比例在90%左右，每两年下到企业实践时间不少于两个月。</w:t>
      </w:r>
    </w:p>
    <w:p>
      <w:pPr>
        <w:pStyle w:val="3"/>
        <w:bidi w:val="0"/>
        <w:ind w:leftChars="200"/>
        <w:rPr>
          <w:rFonts w:hint="eastAsia" w:ascii="仿宋" w:hAnsi="仿宋" w:eastAsia="仿宋" w:cs="仿宋"/>
        </w:rPr>
      </w:pPr>
      <w:bookmarkStart w:id="19" w:name="_Toc520"/>
      <w:r>
        <w:rPr>
          <w:rFonts w:hint="eastAsia" w:ascii="仿宋" w:hAnsi="仿宋" w:eastAsia="仿宋" w:cs="仿宋"/>
        </w:rPr>
        <w:t>（二）教学设施</w:t>
      </w:r>
      <w:bookmarkEnd w:id="19"/>
    </w:p>
    <w:p>
      <w:pPr>
        <w:ind w:firstLine="640" w:firstLineChars="200"/>
        <w:rPr>
          <w:rFonts w:ascii="仿宋" w:hAnsi="仿宋" w:eastAsia="仿宋"/>
          <w:color w:val="000000"/>
          <w:sz w:val="32"/>
          <w:szCs w:val="32"/>
        </w:rPr>
      </w:pPr>
      <w:r>
        <w:rPr>
          <w:rFonts w:hint="eastAsia" w:ascii="仿宋" w:hAnsi="仿宋" w:eastAsia="仿宋"/>
          <w:color w:val="000000"/>
          <w:sz w:val="32"/>
          <w:szCs w:val="32"/>
        </w:rPr>
        <w:t>本专业配备校内实训室和校外实训基地。</w:t>
      </w:r>
    </w:p>
    <w:p>
      <w:pPr>
        <w:spacing w:line="360" w:lineRule="auto"/>
        <w:ind w:firstLine="640" w:firstLineChars="200"/>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校内实训室</w:t>
      </w:r>
    </w:p>
    <w:p>
      <w:pPr>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按照专业计划招生</w:t>
      </w:r>
      <w:r>
        <w:rPr>
          <w:rFonts w:hint="eastAsia" w:ascii="仿宋" w:hAnsi="仿宋" w:eastAsia="仿宋" w:cs="Times New Roman"/>
          <w:color w:val="000000"/>
          <w:sz w:val="32"/>
          <w:szCs w:val="32"/>
          <w:lang w:val="en-US" w:eastAsia="zh-CN"/>
        </w:rPr>
        <w:t>200</w:t>
      </w:r>
      <w:r>
        <w:rPr>
          <w:rFonts w:hint="eastAsia" w:ascii="仿宋" w:hAnsi="仿宋" w:eastAsia="仿宋" w:cs="Times New Roman"/>
          <w:color w:val="000000"/>
          <w:sz w:val="32"/>
          <w:szCs w:val="32"/>
        </w:rPr>
        <w:t>人（共</w:t>
      </w:r>
      <w:r>
        <w:rPr>
          <w:rFonts w:hint="eastAsia" w:ascii="仿宋" w:hAnsi="仿宋" w:eastAsia="仿宋" w:cs="Times New Roman"/>
          <w:color w:val="000000"/>
          <w:sz w:val="32"/>
          <w:szCs w:val="32"/>
          <w:lang w:val="en-US" w:eastAsia="zh-CN"/>
        </w:rPr>
        <w:t>4</w:t>
      </w:r>
      <w:r>
        <w:rPr>
          <w:rFonts w:hint="eastAsia" w:ascii="仿宋" w:hAnsi="仿宋" w:eastAsia="仿宋" w:cs="Times New Roman"/>
          <w:color w:val="000000"/>
          <w:sz w:val="32"/>
          <w:szCs w:val="32"/>
        </w:rPr>
        <w:t>个班）的规模标准，该专业完成职业能力训练需达到以下校内实训室（中心、基地）条件：</w:t>
      </w:r>
    </w:p>
    <w:p>
      <w:pPr>
        <w:spacing w:line="360" w:lineRule="auto"/>
        <w:ind w:firstLine="420" w:firstLineChars="200"/>
        <w:jc w:val="center"/>
        <w:rPr>
          <w:rFonts w:hint="eastAsia" w:ascii="黑体" w:hAnsi="黑体" w:eastAsia="黑体"/>
          <w:szCs w:val="21"/>
        </w:rPr>
      </w:pPr>
      <w:r>
        <w:rPr>
          <w:rFonts w:hint="eastAsia" w:ascii="黑体" w:hAnsi="黑体" w:eastAsia="黑体"/>
          <w:szCs w:val="21"/>
        </w:rPr>
        <w:t>表</w:t>
      </w:r>
      <w:r>
        <w:rPr>
          <w:rFonts w:ascii="黑体" w:hAnsi="黑体" w:eastAsia="黑体"/>
          <w:szCs w:val="21"/>
        </w:rPr>
        <w:t>1</w:t>
      </w:r>
      <w:r>
        <w:rPr>
          <w:rFonts w:hint="eastAsia" w:ascii="黑体" w:hAnsi="黑体" w:eastAsia="黑体"/>
          <w:szCs w:val="21"/>
          <w:lang w:val="en-US" w:eastAsia="zh-CN"/>
        </w:rPr>
        <w:t>2</w:t>
      </w:r>
      <w:r>
        <w:rPr>
          <w:rFonts w:ascii="黑体" w:hAnsi="黑体" w:eastAsia="黑体"/>
          <w:szCs w:val="21"/>
        </w:rPr>
        <w:t xml:space="preserve"> </w:t>
      </w:r>
      <w:r>
        <w:rPr>
          <w:rFonts w:hint="eastAsia" w:ascii="黑体" w:hAnsi="黑体" w:eastAsia="黑体"/>
          <w:szCs w:val="21"/>
        </w:rPr>
        <w:t>校内实训室</w:t>
      </w:r>
    </w:p>
    <w:tbl>
      <w:tblPr>
        <w:tblStyle w:val="13"/>
        <w:tblW w:w="8603" w:type="dxa"/>
        <w:jc w:val="center"/>
        <w:tblLayout w:type="fixed"/>
        <w:tblCellMar>
          <w:top w:w="0" w:type="dxa"/>
          <w:left w:w="108" w:type="dxa"/>
          <w:bottom w:w="0" w:type="dxa"/>
          <w:right w:w="108" w:type="dxa"/>
        </w:tblCellMar>
      </w:tblPr>
      <w:tblGrid>
        <w:gridCol w:w="456"/>
        <w:gridCol w:w="1716"/>
        <w:gridCol w:w="672"/>
        <w:gridCol w:w="1934"/>
        <w:gridCol w:w="990"/>
        <w:gridCol w:w="1985"/>
        <w:gridCol w:w="850"/>
      </w:tblGrid>
      <w:tr>
        <w:tblPrEx>
          <w:tblCellMar>
            <w:top w:w="0" w:type="dxa"/>
            <w:left w:w="108" w:type="dxa"/>
            <w:bottom w:w="0" w:type="dxa"/>
            <w:right w:w="108" w:type="dxa"/>
          </w:tblCellMar>
        </w:tblPrEx>
        <w:trPr>
          <w:trHeight w:val="390" w:hRule="atLeast"/>
          <w:jc w:val="center"/>
        </w:trPr>
        <w:tc>
          <w:tcPr>
            <w:tcW w:w="456" w:type="dxa"/>
            <w:vMerge w:val="restart"/>
            <w:tcBorders>
              <w:top w:val="single" w:color="auto" w:sz="4" w:space="0"/>
              <w:left w:val="single" w:color="auto" w:sz="4" w:space="0"/>
              <w:right w:val="single" w:color="auto" w:sz="4" w:space="0"/>
            </w:tcBorders>
            <w:noWrap w:val="0"/>
            <w:vAlign w:val="center"/>
          </w:tcPr>
          <w:p>
            <w:pPr>
              <w:jc w:val="center"/>
              <w:rPr>
                <w:rFonts w:ascii="宋体" w:cs="宋体"/>
                <w:b/>
                <w:color w:val="000000"/>
                <w:kern w:val="0"/>
                <w:sz w:val="20"/>
                <w:szCs w:val="20"/>
              </w:rPr>
            </w:pPr>
            <w:r>
              <w:rPr>
                <w:rFonts w:hint="eastAsia" w:ascii="宋体" w:hAnsi="宋体" w:cs="宋体"/>
                <w:b/>
                <w:color w:val="000000"/>
                <w:kern w:val="0"/>
                <w:sz w:val="20"/>
                <w:szCs w:val="20"/>
              </w:rPr>
              <w:t>序号</w:t>
            </w:r>
          </w:p>
        </w:tc>
        <w:tc>
          <w:tcPr>
            <w:tcW w:w="1716" w:type="dxa"/>
            <w:vMerge w:val="restart"/>
            <w:tcBorders>
              <w:top w:val="single" w:color="auto" w:sz="4" w:space="0"/>
              <w:left w:val="nil"/>
              <w:right w:val="single" w:color="auto" w:sz="4" w:space="0"/>
            </w:tcBorders>
            <w:noWrap w:val="0"/>
            <w:vAlign w:val="center"/>
          </w:tcPr>
          <w:p>
            <w:pPr>
              <w:jc w:val="center"/>
              <w:rPr>
                <w:rFonts w:ascii="宋体" w:cs="宋体"/>
                <w:b/>
                <w:color w:val="000000"/>
                <w:kern w:val="0"/>
                <w:sz w:val="20"/>
                <w:szCs w:val="20"/>
              </w:rPr>
            </w:pPr>
            <w:r>
              <w:rPr>
                <w:rFonts w:hint="eastAsia" w:ascii="宋体" w:hAnsi="宋体" w:cs="宋体"/>
                <w:b/>
                <w:color w:val="000000"/>
                <w:kern w:val="0"/>
                <w:sz w:val="20"/>
                <w:szCs w:val="20"/>
              </w:rPr>
              <w:t>实训室名称</w:t>
            </w:r>
          </w:p>
        </w:tc>
        <w:tc>
          <w:tcPr>
            <w:tcW w:w="672" w:type="dxa"/>
            <w:vMerge w:val="restart"/>
            <w:tcBorders>
              <w:top w:val="single" w:color="auto" w:sz="4" w:space="0"/>
              <w:left w:val="nil"/>
              <w:right w:val="single" w:color="auto" w:sz="4" w:space="0"/>
            </w:tcBorders>
            <w:noWrap w:val="0"/>
            <w:vAlign w:val="center"/>
          </w:tcPr>
          <w:p>
            <w:pPr>
              <w:jc w:val="center"/>
              <w:rPr>
                <w:rFonts w:ascii="宋体" w:cs="宋体"/>
                <w:b/>
                <w:color w:val="000000"/>
                <w:kern w:val="0"/>
                <w:sz w:val="20"/>
                <w:szCs w:val="20"/>
              </w:rPr>
            </w:pPr>
            <w:r>
              <w:rPr>
                <w:rFonts w:hint="eastAsia" w:ascii="宋体" w:hAnsi="宋体" w:cs="宋体"/>
                <w:b/>
                <w:color w:val="000000"/>
                <w:kern w:val="0"/>
                <w:sz w:val="20"/>
                <w:szCs w:val="20"/>
              </w:rPr>
              <w:t>规模</w:t>
            </w:r>
          </w:p>
        </w:tc>
        <w:tc>
          <w:tcPr>
            <w:tcW w:w="1934" w:type="dxa"/>
            <w:vMerge w:val="restart"/>
            <w:tcBorders>
              <w:top w:val="single" w:color="auto" w:sz="4" w:space="0"/>
              <w:left w:val="nil"/>
              <w:right w:val="single" w:color="auto" w:sz="4" w:space="0"/>
            </w:tcBorders>
            <w:noWrap w:val="0"/>
            <w:vAlign w:val="center"/>
          </w:tcPr>
          <w:p>
            <w:pPr>
              <w:jc w:val="center"/>
              <w:rPr>
                <w:rFonts w:ascii="宋体" w:cs="宋体"/>
                <w:b/>
                <w:color w:val="000000"/>
                <w:kern w:val="0"/>
                <w:sz w:val="20"/>
                <w:szCs w:val="20"/>
              </w:rPr>
            </w:pPr>
            <w:r>
              <w:rPr>
                <w:rFonts w:hint="eastAsia" w:ascii="宋体" w:hAnsi="宋体" w:cs="宋体"/>
                <w:b/>
                <w:color w:val="000000"/>
                <w:kern w:val="0"/>
                <w:sz w:val="20"/>
                <w:szCs w:val="20"/>
              </w:rPr>
              <w:t>承担实训项目</w:t>
            </w:r>
          </w:p>
        </w:tc>
        <w:tc>
          <w:tcPr>
            <w:tcW w:w="3825" w:type="dxa"/>
            <w:gridSpan w:val="3"/>
            <w:tcBorders>
              <w:top w:val="single" w:color="auto" w:sz="4" w:space="0"/>
              <w:left w:val="nil"/>
              <w:bottom w:val="single" w:color="auto" w:sz="4" w:space="0"/>
              <w:right w:val="single" w:color="auto" w:sz="4" w:space="0"/>
            </w:tcBorders>
            <w:noWrap w:val="0"/>
            <w:vAlign w:val="center"/>
          </w:tcPr>
          <w:p>
            <w:pPr>
              <w:jc w:val="center"/>
              <w:rPr>
                <w:rFonts w:ascii="宋体" w:cs="宋体"/>
                <w:b/>
                <w:color w:val="000000"/>
                <w:kern w:val="0"/>
                <w:sz w:val="20"/>
                <w:szCs w:val="20"/>
              </w:rPr>
            </w:pPr>
            <w:r>
              <w:rPr>
                <w:rFonts w:hint="eastAsia" w:ascii="宋体" w:hAnsi="宋体" w:cs="宋体"/>
                <w:b/>
                <w:color w:val="000000"/>
                <w:kern w:val="0"/>
                <w:sz w:val="20"/>
                <w:szCs w:val="20"/>
              </w:rPr>
              <w:t>基本配置</w:t>
            </w:r>
          </w:p>
        </w:tc>
      </w:tr>
      <w:tr>
        <w:tblPrEx>
          <w:tblCellMar>
            <w:top w:w="0" w:type="dxa"/>
            <w:left w:w="108" w:type="dxa"/>
            <w:bottom w:w="0" w:type="dxa"/>
            <w:right w:w="108" w:type="dxa"/>
          </w:tblCellMar>
        </w:tblPrEx>
        <w:trPr>
          <w:trHeight w:val="302" w:hRule="atLeast"/>
          <w:jc w:val="center"/>
        </w:trPr>
        <w:tc>
          <w:tcPr>
            <w:tcW w:w="456" w:type="dxa"/>
            <w:vMerge w:val="continue"/>
            <w:tcBorders>
              <w:left w:val="single" w:color="auto" w:sz="4" w:space="0"/>
              <w:bottom w:val="single" w:color="auto" w:sz="4" w:space="0"/>
              <w:right w:val="single" w:color="auto" w:sz="4" w:space="0"/>
            </w:tcBorders>
            <w:noWrap w:val="0"/>
            <w:vAlign w:val="center"/>
          </w:tcPr>
          <w:p>
            <w:pPr>
              <w:jc w:val="center"/>
              <w:rPr>
                <w:rFonts w:ascii="宋体" w:cs="宋体"/>
                <w:b/>
                <w:color w:val="000000"/>
                <w:kern w:val="0"/>
                <w:sz w:val="20"/>
                <w:szCs w:val="20"/>
              </w:rPr>
            </w:pPr>
          </w:p>
        </w:tc>
        <w:tc>
          <w:tcPr>
            <w:tcW w:w="1716" w:type="dxa"/>
            <w:vMerge w:val="continue"/>
            <w:tcBorders>
              <w:left w:val="nil"/>
              <w:bottom w:val="single" w:color="auto" w:sz="4" w:space="0"/>
              <w:right w:val="single" w:color="auto" w:sz="4" w:space="0"/>
            </w:tcBorders>
            <w:noWrap w:val="0"/>
            <w:vAlign w:val="center"/>
          </w:tcPr>
          <w:p>
            <w:pPr>
              <w:jc w:val="center"/>
              <w:rPr>
                <w:rFonts w:ascii="宋体" w:cs="宋体"/>
                <w:b/>
                <w:color w:val="000000"/>
                <w:kern w:val="0"/>
                <w:sz w:val="20"/>
                <w:szCs w:val="20"/>
              </w:rPr>
            </w:pPr>
          </w:p>
        </w:tc>
        <w:tc>
          <w:tcPr>
            <w:tcW w:w="672" w:type="dxa"/>
            <w:vMerge w:val="continue"/>
            <w:tcBorders>
              <w:left w:val="single" w:color="auto" w:sz="4" w:space="0"/>
              <w:bottom w:val="single" w:color="auto" w:sz="4" w:space="0"/>
              <w:right w:val="single" w:color="auto" w:sz="4" w:space="0"/>
            </w:tcBorders>
            <w:noWrap w:val="0"/>
            <w:vAlign w:val="center"/>
          </w:tcPr>
          <w:p>
            <w:pPr>
              <w:jc w:val="center"/>
              <w:rPr>
                <w:rFonts w:ascii="宋体" w:cs="宋体"/>
                <w:b/>
                <w:color w:val="000000"/>
                <w:kern w:val="0"/>
                <w:sz w:val="20"/>
                <w:szCs w:val="20"/>
              </w:rPr>
            </w:pPr>
          </w:p>
        </w:tc>
        <w:tc>
          <w:tcPr>
            <w:tcW w:w="1934" w:type="dxa"/>
            <w:vMerge w:val="continue"/>
            <w:tcBorders>
              <w:left w:val="nil"/>
              <w:bottom w:val="single" w:color="auto" w:sz="4" w:space="0"/>
              <w:right w:val="single" w:color="auto" w:sz="4" w:space="0"/>
            </w:tcBorders>
            <w:noWrap w:val="0"/>
            <w:vAlign w:val="center"/>
          </w:tcPr>
          <w:p>
            <w:pPr>
              <w:jc w:val="center"/>
              <w:rPr>
                <w:rFonts w:ascii="宋体" w:cs="宋体"/>
                <w:b/>
                <w:color w:val="000000"/>
                <w:kern w:val="0"/>
                <w:sz w:val="20"/>
                <w:szCs w:val="20"/>
              </w:rPr>
            </w:pPr>
          </w:p>
        </w:tc>
        <w:tc>
          <w:tcPr>
            <w:tcW w:w="990" w:type="dxa"/>
            <w:tcBorders>
              <w:top w:val="single" w:color="auto" w:sz="4" w:space="0"/>
              <w:left w:val="nil"/>
              <w:bottom w:val="single" w:color="auto" w:sz="4" w:space="0"/>
              <w:right w:val="single" w:color="auto" w:sz="4" w:space="0"/>
            </w:tcBorders>
            <w:noWrap w:val="0"/>
            <w:vAlign w:val="center"/>
          </w:tcPr>
          <w:p>
            <w:pPr>
              <w:jc w:val="center"/>
              <w:rPr>
                <w:rFonts w:ascii="宋体" w:cs="宋体"/>
                <w:b/>
                <w:color w:val="000000"/>
                <w:kern w:val="0"/>
                <w:sz w:val="20"/>
                <w:szCs w:val="20"/>
              </w:rPr>
            </w:pPr>
            <w:r>
              <w:rPr>
                <w:rFonts w:hint="eastAsia" w:ascii="宋体" w:hAnsi="宋体" w:cs="宋体"/>
                <w:b/>
                <w:color w:val="000000"/>
                <w:kern w:val="0"/>
                <w:sz w:val="20"/>
                <w:szCs w:val="20"/>
              </w:rPr>
              <w:t>面积（</w:t>
            </w:r>
            <w:r>
              <w:rPr>
                <w:rFonts w:ascii="宋体" w:hAnsi="宋体" w:cs="宋体"/>
                <w:b/>
                <w:color w:val="000000"/>
                <w:kern w:val="0"/>
                <w:sz w:val="20"/>
                <w:szCs w:val="20"/>
              </w:rPr>
              <w:t>M</w:t>
            </w:r>
            <w:r>
              <w:rPr>
                <w:rFonts w:ascii="宋体" w:hAnsi="宋体" w:cs="宋体"/>
                <w:b/>
                <w:color w:val="000000"/>
                <w:kern w:val="0"/>
                <w:sz w:val="20"/>
                <w:szCs w:val="20"/>
                <w:vertAlign w:val="superscript"/>
              </w:rPr>
              <w:t>2</w:t>
            </w:r>
            <w:r>
              <w:rPr>
                <w:rFonts w:hint="eastAsia" w:ascii="宋体" w:hAnsi="宋体" w:cs="宋体"/>
                <w:b/>
                <w:color w:val="000000"/>
                <w:kern w:val="0"/>
                <w:sz w:val="20"/>
                <w:szCs w:val="20"/>
              </w:rPr>
              <w:t>）</w:t>
            </w:r>
          </w:p>
        </w:tc>
        <w:tc>
          <w:tcPr>
            <w:tcW w:w="1985" w:type="dxa"/>
            <w:tcBorders>
              <w:top w:val="single" w:color="auto" w:sz="4" w:space="0"/>
              <w:left w:val="nil"/>
              <w:bottom w:val="single" w:color="auto" w:sz="4" w:space="0"/>
              <w:right w:val="single" w:color="auto" w:sz="4" w:space="0"/>
            </w:tcBorders>
            <w:noWrap w:val="0"/>
            <w:vAlign w:val="center"/>
          </w:tcPr>
          <w:p>
            <w:pPr>
              <w:jc w:val="center"/>
              <w:rPr>
                <w:rFonts w:ascii="宋体" w:cs="宋体"/>
                <w:b/>
                <w:color w:val="000000"/>
                <w:kern w:val="0"/>
                <w:sz w:val="20"/>
                <w:szCs w:val="20"/>
              </w:rPr>
            </w:pPr>
            <w:r>
              <w:rPr>
                <w:rFonts w:hint="eastAsia" w:ascii="宋体" w:hAnsi="宋体" w:cs="宋体"/>
                <w:b/>
                <w:color w:val="000000"/>
                <w:kern w:val="0"/>
                <w:sz w:val="20"/>
                <w:szCs w:val="20"/>
              </w:rPr>
              <w:t>主要设备名称</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b/>
                <w:color w:val="000000"/>
                <w:kern w:val="0"/>
                <w:sz w:val="20"/>
                <w:szCs w:val="20"/>
              </w:rPr>
            </w:pPr>
            <w:r>
              <w:rPr>
                <w:rFonts w:hint="eastAsia" w:ascii="宋体" w:hAnsi="宋体" w:cs="宋体"/>
                <w:b/>
                <w:color w:val="000000"/>
                <w:kern w:val="0"/>
                <w:sz w:val="20"/>
                <w:szCs w:val="20"/>
              </w:rPr>
              <w:t>数量</w:t>
            </w:r>
          </w:p>
        </w:tc>
      </w:tr>
      <w:tr>
        <w:tblPrEx>
          <w:tblCellMar>
            <w:top w:w="0" w:type="dxa"/>
            <w:left w:w="108" w:type="dxa"/>
            <w:bottom w:w="0" w:type="dxa"/>
            <w:right w:w="108" w:type="dxa"/>
          </w:tblCellMar>
        </w:tblPrEx>
        <w:trPr>
          <w:trHeight w:val="540" w:hRule="atLeast"/>
          <w:jc w:val="center"/>
        </w:trPr>
        <w:tc>
          <w:tcPr>
            <w:tcW w:w="456"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1</w:t>
            </w:r>
          </w:p>
        </w:tc>
        <w:tc>
          <w:tcPr>
            <w:tcW w:w="171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电工实训室</w:t>
            </w:r>
          </w:p>
        </w:tc>
        <w:tc>
          <w:tcPr>
            <w:tcW w:w="672" w:type="dxa"/>
            <w:tcBorders>
              <w:top w:val="nil"/>
              <w:left w:val="nil"/>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2间</w:t>
            </w:r>
          </w:p>
        </w:tc>
        <w:tc>
          <w:tcPr>
            <w:tcW w:w="1934" w:type="dxa"/>
            <w:tcBorders>
              <w:top w:val="nil"/>
              <w:left w:val="nil"/>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基础电工实验</w:t>
            </w:r>
          </w:p>
        </w:tc>
        <w:tc>
          <w:tcPr>
            <w:tcW w:w="990" w:type="dxa"/>
            <w:tcBorders>
              <w:top w:val="nil"/>
              <w:left w:val="nil"/>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100</w:t>
            </w:r>
          </w:p>
        </w:tc>
        <w:tc>
          <w:tcPr>
            <w:tcW w:w="198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电工实验台，配相关工具</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40</w:t>
            </w:r>
          </w:p>
        </w:tc>
      </w:tr>
      <w:tr>
        <w:tblPrEx>
          <w:tblCellMar>
            <w:top w:w="0" w:type="dxa"/>
            <w:left w:w="108" w:type="dxa"/>
            <w:bottom w:w="0" w:type="dxa"/>
            <w:right w:w="108" w:type="dxa"/>
          </w:tblCellMar>
        </w:tblPrEx>
        <w:trPr>
          <w:trHeight w:val="540" w:hRule="atLeast"/>
          <w:jc w:val="center"/>
        </w:trPr>
        <w:tc>
          <w:tcPr>
            <w:tcW w:w="456"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2</w:t>
            </w:r>
          </w:p>
        </w:tc>
        <w:tc>
          <w:tcPr>
            <w:tcW w:w="1716" w:type="dxa"/>
            <w:tcBorders>
              <w:top w:val="nil"/>
              <w:left w:val="nil"/>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电子实训室</w:t>
            </w:r>
          </w:p>
        </w:tc>
        <w:tc>
          <w:tcPr>
            <w:tcW w:w="672" w:type="dxa"/>
            <w:tcBorders>
              <w:top w:val="nil"/>
              <w:left w:val="nil"/>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1间</w:t>
            </w:r>
          </w:p>
        </w:tc>
        <w:tc>
          <w:tcPr>
            <w:tcW w:w="1934" w:type="dxa"/>
            <w:tcBorders>
              <w:top w:val="nil"/>
              <w:left w:val="nil"/>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模电、数电实验</w:t>
            </w:r>
          </w:p>
        </w:tc>
        <w:tc>
          <w:tcPr>
            <w:tcW w:w="990" w:type="dxa"/>
            <w:tcBorders>
              <w:top w:val="nil"/>
              <w:left w:val="nil"/>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120</w:t>
            </w:r>
          </w:p>
        </w:tc>
        <w:tc>
          <w:tcPr>
            <w:tcW w:w="198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工作台、基本维修、检测、制作工具</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40</w:t>
            </w:r>
          </w:p>
        </w:tc>
      </w:tr>
      <w:tr>
        <w:tblPrEx>
          <w:tblCellMar>
            <w:top w:w="0" w:type="dxa"/>
            <w:left w:w="108" w:type="dxa"/>
            <w:bottom w:w="0" w:type="dxa"/>
            <w:right w:w="108" w:type="dxa"/>
          </w:tblCellMar>
        </w:tblPrEx>
        <w:trPr>
          <w:trHeight w:val="570" w:hRule="atLeast"/>
          <w:jc w:val="center"/>
        </w:trPr>
        <w:tc>
          <w:tcPr>
            <w:tcW w:w="456"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3</w:t>
            </w:r>
          </w:p>
        </w:tc>
        <w:tc>
          <w:tcPr>
            <w:tcW w:w="1716" w:type="dxa"/>
            <w:tcBorders>
              <w:top w:val="nil"/>
              <w:left w:val="nil"/>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单片机实训室</w:t>
            </w:r>
          </w:p>
        </w:tc>
        <w:tc>
          <w:tcPr>
            <w:tcW w:w="672" w:type="dxa"/>
            <w:tcBorders>
              <w:top w:val="nil"/>
              <w:left w:val="nil"/>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1间</w:t>
            </w:r>
          </w:p>
        </w:tc>
        <w:tc>
          <w:tcPr>
            <w:tcW w:w="1934" w:type="dxa"/>
            <w:tcBorders>
              <w:top w:val="nil"/>
              <w:left w:val="nil"/>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单片机原理与接口技术实验</w:t>
            </w:r>
          </w:p>
        </w:tc>
        <w:tc>
          <w:tcPr>
            <w:tcW w:w="990" w:type="dxa"/>
            <w:tcBorders>
              <w:top w:val="nil"/>
              <w:left w:val="nil"/>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100</w:t>
            </w:r>
          </w:p>
        </w:tc>
        <w:tc>
          <w:tcPr>
            <w:tcW w:w="198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实验箱、相关配套软件</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40</w:t>
            </w:r>
          </w:p>
        </w:tc>
      </w:tr>
      <w:tr>
        <w:tblPrEx>
          <w:tblCellMar>
            <w:top w:w="0" w:type="dxa"/>
            <w:left w:w="108" w:type="dxa"/>
            <w:bottom w:w="0" w:type="dxa"/>
            <w:right w:w="108" w:type="dxa"/>
          </w:tblCellMar>
        </w:tblPrEx>
        <w:trPr>
          <w:trHeight w:val="570" w:hRule="atLeast"/>
          <w:jc w:val="center"/>
        </w:trPr>
        <w:tc>
          <w:tcPr>
            <w:tcW w:w="456"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4</w:t>
            </w:r>
          </w:p>
        </w:tc>
        <w:tc>
          <w:tcPr>
            <w:tcW w:w="1716" w:type="dxa"/>
            <w:tcBorders>
              <w:top w:val="nil"/>
              <w:left w:val="nil"/>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PLC实训室</w:t>
            </w:r>
          </w:p>
        </w:tc>
        <w:tc>
          <w:tcPr>
            <w:tcW w:w="672" w:type="dxa"/>
            <w:tcBorders>
              <w:top w:val="nil"/>
              <w:left w:val="nil"/>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1间</w:t>
            </w:r>
          </w:p>
        </w:tc>
        <w:tc>
          <w:tcPr>
            <w:tcW w:w="1934" w:type="dxa"/>
            <w:tcBorders>
              <w:top w:val="nil"/>
              <w:left w:val="nil"/>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PLC课程的实验实训教学</w:t>
            </w:r>
          </w:p>
        </w:tc>
        <w:tc>
          <w:tcPr>
            <w:tcW w:w="990" w:type="dxa"/>
            <w:tcBorders>
              <w:top w:val="nil"/>
              <w:left w:val="nil"/>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100</w:t>
            </w:r>
          </w:p>
        </w:tc>
        <w:tc>
          <w:tcPr>
            <w:tcW w:w="198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PLC实验装置、电脑</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40</w:t>
            </w:r>
          </w:p>
        </w:tc>
      </w:tr>
      <w:tr>
        <w:tblPrEx>
          <w:tblCellMar>
            <w:top w:w="0" w:type="dxa"/>
            <w:left w:w="108" w:type="dxa"/>
            <w:bottom w:w="0" w:type="dxa"/>
            <w:right w:w="108" w:type="dxa"/>
          </w:tblCellMar>
        </w:tblPrEx>
        <w:trPr>
          <w:trHeight w:val="570" w:hRule="atLeast"/>
          <w:jc w:val="center"/>
        </w:trPr>
        <w:tc>
          <w:tcPr>
            <w:tcW w:w="4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5</w:t>
            </w:r>
          </w:p>
        </w:tc>
        <w:tc>
          <w:tcPr>
            <w:tcW w:w="171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嵌入式EDA实训室</w:t>
            </w:r>
          </w:p>
        </w:tc>
        <w:tc>
          <w:tcPr>
            <w:tcW w:w="67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1间</w:t>
            </w:r>
          </w:p>
        </w:tc>
        <w:tc>
          <w:tcPr>
            <w:tcW w:w="1934"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电路设计、仿真、考证</w:t>
            </w:r>
          </w:p>
        </w:tc>
        <w:tc>
          <w:tcPr>
            <w:tcW w:w="99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120</w:t>
            </w:r>
          </w:p>
        </w:tc>
        <w:tc>
          <w:tcPr>
            <w:tcW w:w="198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EDA实验箱、嵌入式开发实验箱各20套；电脑；配套相关软件</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40</w:t>
            </w:r>
          </w:p>
        </w:tc>
      </w:tr>
      <w:tr>
        <w:tblPrEx>
          <w:tblCellMar>
            <w:top w:w="0" w:type="dxa"/>
            <w:left w:w="108" w:type="dxa"/>
            <w:bottom w:w="0" w:type="dxa"/>
            <w:right w:w="108" w:type="dxa"/>
          </w:tblCellMar>
        </w:tblPrEx>
        <w:trPr>
          <w:trHeight w:val="570" w:hRule="atLeast"/>
          <w:jc w:val="center"/>
        </w:trPr>
        <w:tc>
          <w:tcPr>
            <w:tcW w:w="4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6</w:t>
            </w:r>
          </w:p>
        </w:tc>
        <w:tc>
          <w:tcPr>
            <w:tcW w:w="171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电子产品装配制作室</w:t>
            </w:r>
          </w:p>
        </w:tc>
        <w:tc>
          <w:tcPr>
            <w:tcW w:w="67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1间</w:t>
            </w:r>
          </w:p>
        </w:tc>
        <w:tc>
          <w:tcPr>
            <w:tcW w:w="1934"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电子产品设计与制作，检测与维修</w:t>
            </w:r>
          </w:p>
        </w:tc>
        <w:tc>
          <w:tcPr>
            <w:tcW w:w="99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120</w:t>
            </w:r>
          </w:p>
        </w:tc>
        <w:tc>
          <w:tcPr>
            <w:tcW w:w="198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工作台、基本维修、检测、制作工具</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40</w:t>
            </w:r>
          </w:p>
        </w:tc>
      </w:tr>
      <w:tr>
        <w:tblPrEx>
          <w:tblCellMar>
            <w:top w:w="0" w:type="dxa"/>
            <w:left w:w="108" w:type="dxa"/>
            <w:bottom w:w="0" w:type="dxa"/>
            <w:right w:w="108" w:type="dxa"/>
          </w:tblCellMar>
        </w:tblPrEx>
        <w:trPr>
          <w:trHeight w:val="570" w:hRule="atLeast"/>
          <w:jc w:val="center"/>
        </w:trPr>
        <w:tc>
          <w:tcPr>
            <w:tcW w:w="4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7</w:t>
            </w:r>
          </w:p>
        </w:tc>
        <w:tc>
          <w:tcPr>
            <w:tcW w:w="171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传感器实训室</w:t>
            </w:r>
          </w:p>
        </w:tc>
        <w:tc>
          <w:tcPr>
            <w:tcW w:w="67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1间</w:t>
            </w:r>
          </w:p>
        </w:tc>
        <w:tc>
          <w:tcPr>
            <w:tcW w:w="1934"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各种传感器的使用</w:t>
            </w:r>
          </w:p>
        </w:tc>
        <w:tc>
          <w:tcPr>
            <w:tcW w:w="99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120</w:t>
            </w:r>
          </w:p>
        </w:tc>
        <w:tc>
          <w:tcPr>
            <w:tcW w:w="198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工作台、基本维修、检测、制作工具</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40</w:t>
            </w:r>
          </w:p>
        </w:tc>
      </w:tr>
      <w:tr>
        <w:tblPrEx>
          <w:tblCellMar>
            <w:top w:w="0" w:type="dxa"/>
            <w:left w:w="108" w:type="dxa"/>
            <w:bottom w:w="0" w:type="dxa"/>
            <w:right w:w="108" w:type="dxa"/>
          </w:tblCellMar>
        </w:tblPrEx>
        <w:trPr>
          <w:trHeight w:val="570" w:hRule="atLeast"/>
          <w:jc w:val="center"/>
        </w:trPr>
        <w:tc>
          <w:tcPr>
            <w:tcW w:w="456"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8</w:t>
            </w:r>
          </w:p>
        </w:tc>
        <w:tc>
          <w:tcPr>
            <w:tcW w:w="171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PCB实训室</w:t>
            </w:r>
          </w:p>
        </w:tc>
        <w:tc>
          <w:tcPr>
            <w:tcW w:w="672" w:type="dxa"/>
            <w:tcBorders>
              <w:top w:val="nil"/>
              <w:left w:val="nil"/>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1间</w:t>
            </w:r>
          </w:p>
        </w:tc>
        <w:tc>
          <w:tcPr>
            <w:tcW w:w="1934" w:type="dxa"/>
            <w:tcBorders>
              <w:top w:val="nil"/>
              <w:left w:val="nil"/>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电路板的设计、加工、焊接</w:t>
            </w:r>
          </w:p>
        </w:tc>
        <w:tc>
          <w:tcPr>
            <w:tcW w:w="990" w:type="dxa"/>
            <w:tcBorders>
              <w:top w:val="nil"/>
              <w:left w:val="nil"/>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150</w:t>
            </w:r>
          </w:p>
        </w:tc>
        <w:tc>
          <w:tcPr>
            <w:tcW w:w="198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印制电路板加工全套设备</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1</w:t>
            </w:r>
          </w:p>
        </w:tc>
      </w:tr>
      <w:tr>
        <w:tblPrEx>
          <w:tblCellMar>
            <w:top w:w="0" w:type="dxa"/>
            <w:left w:w="108" w:type="dxa"/>
            <w:bottom w:w="0" w:type="dxa"/>
            <w:right w:w="108" w:type="dxa"/>
          </w:tblCellMar>
        </w:tblPrEx>
        <w:trPr>
          <w:trHeight w:val="540" w:hRule="atLeast"/>
          <w:jc w:val="center"/>
        </w:trPr>
        <w:tc>
          <w:tcPr>
            <w:tcW w:w="456"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21"/>
                <w:szCs w:val="21"/>
                <w:lang w:eastAsia="zh-CN"/>
              </w:rPr>
            </w:pPr>
            <w:r>
              <w:rPr>
                <w:rFonts w:hint="eastAsia" w:ascii="宋体" w:hAnsi="宋体" w:cs="宋体"/>
                <w:kern w:val="0"/>
                <w:sz w:val="21"/>
                <w:szCs w:val="21"/>
                <w:lang w:val="en-US" w:eastAsia="zh-CN"/>
              </w:rPr>
              <w:t>9</w:t>
            </w:r>
          </w:p>
        </w:tc>
        <w:tc>
          <w:tcPr>
            <w:tcW w:w="1716" w:type="dxa"/>
            <w:tcBorders>
              <w:top w:val="nil"/>
              <w:left w:val="nil"/>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软件设计实训室</w:t>
            </w:r>
          </w:p>
        </w:tc>
        <w:tc>
          <w:tcPr>
            <w:tcW w:w="672" w:type="dxa"/>
            <w:tcBorders>
              <w:top w:val="nil"/>
              <w:left w:val="nil"/>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1间</w:t>
            </w:r>
          </w:p>
        </w:tc>
        <w:tc>
          <w:tcPr>
            <w:tcW w:w="1934" w:type="dxa"/>
            <w:tcBorders>
              <w:top w:val="nil"/>
              <w:left w:val="nil"/>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面向对象程序设计、数据库</w:t>
            </w:r>
          </w:p>
        </w:tc>
        <w:tc>
          <w:tcPr>
            <w:tcW w:w="990" w:type="dxa"/>
            <w:tcBorders>
              <w:top w:val="nil"/>
              <w:left w:val="nil"/>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120</w:t>
            </w:r>
          </w:p>
        </w:tc>
        <w:tc>
          <w:tcPr>
            <w:tcW w:w="198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台式计算机</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50台</w:t>
            </w:r>
          </w:p>
        </w:tc>
      </w:tr>
      <w:tr>
        <w:tblPrEx>
          <w:tblCellMar>
            <w:top w:w="0" w:type="dxa"/>
            <w:left w:w="108" w:type="dxa"/>
            <w:bottom w:w="0" w:type="dxa"/>
            <w:right w:w="108" w:type="dxa"/>
          </w:tblCellMar>
        </w:tblPrEx>
        <w:trPr>
          <w:trHeight w:val="570" w:hRule="atLeast"/>
          <w:jc w:val="center"/>
        </w:trPr>
        <w:tc>
          <w:tcPr>
            <w:tcW w:w="456"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10</w:t>
            </w:r>
          </w:p>
        </w:tc>
        <w:tc>
          <w:tcPr>
            <w:tcW w:w="1716" w:type="dxa"/>
            <w:tcBorders>
              <w:top w:val="nil"/>
              <w:left w:val="nil"/>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综合布线实训室</w:t>
            </w:r>
          </w:p>
        </w:tc>
        <w:tc>
          <w:tcPr>
            <w:tcW w:w="672" w:type="dxa"/>
            <w:tcBorders>
              <w:top w:val="nil"/>
              <w:left w:val="nil"/>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2间</w:t>
            </w:r>
          </w:p>
        </w:tc>
        <w:tc>
          <w:tcPr>
            <w:tcW w:w="1934" w:type="dxa"/>
            <w:tcBorders>
              <w:top w:val="nil"/>
              <w:left w:val="nil"/>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综合布线</w:t>
            </w:r>
          </w:p>
        </w:tc>
        <w:tc>
          <w:tcPr>
            <w:tcW w:w="990" w:type="dxa"/>
            <w:tcBorders>
              <w:top w:val="nil"/>
              <w:left w:val="nil"/>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120</w:t>
            </w:r>
          </w:p>
        </w:tc>
        <w:tc>
          <w:tcPr>
            <w:tcW w:w="198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综合布线实训平台</w:t>
            </w:r>
            <w:r>
              <w:rPr>
                <w:rFonts w:hint="eastAsia" w:ascii="宋体" w:hAnsi="宋体" w:cs="宋体"/>
                <w:kern w:val="0"/>
                <w:sz w:val="21"/>
                <w:szCs w:val="21"/>
                <w:lang w:eastAsia="zh-CN"/>
              </w:rPr>
              <w:t>、</w:t>
            </w:r>
            <w:r>
              <w:rPr>
                <w:rFonts w:hint="eastAsia" w:ascii="宋体" w:hAnsi="宋体" w:cs="宋体"/>
                <w:kern w:val="0"/>
                <w:sz w:val="21"/>
                <w:szCs w:val="21"/>
              </w:rPr>
              <w:t>安防布线实训</w:t>
            </w:r>
            <w:r>
              <w:rPr>
                <w:rFonts w:hint="eastAsia" w:ascii="宋体" w:hAnsi="宋体" w:cs="宋体"/>
                <w:kern w:val="0"/>
                <w:sz w:val="21"/>
                <w:szCs w:val="21"/>
                <w:lang w:eastAsia="zh-CN"/>
              </w:rPr>
              <w:t>、</w:t>
            </w:r>
            <w:r>
              <w:rPr>
                <w:rFonts w:hint="eastAsia" w:ascii="宋体" w:hAnsi="宋体" w:cs="宋体"/>
                <w:kern w:val="0"/>
                <w:sz w:val="21"/>
                <w:szCs w:val="21"/>
              </w:rPr>
              <w:t>光纤熔接</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5台</w:t>
            </w:r>
          </w:p>
          <w:p>
            <w:pPr>
              <w:jc w:val="center"/>
              <w:rPr>
                <w:rFonts w:hint="eastAsia" w:ascii="宋体" w:hAnsi="宋体" w:cs="宋体"/>
                <w:kern w:val="0"/>
                <w:sz w:val="21"/>
                <w:szCs w:val="21"/>
              </w:rPr>
            </w:pPr>
            <w:r>
              <w:rPr>
                <w:rFonts w:hint="eastAsia" w:ascii="宋体" w:hAnsi="宋体" w:cs="宋体"/>
                <w:kern w:val="0"/>
                <w:sz w:val="21"/>
                <w:szCs w:val="21"/>
              </w:rPr>
              <w:t>1台</w:t>
            </w:r>
          </w:p>
          <w:p>
            <w:pPr>
              <w:jc w:val="center"/>
              <w:rPr>
                <w:rFonts w:ascii="宋体" w:hAnsi="宋体" w:cs="宋体"/>
                <w:kern w:val="0"/>
                <w:sz w:val="21"/>
                <w:szCs w:val="21"/>
              </w:rPr>
            </w:pPr>
            <w:r>
              <w:rPr>
                <w:rFonts w:hint="eastAsia" w:ascii="宋体" w:hAnsi="宋体" w:cs="宋体"/>
                <w:kern w:val="0"/>
                <w:sz w:val="21"/>
                <w:szCs w:val="21"/>
              </w:rPr>
              <w:t>2台</w:t>
            </w:r>
          </w:p>
        </w:tc>
      </w:tr>
      <w:tr>
        <w:tblPrEx>
          <w:tblCellMar>
            <w:top w:w="0" w:type="dxa"/>
            <w:left w:w="108" w:type="dxa"/>
            <w:bottom w:w="0" w:type="dxa"/>
            <w:right w:w="108" w:type="dxa"/>
          </w:tblCellMar>
        </w:tblPrEx>
        <w:trPr>
          <w:trHeight w:val="570" w:hRule="atLeast"/>
          <w:jc w:val="center"/>
        </w:trPr>
        <w:tc>
          <w:tcPr>
            <w:tcW w:w="456"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11</w:t>
            </w:r>
          </w:p>
        </w:tc>
        <w:tc>
          <w:tcPr>
            <w:tcW w:w="1716" w:type="dxa"/>
            <w:tcBorders>
              <w:top w:val="nil"/>
              <w:left w:val="nil"/>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网络操作系统室</w:t>
            </w:r>
          </w:p>
        </w:tc>
        <w:tc>
          <w:tcPr>
            <w:tcW w:w="672" w:type="dxa"/>
            <w:tcBorders>
              <w:top w:val="nil"/>
              <w:left w:val="nil"/>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1间</w:t>
            </w:r>
          </w:p>
        </w:tc>
        <w:tc>
          <w:tcPr>
            <w:tcW w:w="1934" w:type="dxa"/>
            <w:tcBorders>
              <w:top w:val="nil"/>
              <w:left w:val="nil"/>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网络基础</w:t>
            </w:r>
          </w:p>
        </w:tc>
        <w:tc>
          <w:tcPr>
            <w:tcW w:w="990" w:type="dxa"/>
            <w:tcBorders>
              <w:top w:val="nil"/>
              <w:left w:val="nil"/>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120</w:t>
            </w:r>
          </w:p>
        </w:tc>
        <w:tc>
          <w:tcPr>
            <w:tcW w:w="198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台式计算机</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54台</w:t>
            </w:r>
          </w:p>
        </w:tc>
      </w:tr>
      <w:tr>
        <w:tblPrEx>
          <w:tblCellMar>
            <w:top w:w="0" w:type="dxa"/>
            <w:left w:w="108" w:type="dxa"/>
            <w:bottom w:w="0" w:type="dxa"/>
            <w:right w:w="108" w:type="dxa"/>
          </w:tblCellMar>
        </w:tblPrEx>
        <w:trPr>
          <w:trHeight w:val="570" w:hRule="atLeast"/>
          <w:jc w:val="center"/>
        </w:trPr>
        <w:tc>
          <w:tcPr>
            <w:tcW w:w="4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12</w:t>
            </w:r>
          </w:p>
        </w:tc>
        <w:tc>
          <w:tcPr>
            <w:tcW w:w="171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网络实训室</w:t>
            </w:r>
          </w:p>
        </w:tc>
        <w:tc>
          <w:tcPr>
            <w:tcW w:w="67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1间</w:t>
            </w:r>
          </w:p>
        </w:tc>
        <w:tc>
          <w:tcPr>
            <w:tcW w:w="1934"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路由型与交换型网络互联技术</w:t>
            </w:r>
          </w:p>
        </w:tc>
        <w:tc>
          <w:tcPr>
            <w:tcW w:w="99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120</w:t>
            </w:r>
          </w:p>
        </w:tc>
        <w:tc>
          <w:tcPr>
            <w:tcW w:w="198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电脑</w:t>
            </w:r>
            <w:r>
              <w:rPr>
                <w:rFonts w:hint="eastAsia" w:ascii="宋体" w:hAnsi="宋体" w:cs="宋体"/>
                <w:kern w:val="0"/>
                <w:sz w:val="21"/>
                <w:szCs w:val="21"/>
                <w:lang w:eastAsia="zh-CN"/>
              </w:rPr>
              <w:t>、</w:t>
            </w:r>
            <w:r>
              <w:rPr>
                <w:rFonts w:hint="eastAsia" w:ascii="宋体" w:hAnsi="宋体" w:cs="宋体"/>
                <w:kern w:val="0"/>
                <w:sz w:val="21"/>
                <w:szCs w:val="21"/>
              </w:rPr>
              <w:t>路由器</w:t>
            </w:r>
            <w:r>
              <w:rPr>
                <w:rFonts w:hint="eastAsia" w:ascii="宋体" w:hAnsi="宋体" w:cs="宋体"/>
                <w:kern w:val="0"/>
                <w:sz w:val="21"/>
                <w:szCs w:val="21"/>
                <w:lang w:eastAsia="zh-CN"/>
              </w:rPr>
              <w:t>、</w:t>
            </w:r>
            <w:r>
              <w:rPr>
                <w:rFonts w:hint="eastAsia" w:ascii="宋体" w:hAnsi="宋体" w:cs="宋体"/>
                <w:kern w:val="0"/>
                <w:sz w:val="21"/>
                <w:szCs w:val="21"/>
              </w:rPr>
              <w:t>交换机</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56台</w:t>
            </w:r>
          </w:p>
          <w:p>
            <w:pPr>
              <w:jc w:val="center"/>
              <w:rPr>
                <w:rFonts w:hint="eastAsia" w:ascii="宋体" w:hAnsi="宋体" w:cs="宋体"/>
                <w:kern w:val="0"/>
                <w:sz w:val="21"/>
                <w:szCs w:val="21"/>
              </w:rPr>
            </w:pPr>
            <w:r>
              <w:rPr>
                <w:rFonts w:hint="eastAsia" w:ascii="宋体" w:hAnsi="宋体" w:cs="宋体"/>
                <w:kern w:val="0"/>
                <w:sz w:val="21"/>
                <w:szCs w:val="21"/>
              </w:rPr>
              <w:t>6台</w:t>
            </w:r>
          </w:p>
          <w:p>
            <w:pPr>
              <w:jc w:val="center"/>
              <w:rPr>
                <w:rFonts w:ascii="宋体" w:hAnsi="宋体" w:cs="宋体"/>
                <w:kern w:val="0"/>
                <w:sz w:val="21"/>
                <w:szCs w:val="21"/>
              </w:rPr>
            </w:pPr>
            <w:r>
              <w:rPr>
                <w:rFonts w:hint="eastAsia" w:ascii="宋体" w:hAnsi="宋体" w:cs="宋体"/>
                <w:kern w:val="0"/>
                <w:sz w:val="21"/>
                <w:szCs w:val="21"/>
              </w:rPr>
              <w:t>5台</w:t>
            </w:r>
          </w:p>
        </w:tc>
      </w:tr>
      <w:tr>
        <w:tblPrEx>
          <w:tblCellMar>
            <w:top w:w="0" w:type="dxa"/>
            <w:left w:w="108" w:type="dxa"/>
            <w:bottom w:w="0" w:type="dxa"/>
            <w:right w:w="108" w:type="dxa"/>
          </w:tblCellMar>
        </w:tblPrEx>
        <w:trPr>
          <w:trHeight w:val="570" w:hRule="atLeast"/>
          <w:jc w:val="center"/>
        </w:trPr>
        <w:tc>
          <w:tcPr>
            <w:tcW w:w="456" w:type="dxa"/>
            <w:tcBorders>
              <w:top w:val="nil"/>
              <w:left w:val="single" w:color="auto" w:sz="4" w:space="0"/>
              <w:bottom w:val="nil"/>
              <w:right w:val="single" w:color="auto" w:sz="4" w:space="0"/>
            </w:tcBorders>
            <w:noWrap w:val="0"/>
            <w:vAlign w:val="center"/>
          </w:tcPr>
          <w:p>
            <w:pPr>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13</w:t>
            </w:r>
          </w:p>
        </w:tc>
        <w:tc>
          <w:tcPr>
            <w:tcW w:w="171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嵌入式实训室</w:t>
            </w:r>
          </w:p>
        </w:tc>
        <w:tc>
          <w:tcPr>
            <w:tcW w:w="672" w:type="dxa"/>
            <w:tcBorders>
              <w:top w:val="nil"/>
              <w:left w:val="nil"/>
              <w:bottom w:val="nil"/>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1间</w:t>
            </w:r>
          </w:p>
        </w:tc>
        <w:tc>
          <w:tcPr>
            <w:tcW w:w="1934" w:type="dxa"/>
            <w:tcBorders>
              <w:top w:val="nil"/>
              <w:left w:val="nil"/>
              <w:bottom w:val="nil"/>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嵌入式系统应用</w:t>
            </w:r>
          </w:p>
        </w:tc>
        <w:tc>
          <w:tcPr>
            <w:tcW w:w="990" w:type="dxa"/>
            <w:tcBorders>
              <w:top w:val="nil"/>
              <w:left w:val="nil"/>
              <w:bottom w:val="nil"/>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120</w:t>
            </w:r>
          </w:p>
        </w:tc>
        <w:tc>
          <w:tcPr>
            <w:tcW w:w="198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嵌入式开发实验箱各50套；电脑；配套相关软件</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21"/>
                <w:szCs w:val="21"/>
              </w:rPr>
            </w:pPr>
            <w:r>
              <w:rPr>
                <w:rFonts w:hint="eastAsia" w:ascii="宋体" w:hAnsi="宋体" w:cs="宋体"/>
                <w:kern w:val="0"/>
                <w:sz w:val="21"/>
                <w:szCs w:val="21"/>
              </w:rPr>
              <w:t>50套</w:t>
            </w:r>
          </w:p>
        </w:tc>
      </w:tr>
      <w:tr>
        <w:tblPrEx>
          <w:tblCellMar>
            <w:top w:w="0" w:type="dxa"/>
            <w:left w:w="108" w:type="dxa"/>
            <w:bottom w:w="0" w:type="dxa"/>
            <w:right w:w="108" w:type="dxa"/>
          </w:tblCellMar>
        </w:tblPrEx>
        <w:trPr>
          <w:trHeight w:val="570" w:hRule="atLeast"/>
          <w:jc w:val="center"/>
        </w:trPr>
        <w:tc>
          <w:tcPr>
            <w:tcW w:w="4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14</w:t>
            </w:r>
          </w:p>
        </w:tc>
        <w:tc>
          <w:tcPr>
            <w:tcW w:w="171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物联网基础实训室（诚飞）</w:t>
            </w:r>
          </w:p>
        </w:tc>
        <w:tc>
          <w:tcPr>
            <w:tcW w:w="67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1间</w:t>
            </w:r>
          </w:p>
        </w:tc>
        <w:tc>
          <w:tcPr>
            <w:tcW w:w="193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RFID、摄像头、电子闪光报警器、温湿度</w:t>
            </w:r>
            <w:r>
              <w:rPr>
                <w:rFonts w:hint="eastAsia" w:ascii="宋体" w:hAnsi="宋体" w:cs="宋体"/>
                <w:kern w:val="0"/>
                <w:sz w:val="21"/>
                <w:szCs w:val="21"/>
                <w:lang w:eastAsia="zh-CN"/>
              </w:rPr>
              <w:t>、</w:t>
            </w:r>
            <w:r>
              <w:rPr>
                <w:rFonts w:hint="eastAsia" w:ascii="宋体" w:hAnsi="宋体" w:cs="宋体"/>
                <w:kern w:val="0"/>
                <w:sz w:val="21"/>
                <w:szCs w:val="21"/>
              </w:rPr>
              <w:t>光照度传感器等的使用，智能家居</w:t>
            </w:r>
          </w:p>
        </w:tc>
        <w:tc>
          <w:tcPr>
            <w:tcW w:w="99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120</w:t>
            </w:r>
          </w:p>
        </w:tc>
        <w:tc>
          <w:tcPr>
            <w:tcW w:w="198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VR物联网智能家居实训套件</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8套</w:t>
            </w:r>
          </w:p>
        </w:tc>
      </w:tr>
      <w:tr>
        <w:tblPrEx>
          <w:tblCellMar>
            <w:top w:w="0" w:type="dxa"/>
            <w:left w:w="108" w:type="dxa"/>
            <w:bottom w:w="0" w:type="dxa"/>
            <w:right w:w="108" w:type="dxa"/>
          </w:tblCellMar>
        </w:tblPrEx>
        <w:trPr>
          <w:trHeight w:val="570" w:hRule="atLeast"/>
          <w:jc w:val="center"/>
        </w:trPr>
        <w:tc>
          <w:tcPr>
            <w:tcW w:w="4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15</w:t>
            </w:r>
          </w:p>
        </w:tc>
        <w:tc>
          <w:tcPr>
            <w:tcW w:w="171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海尔物联网实训基地</w:t>
            </w:r>
          </w:p>
        </w:tc>
        <w:tc>
          <w:tcPr>
            <w:tcW w:w="67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1间</w:t>
            </w:r>
          </w:p>
        </w:tc>
        <w:tc>
          <w:tcPr>
            <w:tcW w:w="193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智能家居、综合布线、智能楼宇</w:t>
            </w:r>
          </w:p>
        </w:tc>
        <w:tc>
          <w:tcPr>
            <w:tcW w:w="99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120</w:t>
            </w:r>
          </w:p>
        </w:tc>
        <w:tc>
          <w:tcPr>
            <w:tcW w:w="198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智能家居平台</w:t>
            </w:r>
          </w:p>
          <w:p>
            <w:pPr>
              <w:jc w:val="center"/>
              <w:rPr>
                <w:rFonts w:hint="eastAsia" w:ascii="宋体" w:hAnsi="宋体" w:cs="宋体"/>
                <w:kern w:val="0"/>
                <w:sz w:val="21"/>
                <w:szCs w:val="21"/>
              </w:rPr>
            </w:pPr>
            <w:r>
              <w:rPr>
                <w:rFonts w:hint="eastAsia" w:ascii="宋体" w:hAnsi="宋体" w:cs="宋体"/>
                <w:kern w:val="0"/>
                <w:sz w:val="21"/>
                <w:szCs w:val="21"/>
              </w:rPr>
              <w:t>智慧小屋</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12套</w:t>
            </w:r>
          </w:p>
          <w:p>
            <w:pPr>
              <w:jc w:val="center"/>
              <w:rPr>
                <w:rFonts w:hint="eastAsia" w:ascii="宋体" w:hAnsi="宋体" w:cs="宋体"/>
                <w:kern w:val="0"/>
                <w:sz w:val="21"/>
                <w:szCs w:val="21"/>
              </w:rPr>
            </w:pPr>
            <w:r>
              <w:rPr>
                <w:rFonts w:hint="eastAsia" w:ascii="宋体" w:hAnsi="宋体" w:cs="宋体"/>
                <w:kern w:val="0"/>
                <w:sz w:val="21"/>
                <w:szCs w:val="21"/>
              </w:rPr>
              <w:t>6套</w:t>
            </w:r>
          </w:p>
        </w:tc>
      </w:tr>
    </w:tbl>
    <w:p>
      <w:pPr>
        <w:spacing w:line="360" w:lineRule="auto"/>
        <w:ind w:firstLine="420" w:firstLineChars="200"/>
        <w:jc w:val="center"/>
        <w:rPr>
          <w:rFonts w:hint="eastAsia" w:ascii="黑体" w:hAnsi="黑体" w:eastAsia="黑体"/>
          <w:szCs w:val="21"/>
        </w:rPr>
      </w:pPr>
    </w:p>
    <w:p>
      <w:pPr>
        <w:spacing w:line="360" w:lineRule="auto"/>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2.企业实习（实训）基地</w:t>
      </w:r>
    </w:p>
    <w:p>
      <w:pPr>
        <w:numPr>
          <w:ilvl w:val="0"/>
          <w:numId w:val="0"/>
        </w:numPr>
        <w:spacing w:line="360" w:lineRule="auto"/>
        <w:ind w:leftChars="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表13 企业实习基地</w:t>
      </w:r>
    </w:p>
    <w:tbl>
      <w:tblPr>
        <w:tblStyle w:val="13"/>
        <w:tblW w:w="8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828"/>
        <w:gridCol w:w="2111"/>
        <w:gridCol w:w="4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noWrap w:val="0"/>
            <w:vAlign w:val="center"/>
          </w:tcPr>
          <w:p>
            <w:pPr>
              <w:jc w:val="center"/>
              <w:rPr>
                <w:rFonts w:ascii="宋体" w:hAnsi="宋体"/>
                <w:b/>
                <w:szCs w:val="21"/>
              </w:rPr>
            </w:pPr>
            <w:r>
              <w:rPr>
                <w:rFonts w:hint="eastAsia" w:ascii="宋体" w:hAnsi="宋体"/>
                <w:b/>
                <w:szCs w:val="21"/>
              </w:rPr>
              <w:t>序号</w:t>
            </w:r>
          </w:p>
        </w:tc>
        <w:tc>
          <w:tcPr>
            <w:tcW w:w="1828" w:type="dxa"/>
            <w:noWrap w:val="0"/>
            <w:vAlign w:val="center"/>
          </w:tcPr>
          <w:p>
            <w:pPr>
              <w:spacing w:line="360" w:lineRule="auto"/>
              <w:jc w:val="center"/>
              <w:rPr>
                <w:rFonts w:ascii="宋体" w:hAnsi="宋体"/>
                <w:b/>
                <w:szCs w:val="21"/>
              </w:rPr>
            </w:pPr>
            <w:r>
              <w:rPr>
                <w:rFonts w:hint="eastAsia" w:ascii="宋体" w:hAnsi="宋体"/>
                <w:b/>
                <w:szCs w:val="21"/>
              </w:rPr>
              <w:t>实训基地</w:t>
            </w:r>
          </w:p>
        </w:tc>
        <w:tc>
          <w:tcPr>
            <w:tcW w:w="2111" w:type="dxa"/>
            <w:noWrap w:val="0"/>
            <w:vAlign w:val="center"/>
          </w:tcPr>
          <w:p>
            <w:pPr>
              <w:spacing w:line="360" w:lineRule="auto"/>
              <w:jc w:val="center"/>
              <w:rPr>
                <w:rFonts w:ascii="宋体" w:hAnsi="宋体"/>
                <w:b/>
                <w:szCs w:val="21"/>
              </w:rPr>
            </w:pPr>
            <w:r>
              <w:rPr>
                <w:rFonts w:hint="eastAsia" w:ascii="宋体" w:hAnsi="宋体"/>
                <w:b/>
                <w:szCs w:val="21"/>
              </w:rPr>
              <w:t>基地功能与要求</w:t>
            </w:r>
          </w:p>
        </w:tc>
        <w:tc>
          <w:tcPr>
            <w:tcW w:w="4122" w:type="dxa"/>
            <w:noWrap w:val="0"/>
            <w:vAlign w:val="center"/>
          </w:tcPr>
          <w:p>
            <w:pPr>
              <w:spacing w:line="360" w:lineRule="auto"/>
              <w:jc w:val="center"/>
              <w:rPr>
                <w:rFonts w:ascii="宋体" w:hAnsi="宋体"/>
                <w:b/>
                <w:szCs w:val="21"/>
              </w:rPr>
            </w:pPr>
            <w:r>
              <w:rPr>
                <w:rFonts w:hint="eastAsia" w:ascii="宋体" w:hAnsi="宋体"/>
                <w:b/>
                <w:szCs w:val="21"/>
              </w:rPr>
              <w:t>职业能力与素质培养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32" w:type="dxa"/>
            <w:vMerge w:val="restart"/>
            <w:noWrap w:val="0"/>
            <w:vAlign w:val="center"/>
          </w:tcPr>
          <w:p>
            <w:pPr>
              <w:jc w:val="center"/>
              <w:rPr>
                <w:rFonts w:ascii="宋体" w:hAnsi="宋体" w:cs="宋体"/>
                <w:kern w:val="0"/>
                <w:sz w:val="21"/>
                <w:szCs w:val="21"/>
              </w:rPr>
            </w:pPr>
            <w:r>
              <w:rPr>
                <w:rFonts w:hint="eastAsia" w:ascii="宋体" w:hAnsi="宋体" w:cs="宋体"/>
                <w:kern w:val="0"/>
                <w:sz w:val="21"/>
                <w:szCs w:val="21"/>
              </w:rPr>
              <w:t>1</w:t>
            </w:r>
          </w:p>
        </w:tc>
        <w:tc>
          <w:tcPr>
            <w:tcW w:w="1828" w:type="dxa"/>
            <w:vMerge w:val="restart"/>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海格电气（惠州）有限公司</w:t>
            </w:r>
          </w:p>
        </w:tc>
        <w:tc>
          <w:tcPr>
            <w:tcW w:w="2111" w:type="dxa"/>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实习岗位提供</w:t>
            </w:r>
          </w:p>
        </w:tc>
        <w:tc>
          <w:tcPr>
            <w:tcW w:w="4122" w:type="dxa"/>
            <w:vMerge w:val="restart"/>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可以绘制，审核、把关电气工程图纸；可以制定或审核电气施工方案，检察施工过程中材料的规格、品牌、技术性能等与图纸是否一致，对一般性质量问题进行及时处理；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32" w:type="dxa"/>
            <w:vMerge w:val="continue"/>
            <w:noWrap w:val="0"/>
            <w:vAlign w:val="center"/>
          </w:tcPr>
          <w:p>
            <w:pPr>
              <w:jc w:val="center"/>
              <w:rPr>
                <w:rFonts w:hint="eastAsia" w:ascii="宋体" w:hAnsi="宋体" w:cs="宋体"/>
                <w:kern w:val="0"/>
                <w:sz w:val="21"/>
                <w:szCs w:val="21"/>
              </w:rPr>
            </w:pPr>
          </w:p>
        </w:tc>
        <w:tc>
          <w:tcPr>
            <w:tcW w:w="1828" w:type="dxa"/>
            <w:vMerge w:val="continue"/>
            <w:noWrap w:val="0"/>
            <w:vAlign w:val="center"/>
          </w:tcPr>
          <w:p>
            <w:pPr>
              <w:jc w:val="center"/>
              <w:rPr>
                <w:rFonts w:hint="eastAsia" w:ascii="宋体" w:hAnsi="宋体" w:cs="宋体"/>
                <w:kern w:val="0"/>
                <w:sz w:val="21"/>
                <w:szCs w:val="21"/>
              </w:rPr>
            </w:pPr>
          </w:p>
        </w:tc>
        <w:tc>
          <w:tcPr>
            <w:tcW w:w="2111" w:type="dxa"/>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兼职教师</w:t>
            </w:r>
          </w:p>
        </w:tc>
        <w:tc>
          <w:tcPr>
            <w:tcW w:w="4122" w:type="dxa"/>
            <w:vMerge w:val="continue"/>
            <w:noWrap w:val="0"/>
            <w:vAlign w:val="center"/>
          </w:tcPr>
          <w:p>
            <w:pPr>
              <w:jc w:val="center"/>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532" w:type="dxa"/>
            <w:vMerge w:val="restart"/>
            <w:noWrap w:val="0"/>
            <w:vAlign w:val="center"/>
          </w:tcPr>
          <w:p>
            <w:pPr>
              <w:jc w:val="center"/>
              <w:rPr>
                <w:rFonts w:ascii="宋体" w:hAnsi="宋体" w:cs="宋体"/>
                <w:kern w:val="0"/>
                <w:sz w:val="21"/>
                <w:szCs w:val="21"/>
              </w:rPr>
            </w:pPr>
            <w:r>
              <w:rPr>
                <w:rFonts w:hint="eastAsia" w:ascii="宋体" w:hAnsi="宋体" w:cs="宋体"/>
                <w:kern w:val="0"/>
                <w:sz w:val="21"/>
                <w:szCs w:val="21"/>
              </w:rPr>
              <w:t>2</w:t>
            </w:r>
          </w:p>
        </w:tc>
        <w:tc>
          <w:tcPr>
            <w:tcW w:w="1828" w:type="dxa"/>
            <w:vMerge w:val="restart"/>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华阳通用有限公司</w:t>
            </w:r>
          </w:p>
        </w:tc>
        <w:tc>
          <w:tcPr>
            <w:tcW w:w="2111" w:type="dxa"/>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实习岗位提供</w:t>
            </w:r>
          </w:p>
        </w:tc>
        <w:tc>
          <w:tcPr>
            <w:tcW w:w="4122" w:type="dxa"/>
            <w:vMerge w:val="restart"/>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督促检查施工现场电气施工情况，现场安装调试电气设备，分析处理现场故障；制定电气设备及计量仪器的各项规章制度及操作，维修计划及周期检查计划，并协调日常的维修、保养及计量检查等工作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532" w:type="dxa"/>
            <w:vMerge w:val="continue"/>
            <w:noWrap w:val="0"/>
            <w:vAlign w:val="center"/>
          </w:tcPr>
          <w:p>
            <w:pPr>
              <w:jc w:val="center"/>
              <w:rPr>
                <w:rFonts w:hint="eastAsia" w:ascii="宋体" w:hAnsi="宋体" w:cs="宋体"/>
                <w:kern w:val="0"/>
                <w:sz w:val="21"/>
                <w:szCs w:val="21"/>
              </w:rPr>
            </w:pPr>
          </w:p>
        </w:tc>
        <w:tc>
          <w:tcPr>
            <w:tcW w:w="1828" w:type="dxa"/>
            <w:vMerge w:val="continue"/>
            <w:noWrap w:val="0"/>
            <w:vAlign w:val="center"/>
          </w:tcPr>
          <w:p>
            <w:pPr>
              <w:jc w:val="center"/>
              <w:rPr>
                <w:rFonts w:hint="eastAsia" w:ascii="宋体" w:hAnsi="宋体" w:cs="宋体"/>
                <w:kern w:val="0"/>
                <w:sz w:val="21"/>
                <w:szCs w:val="21"/>
              </w:rPr>
            </w:pPr>
          </w:p>
        </w:tc>
        <w:tc>
          <w:tcPr>
            <w:tcW w:w="2111" w:type="dxa"/>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兼职教师</w:t>
            </w:r>
          </w:p>
        </w:tc>
        <w:tc>
          <w:tcPr>
            <w:tcW w:w="4122" w:type="dxa"/>
            <w:vMerge w:val="continue"/>
            <w:noWrap w:val="0"/>
            <w:vAlign w:val="center"/>
          </w:tcPr>
          <w:p>
            <w:pPr>
              <w:jc w:val="center"/>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532" w:type="dxa"/>
            <w:vMerge w:val="restart"/>
            <w:noWrap w:val="0"/>
            <w:vAlign w:val="center"/>
          </w:tcPr>
          <w:p>
            <w:pPr>
              <w:jc w:val="center"/>
              <w:rPr>
                <w:rFonts w:ascii="宋体" w:hAnsi="宋体" w:cs="宋体"/>
                <w:kern w:val="0"/>
                <w:sz w:val="21"/>
                <w:szCs w:val="21"/>
              </w:rPr>
            </w:pPr>
            <w:r>
              <w:rPr>
                <w:rFonts w:hint="eastAsia" w:ascii="宋体" w:hAnsi="宋体" w:cs="宋体"/>
                <w:kern w:val="0"/>
                <w:sz w:val="21"/>
                <w:szCs w:val="21"/>
              </w:rPr>
              <w:t>3</w:t>
            </w:r>
          </w:p>
        </w:tc>
        <w:tc>
          <w:tcPr>
            <w:tcW w:w="1828" w:type="dxa"/>
            <w:vMerge w:val="restart"/>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惠州伟志电子有限公司</w:t>
            </w:r>
          </w:p>
        </w:tc>
        <w:tc>
          <w:tcPr>
            <w:tcW w:w="2111" w:type="dxa"/>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实习岗位提供</w:t>
            </w:r>
          </w:p>
        </w:tc>
        <w:tc>
          <w:tcPr>
            <w:tcW w:w="4122" w:type="dxa"/>
            <w:vMerge w:val="restart"/>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建立、完善电气设备固定资产的统计及计量器具的档案、统计、编号等管理系统；在电气设备及备品备件的添置和工程项目中，严格按照公司制定的采购程序，把好质量关；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532" w:type="dxa"/>
            <w:vMerge w:val="continue"/>
            <w:noWrap w:val="0"/>
            <w:vAlign w:val="center"/>
          </w:tcPr>
          <w:p>
            <w:pPr>
              <w:jc w:val="center"/>
              <w:rPr>
                <w:rFonts w:hint="eastAsia" w:ascii="宋体" w:hAnsi="宋体" w:cs="宋体"/>
                <w:kern w:val="0"/>
                <w:sz w:val="21"/>
                <w:szCs w:val="21"/>
              </w:rPr>
            </w:pPr>
          </w:p>
        </w:tc>
        <w:tc>
          <w:tcPr>
            <w:tcW w:w="1828" w:type="dxa"/>
            <w:vMerge w:val="continue"/>
            <w:noWrap w:val="0"/>
            <w:vAlign w:val="center"/>
          </w:tcPr>
          <w:p>
            <w:pPr>
              <w:jc w:val="center"/>
              <w:rPr>
                <w:rFonts w:hint="eastAsia" w:ascii="宋体" w:hAnsi="宋体" w:cs="宋体"/>
                <w:kern w:val="0"/>
                <w:sz w:val="21"/>
                <w:szCs w:val="21"/>
              </w:rPr>
            </w:pPr>
          </w:p>
        </w:tc>
        <w:tc>
          <w:tcPr>
            <w:tcW w:w="2111" w:type="dxa"/>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兼职教师</w:t>
            </w:r>
          </w:p>
        </w:tc>
        <w:tc>
          <w:tcPr>
            <w:tcW w:w="4122" w:type="dxa"/>
            <w:vMerge w:val="continue"/>
            <w:noWrap w:val="0"/>
            <w:vAlign w:val="center"/>
          </w:tcPr>
          <w:p>
            <w:pPr>
              <w:jc w:val="center"/>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Merge w:val="restart"/>
            <w:noWrap w:val="0"/>
            <w:vAlign w:val="center"/>
          </w:tcPr>
          <w:p>
            <w:pPr>
              <w:jc w:val="center"/>
              <w:rPr>
                <w:rFonts w:hint="eastAsia" w:ascii="宋体" w:hAnsi="宋体" w:cs="宋体"/>
                <w:kern w:val="0"/>
                <w:sz w:val="21"/>
                <w:szCs w:val="21"/>
                <w:lang w:eastAsia="zh-CN"/>
              </w:rPr>
            </w:pPr>
            <w:r>
              <w:rPr>
                <w:rFonts w:hint="eastAsia" w:ascii="宋体" w:hAnsi="宋体" w:cs="宋体"/>
                <w:kern w:val="0"/>
                <w:sz w:val="21"/>
                <w:szCs w:val="21"/>
                <w:lang w:val="en-US" w:eastAsia="zh-CN"/>
              </w:rPr>
              <w:t>4</w:t>
            </w:r>
          </w:p>
        </w:tc>
        <w:tc>
          <w:tcPr>
            <w:tcW w:w="1828" w:type="dxa"/>
            <w:vMerge w:val="restart"/>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TCL王牌电器（惠州）有限公司</w:t>
            </w:r>
          </w:p>
        </w:tc>
        <w:tc>
          <w:tcPr>
            <w:tcW w:w="2111" w:type="dxa"/>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实习岗位提供</w:t>
            </w:r>
          </w:p>
        </w:tc>
        <w:tc>
          <w:tcPr>
            <w:tcW w:w="4122" w:type="dxa"/>
            <w:vMerge w:val="restart"/>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电子产品产线生产、运营以及销售，团队合作等；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Merge w:val="continue"/>
            <w:noWrap w:val="0"/>
            <w:vAlign w:val="center"/>
          </w:tcPr>
          <w:p>
            <w:pPr>
              <w:jc w:val="center"/>
              <w:rPr>
                <w:rFonts w:hint="eastAsia" w:ascii="宋体" w:hAnsi="宋体" w:cs="宋体"/>
                <w:kern w:val="0"/>
                <w:sz w:val="21"/>
                <w:szCs w:val="21"/>
              </w:rPr>
            </w:pPr>
          </w:p>
        </w:tc>
        <w:tc>
          <w:tcPr>
            <w:tcW w:w="1828" w:type="dxa"/>
            <w:vMerge w:val="continue"/>
            <w:noWrap w:val="0"/>
            <w:vAlign w:val="center"/>
          </w:tcPr>
          <w:p>
            <w:pPr>
              <w:jc w:val="center"/>
              <w:rPr>
                <w:rFonts w:hint="eastAsia" w:ascii="宋体" w:hAnsi="宋体" w:cs="宋体"/>
                <w:kern w:val="0"/>
                <w:sz w:val="21"/>
                <w:szCs w:val="21"/>
              </w:rPr>
            </w:pPr>
          </w:p>
        </w:tc>
        <w:tc>
          <w:tcPr>
            <w:tcW w:w="2111" w:type="dxa"/>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兼职教师</w:t>
            </w:r>
          </w:p>
        </w:tc>
        <w:tc>
          <w:tcPr>
            <w:tcW w:w="4122" w:type="dxa"/>
            <w:vMerge w:val="continue"/>
            <w:noWrap w:val="0"/>
            <w:vAlign w:val="center"/>
          </w:tcPr>
          <w:p>
            <w:pPr>
              <w:jc w:val="center"/>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Merge w:val="restart"/>
            <w:noWrap w:val="0"/>
            <w:vAlign w:val="center"/>
          </w:tcPr>
          <w:p>
            <w:pPr>
              <w:jc w:val="center"/>
              <w:rPr>
                <w:rFonts w:hint="eastAsia" w:ascii="宋体" w:hAnsi="宋体" w:cs="宋体"/>
                <w:kern w:val="0"/>
                <w:sz w:val="21"/>
                <w:szCs w:val="21"/>
                <w:lang w:eastAsia="zh-CN"/>
              </w:rPr>
            </w:pPr>
            <w:r>
              <w:rPr>
                <w:rFonts w:hint="eastAsia" w:ascii="宋体" w:hAnsi="宋体" w:cs="宋体"/>
                <w:kern w:val="0"/>
                <w:sz w:val="21"/>
                <w:szCs w:val="21"/>
                <w:lang w:val="en-US" w:eastAsia="zh-CN"/>
              </w:rPr>
              <w:t>5</w:t>
            </w:r>
          </w:p>
        </w:tc>
        <w:tc>
          <w:tcPr>
            <w:tcW w:w="1828" w:type="dxa"/>
            <w:vMerge w:val="restart"/>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广东利元亨智能装备股份有限公司</w:t>
            </w:r>
          </w:p>
        </w:tc>
        <w:tc>
          <w:tcPr>
            <w:tcW w:w="2111" w:type="dxa"/>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实习岗位提供</w:t>
            </w:r>
          </w:p>
        </w:tc>
        <w:tc>
          <w:tcPr>
            <w:tcW w:w="4122" w:type="dxa"/>
            <w:vMerge w:val="restart"/>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机加工以及电类机床的操作、维护等，流程化、数字化管理，团队精神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32" w:type="dxa"/>
            <w:vMerge w:val="continue"/>
            <w:noWrap w:val="0"/>
            <w:vAlign w:val="center"/>
          </w:tcPr>
          <w:p>
            <w:pPr>
              <w:jc w:val="center"/>
              <w:rPr>
                <w:rFonts w:hint="eastAsia" w:ascii="宋体" w:hAnsi="宋体" w:cs="宋体"/>
                <w:kern w:val="0"/>
                <w:sz w:val="21"/>
                <w:szCs w:val="21"/>
              </w:rPr>
            </w:pPr>
          </w:p>
        </w:tc>
        <w:tc>
          <w:tcPr>
            <w:tcW w:w="1828" w:type="dxa"/>
            <w:vMerge w:val="continue"/>
            <w:noWrap w:val="0"/>
            <w:vAlign w:val="center"/>
          </w:tcPr>
          <w:p>
            <w:pPr>
              <w:jc w:val="center"/>
              <w:rPr>
                <w:rFonts w:hint="eastAsia" w:ascii="宋体" w:hAnsi="宋体" w:cs="宋体"/>
                <w:kern w:val="0"/>
                <w:sz w:val="21"/>
                <w:szCs w:val="21"/>
              </w:rPr>
            </w:pPr>
          </w:p>
        </w:tc>
        <w:tc>
          <w:tcPr>
            <w:tcW w:w="2111" w:type="dxa"/>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兼职教师</w:t>
            </w:r>
          </w:p>
        </w:tc>
        <w:tc>
          <w:tcPr>
            <w:tcW w:w="4122" w:type="dxa"/>
            <w:vMerge w:val="continue"/>
            <w:noWrap w:val="0"/>
            <w:vAlign w:val="center"/>
          </w:tcPr>
          <w:p>
            <w:pPr>
              <w:jc w:val="center"/>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Merge w:val="restart"/>
            <w:noWrap w:val="0"/>
            <w:vAlign w:val="center"/>
          </w:tcPr>
          <w:p>
            <w:pPr>
              <w:jc w:val="center"/>
              <w:rPr>
                <w:rFonts w:hint="eastAsia" w:ascii="宋体" w:hAnsi="宋体" w:cs="宋体"/>
                <w:kern w:val="0"/>
                <w:sz w:val="21"/>
                <w:szCs w:val="21"/>
                <w:lang w:eastAsia="zh-CN"/>
              </w:rPr>
            </w:pPr>
            <w:r>
              <w:rPr>
                <w:rFonts w:hint="eastAsia" w:ascii="宋体" w:hAnsi="宋体" w:cs="宋体"/>
                <w:kern w:val="0"/>
                <w:sz w:val="21"/>
                <w:szCs w:val="21"/>
                <w:lang w:val="en-US" w:eastAsia="zh-CN"/>
              </w:rPr>
              <w:t>6</w:t>
            </w:r>
          </w:p>
        </w:tc>
        <w:tc>
          <w:tcPr>
            <w:tcW w:w="1828" w:type="dxa"/>
            <w:vMerge w:val="restart"/>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广东得胜电子有限公司</w:t>
            </w:r>
          </w:p>
        </w:tc>
        <w:tc>
          <w:tcPr>
            <w:tcW w:w="2111" w:type="dxa"/>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实习岗位提供</w:t>
            </w:r>
          </w:p>
        </w:tc>
        <w:tc>
          <w:tcPr>
            <w:tcW w:w="4122" w:type="dxa"/>
            <w:vMerge w:val="restart"/>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麦克风、耳机、功放、调音台、音箱、音响器材及配件的生产、运营以及调试等等。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Merge w:val="continue"/>
            <w:noWrap w:val="0"/>
            <w:vAlign w:val="center"/>
          </w:tcPr>
          <w:p>
            <w:pPr>
              <w:jc w:val="center"/>
              <w:rPr>
                <w:rFonts w:hint="eastAsia" w:ascii="宋体" w:hAnsi="宋体" w:cs="宋体"/>
                <w:kern w:val="0"/>
                <w:sz w:val="21"/>
                <w:szCs w:val="21"/>
              </w:rPr>
            </w:pPr>
          </w:p>
        </w:tc>
        <w:tc>
          <w:tcPr>
            <w:tcW w:w="1828" w:type="dxa"/>
            <w:vMerge w:val="continue"/>
            <w:noWrap w:val="0"/>
            <w:vAlign w:val="center"/>
          </w:tcPr>
          <w:p>
            <w:pPr>
              <w:jc w:val="center"/>
              <w:rPr>
                <w:rFonts w:hint="eastAsia" w:ascii="宋体" w:hAnsi="宋体" w:cs="宋体"/>
                <w:kern w:val="0"/>
                <w:sz w:val="21"/>
                <w:szCs w:val="21"/>
              </w:rPr>
            </w:pPr>
          </w:p>
        </w:tc>
        <w:tc>
          <w:tcPr>
            <w:tcW w:w="2111" w:type="dxa"/>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兼职教师</w:t>
            </w:r>
          </w:p>
        </w:tc>
        <w:tc>
          <w:tcPr>
            <w:tcW w:w="4122" w:type="dxa"/>
            <w:vMerge w:val="continue"/>
            <w:noWrap w:val="0"/>
            <w:vAlign w:val="center"/>
          </w:tcPr>
          <w:p>
            <w:pPr>
              <w:jc w:val="center"/>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Merge w:val="restart"/>
            <w:noWrap w:val="0"/>
            <w:vAlign w:val="center"/>
          </w:tcPr>
          <w:p>
            <w:pPr>
              <w:jc w:val="center"/>
              <w:rPr>
                <w:rFonts w:hint="eastAsia" w:ascii="宋体" w:hAnsi="宋体" w:cs="宋体"/>
                <w:kern w:val="0"/>
                <w:sz w:val="21"/>
                <w:szCs w:val="21"/>
                <w:lang w:eastAsia="zh-CN"/>
              </w:rPr>
            </w:pPr>
            <w:r>
              <w:rPr>
                <w:rFonts w:hint="eastAsia" w:ascii="宋体" w:hAnsi="宋体" w:cs="宋体"/>
                <w:kern w:val="0"/>
                <w:sz w:val="21"/>
                <w:szCs w:val="21"/>
                <w:lang w:val="en-US" w:eastAsia="zh-CN"/>
              </w:rPr>
              <w:t>7</w:t>
            </w:r>
          </w:p>
        </w:tc>
        <w:tc>
          <w:tcPr>
            <w:tcW w:w="1828" w:type="dxa"/>
            <w:vMerge w:val="restart"/>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惠州市忠邦电子有限公司</w:t>
            </w:r>
          </w:p>
        </w:tc>
        <w:tc>
          <w:tcPr>
            <w:tcW w:w="2111" w:type="dxa"/>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实习岗位提供</w:t>
            </w:r>
          </w:p>
        </w:tc>
        <w:tc>
          <w:tcPr>
            <w:tcW w:w="4122" w:type="dxa"/>
            <w:vMerge w:val="restart"/>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开关电源、稳压电源、电源适配器、电源盒等的生产、电子产品的技术开发。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Merge w:val="continue"/>
            <w:noWrap w:val="0"/>
            <w:vAlign w:val="center"/>
          </w:tcPr>
          <w:p>
            <w:pPr>
              <w:jc w:val="center"/>
              <w:rPr>
                <w:rFonts w:hint="eastAsia" w:ascii="宋体" w:hAnsi="宋体" w:cs="宋体"/>
                <w:kern w:val="0"/>
                <w:sz w:val="21"/>
                <w:szCs w:val="21"/>
              </w:rPr>
            </w:pPr>
          </w:p>
        </w:tc>
        <w:tc>
          <w:tcPr>
            <w:tcW w:w="1828" w:type="dxa"/>
            <w:vMerge w:val="continue"/>
            <w:noWrap w:val="0"/>
            <w:vAlign w:val="center"/>
          </w:tcPr>
          <w:p>
            <w:pPr>
              <w:jc w:val="center"/>
              <w:rPr>
                <w:rFonts w:hint="eastAsia" w:ascii="宋体" w:hAnsi="宋体" w:cs="宋体"/>
                <w:kern w:val="0"/>
                <w:sz w:val="21"/>
                <w:szCs w:val="21"/>
              </w:rPr>
            </w:pPr>
          </w:p>
        </w:tc>
        <w:tc>
          <w:tcPr>
            <w:tcW w:w="2111" w:type="dxa"/>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兼职教师</w:t>
            </w:r>
          </w:p>
        </w:tc>
        <w:tc>
          <w:tcPr>
            <w:tcW w:w="4122" w:type="dxa"/>
            <w:vMerge w:val="continue"/>
            <w:noWrap w:val="0"/>
            <w:vAlign w:val="center"/>
          </w:tcPr>
          <w:p>
            <w:pPr>
              <w:jc w:val="center"/>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32" w:type="dxa"/>
            <w:noWrap w:val="0"/>
            <w:vAlign w:val="center"/>
          </w:tcPr>
          <w:p>
            <w:pPr>
              <w:jc w:val="center"/>
              <w:rPr>
                <w:rFonts w:hint="eastAsia" w:ascii="宋体" w:hAnsi="宋体" w:cs="宋体"/>
                <w:kern w:val="0"/>
                <w:sz w:val="21"/>
                <w:szCs w:val="21"/>
                <w:lang w:eastAsia="zh-CN"/>
              </w:rPr>
            </w:pPr>
            <w:r>
              <w:rPr>
                <w:rFonts w:hint="eastAsia" w:ascii="宋体" w:hAnsi="宋体" w:cs="宋体"/>
                <w:kern w:val="0"/>
                <w:sz w:val="21"/>
                <w:szCs w:val="21"/>
                <w:lang w:val="en-US" w:eastAsia="zh-CN"/>
              </w:rPr>
              <w:t>8</w:t>
            </w:r>
          </w:p>
        </w:tc>
        <w:tc>
          <w:tcPr>
            <w:tcW w:w="1828" w:type="dxa"/>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深圳北测检测技术有限公司</w:t>
            </w:r>
          </w:p>
        </w:tc>
        <w:tc>
          <w:tcPr>
            <w:tcW w:w="2111" w:type="dxa"/>
            <w:noWrap w:val="0"/>
            <w:vAlign w:val="top"/>
          </w:tcPr>
          <w:p>
            <w:pPr>
              <w:jc w:val="center"/>
              <w:rPr>
                <w:rFonts w:hint="eastAsia" w:ascii="宋体" w:hAnsi="宋体" w:cs="宋体"/>
                <w:kern w:val="0"/>
                <w:sz w:val="21"/>
                <w:szCs w:val="21"/>
              </w:rPr>
            </w:pPr>
            <w:r>
              <w:rPr>
                <w:rFonts w:hint="eastAsia" w:ascii="宋体" w:hAnsi="宋体" w:cs="宋体"/>
                <w:kern w:val="0"/>
                <w:sz w:val="21"/>
                <w:szCs w:val="21"/>
              </w:rPr>
              <w:t>实习岗位提供</w:t>
            </w:r>
          </w:p>
        </w:tc>
        <w:tc>
          <w:tcPr>
            <w:tcW w:w="4122" w:type="dxa"/>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电磁兼容（EMC）、无线射频（RF）、新能源（各类电池、充电桩）、电气安全、能效节能、理化分析，汽车电子EMC等实验室，提供多元化、一站式检测认证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Merge w:val="restart"/>
            <w:noWrap w:val="0"/>
            <w:vAlign w:val="center"/>
          </w:tcPr>
          <w:p>
            <w:pPr>
              <w:jc w:val="center"/>
              <w:rPr>
                <w:rFonts w:hint="eastAsia" w:ascii="宋体" w:hAnsi="宋体" w:cs="宋体"/>
                <w:kern w:val="0"/>
                <w:sz w:val="21"/>
                <w:szCs w:val="21"/>
                <w:lang w:eastAsia="zh-CN"/>
              </w:rPr>
            </w:pPr>
            <w:r>
              <w:rPr>
                <w:rFonts w:hint="eastAsia" w:ascii="宋体" w:hAnsi="宋体" w:cs="宋体"/>
                <w:kern w:val="0"/>
                <w:sz w:val="21"/>
                <w:szCs w:val="21"/>
                <w:lang w:val="en-US" w:eastAsia="zh-CN"/>
              </w:rPr>
              <w:t>9</w:t>
            </w:r>
          </w:p>
        </w:tc>
        <w:tc>
          <w:tcPr>
            <w:tcW w:w="1828" w:type="dxa"/>
            <w:vMerge w:val="restart"/>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考拉智联(惠州)科技有限公司</w:t>
            </w:r>
          </w:p>
        </w:tc>
        <w:tc>
          <w:tcPr>
            <w:tcW w:w="2111" w:type="dxa"/>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实习岗位提供</w:t>
            </w:r>
          </w:p>
        </w:tc>
        <w:tc>
          <w:tcPr>
            <w:tcW w:w="4122" w:type="dxa"/>
            <w:vMerge w:val="restart"/>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应用平台项目运营、智能应用配套设施管理、团队精神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2" w:type="dxa"/>
            <w:vMerge w:val="continue"/>
            <w:noWrap w:val="0"/>
            <w:vAlign w:val="center"/>
          </w:tcPr>
          <w:p>
            <w:pPr>
              <w:jc w:val="center"/>
              <w:rPr>
                <w:rFonts w:hint="eastAsia" w:ascii="宋体" w:hAnsi="宋体" w:cs="宋体"/>
                <w:kern w:val="0"/>
                <w:sz w:val="21"/>
                <w:szCs w:val="21"/>
              </w:rPr>
            </w:pPr>
          </w:p>
        </w:tc>
        <w:tc>
          <w:tcPr>
            <w:tcW w:w="1828" w:type="dxa"/>
            <w:vMerge w:val="continue"/>
            <w:noWrap w:val="0"/>
            <w:vAlign w:val="center"/>
          </w:tcPr>
          <w:p>
            <w:pPr>
              <w:jc w:val="center"/>
              <w:rPr>
                <w:rFonts w:hint="eastAsia" w:ascii="宋体" w:hAnsi="宋体" w:cs="宋体"/>
                <w:kern w:val="0"/>
                <w:sz w:val="21"/>
                <w:szCs w:val="21"/>
              </w:rPr>
            </w:pPr>
          </w:p>
        </w:tc>
        <w:tc>
          <w:tcPr>
            <w:tcW w:w="2111" w:type="dxa"/>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兼职教师</w:t>
            </w:r>
          </w:p>
        </w:tc>
        <w:tc>
          <w:tcPr>
            <w:tcW w:w="4122" w:type="dxa"/>
            <w:vMerge w:val="continue"/>
            <w:noWrap w:val="0"/>
            <w:vAlign w:val="center"/>
          </w:tcPr>
          <w:p>
            <w:pPr>
              <w:jc w:val="center"/>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Merge w:val="restart"/>
            <w:noWrap w:val="0"/>
            <w:vAlign w:val="center"/>
          </w:tcPr>
          <w:p>
            <w:pPr>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10</w:t>
            </w:r>
          </w:p>
        </w:tc>
        <w:tc>
          <w:tcPr>
            <w:tcW w:w="1828" w:type="dxa"/>
            <w:vMerge w:val="restart"/>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广东企禾科技有限公司</w:t>
            </w:r>
          </w:p>
        </w:tc>
        <w:tc>
          <w:tcPr>
            <w:tcW w:w="2111" w:type="dxa"/>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实习岗位提供</w:t>
            </w:r>
          </w:p>
        </w:tc>
        <w:tc>
          <w:tcPr>
            <w:tcW w:w="4122" w:type="dxa"/>
            <w:vMerge w:val="restart"/>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网络维护、产线运营管理等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Merge w:val="continue"/>
            <w:noWrap w:val="0"/>
            <w:vAlign w:val="center"/>
          </w:tcPr>
          <w:p>
            <w:pPr>
              <w:jc w:val="center"/>
              <w:rPr>
                <w:rFonts w:hint="eastAsia" w:ascii="宋体" w:hAnsi="宋体" w:cs="宋体"/>
                <w:kern w:val="0"/>
                <w:sz w:val="21"/>
                <w:szCs w:val="21"/>
              </w:rPr>
            </w:pPr>
          </w:p>
        </w:tc>
        <w:tc>
          <w:tcPr>
            <w:tcW w:w="1828" w:type="dxa"/>
            <w:vMerge w:val="continue"/>
            <w:noWrap w:val="0"/>
            <w:vAlign w:val="center"/>
          </w:tcPr>
          <w:p>
            <w:pPr>
              <w:jc w:val="center"/>
              <w:rPr>
                <w:rFonts w:hint="eastAsia" w:ascii="宋体" w:hAnsi="宋体" w:cs="宋体"/>
                <w:kern w:val="0"/>
                <w:sz w:val="21"/>
                <w:szCs w:val="21"/>
              </w:rPr>
            </w:pPr>
          </w:p>
        </w:tc>
        <w:tc>
          <w:tcPr>
            <w:tcW w:w="2111" w:type="dxa"/>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兼职教师</w:t>
            </w:r>
          </w:p>
        </w:tc>
        <w:tc>
          <w:tcPr>
            <w:tcW w:w="4122" w:type="dxa"/>
            <w:vMerge w:val="continue"/>
            <w:noWrap w:val="0"/>
            <w:vAlign w:val="center"/>
          </w:tcPr>
          <w:p>
            <w:pPr>
              <w:jc w:val="center"/>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Merge w:val="restart"/>
            <w:noWrap w:val="0"/>
            <w:vAlign w:val="center"/>
          </w:tcPr>
          <w:p>
            <w:pPr>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11</w:t>
            </w:r>
          </w:p>
        </w:tc>
        <w:tc>
          <w:tcPr>
            <w:tcW w:w="1828" w:type="dxa"/>
            <w:vMerge w:val="restart"/>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佛山海尔电冰柜有限公司</w:t>
            </w:r>
          </w:p>
        </w:tc>
        <w:tc>
          <w:tcPr>
            <w:tcW w:w="2111" w:type="dxa"/>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实习岗位提供</w:t>
            </w:r>
          </w:p>
        </w:tc>
        <w:tc>
          <w:tcPr>
            <w:tcW w:w="4122" w:type="dxa"/>
            <w:vMerge w:val="restart"/>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海尔智能产线生产、网络营销、团队管理等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Merge w:val="continue"/>
            <w:noWrap w:val="0"/>
            <w:vAlign w:val="center"/>
          </w:tcPr>
          <w:p>
            <w:pPr>
              <w:jc w:val="center"/>
              <w:rPr>
                <w:rFonts w:hint="eastAsia" w:ascii="宋体" w:hAnsi="宋体" w:cs="宋体"/>
                <w:kern w:val="0"/>
                <w:sz w:val="21"/>
                <w:szCs w:val="21"/>
              </w:rPr>
            </w:pPr>
          </w:p>
        </w:tc>
        <w:tc>
          <w:tcPr>
            <w:tcW w:w="1828" w:type="dxa"/>
            <w:vMerge w:val="continue"/>
            <w:noWrap w:val="0"/>
            <w:vAlign w:val="center"/>
          </w:tcPr>
          <w:p>
            <w:pPr>
              <w:jc w:val="center"/>
              <w:rPr>
                <w:rFonts w:hint="eastAsia" w:ascii="宋体" w:hAnsi="宋体" w:cs="宋体"/>
                <w:kern w:val="0"/>
                <w:sz w:val="21"/>
                <w:szCs w:val="21"/>
              </w:rPr>
            </w:pPr>
          </w:p>
        </w:tc>
        <w:tc>
          <w:tcPr>
            <w:tcW w:w="2111" w:type="dxa"/>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兼职教师</w:t>
            </w:r>
          </w:p>
        </w:tc>
        <w:tc>
          <w:tcPr>
            <w:tcW w:w="4122" w:type="dxa"/>
            <w:vMerge w:val="continue"/>
            <w:noWrap w:val="0"/>
            <w:vAlign w:val="center"/>
          </w:tcPr>
          <w:p>
            <w:pPr>
              <w:jc w:val="center"/>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32" w:type="dxa"/>
            <w:vMerge w:val="restart"/>
            <w:noWrap w:val="0"/>
            <w:vAlign w:val="center"/>
          </w:tcPr>
          <w:p>
            <w:pPr>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12</w:t>
            </w:r>
          </w:p>
        </w:tc>
        <w:tc>
          <w:tcPr>
            <w:tcW w:w="1828" w:type="dxa"/>
            <w:vMerge w:val="restart"/>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深圳市锐明技术股份有限公司</w:t>
            </w:r>
          </w:p>
        </w:tc>
        <w:tc>
          <w:tcPr>
            <w:tcW w:w="2111" w:type="dxa"/>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实习岗位提供</w:t>
            </w:r>
          </w:p>
        </w:tc>
        <w:tc>
          <w:tcPr>
            <w:tcW w:w="4122" w:type="dxa"/>
            <w:vMerge w:val="restart"/>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智能应用品牌运作、库存管理、分销管理、传统企业信息化建设等</w:t>
            </w:r>
          </w:p>
          <w:p>
            <w:pPr>
              <w:jc w:val="center"/>
              <w:rPr>
                <w:rFonts w:hint="eastAsia" w:ascii="宋体" w:hAnsi="宋体" w:cs="宋体"/>
                <w:kern w:val="0"/>
                <w:sz w:val="21"/>
                <w:szCs w:val="21"/>
              </w:rPr>
            </w:pPr>
            <w:r>
              <w:rPr>
                <w:rFonts w:hint="eastAsia" w:ascii="宋体" w:hAnsi="宋体" w:cs="宋体"/>
                <w:kern w:val="0"/>
                <w:sz w:val="21"/>
                <w:szCs w:val="21"/>
              </w:rPr>
              <w:t>互联网品牌管理、网络渠道管理、网络分销管理、团队精神、精细化管理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Merge w:val="continue"/>
            <w:noWrap w:val="0"/>
            <w:vAlign w:val="center"/>
          </w:tcPr>
          <w:p>
            <w:pPr>
              <w:spacing w:line="360" w:lineRule="auto"/>
              <w:ind w:firstLine="420" w:firstLineChars="200"/>
              <w:rPr>
                <w:rFonts w:ascii="宋体" w:hAnsi="宋体"/>
                <w:color w:val="auto"/>
                <w:szCs w:val="21"/>
              </w:rPr>
            </w:pPr>
          </w:p>
        </w:tc>
        <w:tc>
          <w:tcPr>
            <w:tcW w:w="1828" w:type="dxa"/>
            <w:vMerge w:val="continue"/>
            <w:noWrap w:val="0"/>
            <w:vAlign w:val="center"/>
          </w:tcPr>
          <w:p>
            <w:pPr>
              <w:spacing w:line="360" w:lineRule="auto"/>
              <w:ind w:firstLine="420" w:firstLineChars="200"/>
              <w:rPr>
                <w:rFonts w:hint="eastAsia" w:ascii="仿宋" w:hAnsi="仿宋" w:eastAsia="仿宋" w:cs="仿宋"/>
                <w:color w:val="auto"/>
                <w:szCs w:val="21"/>
              </w:rPr>
            </w:pPr>
          </w:p>
        </w:tc>
        <w:tc>
          <w:tcPr>
            <w:tcW w:w="2111" w:type="dxa"/>
            <w:noWrap w:val="0"/>
            <w:vAlign w:val="top"/>
          </w:tcPr>
          <w:p>
            <w:pPr>
              <w:spacing w:line="360" w:lineRule="auto"/>
              <w:jc w:val="center"/>
              <w:rPr>
                <w:rFonts w:hint="eastAsia" w:ascii="仿宋" w:hAnsi="仿宋" w:eastAsia="仿宋" w:cs="仿宋"/>
                <w:color w:val="auto"/>
                <w:szCs w:val="21"/>
              </w:rPr>
            </w:pPr>
            <w:r>
              <w:rPr>
                <w:rFonts w:hint="eastAsia" w:ascii="宋体" w:hAnsi="宋体" w:cs="宋体"/>
                <w:kern w:val="0"/>
                <w:sz w:val="21"/>
                <w:szCs w:val="21"/>
              </w:rPr>
              <w:t>兼职教师</w:t>
            </w:r>
          </w:p>
        </w:tc>
        <w:tc>
          <w:tcPr>
            <w:tcW w:w="4122" w:type="dxa"/>
            <w:vMerge w:val="continue"/>
            <w:noWrap w:val="0"/>
            <w:vAlign w:val="top"/>
          </w:tcPr>
          <w:p>
            <w:pPr>
              <w:spacing w:line="360" w:lineRule="auto"/>
              <w:rPr>
                <w:rFonts w:ascii="宋体" w:hAnsi="宋体"/>
                <w:color w:val="auto"/>
                <w:szCs w:val="21"/>
              </w:rPr>
            </w:pPr>
          </w:p>
        </w:tc>
      </w:tr>
    </w:tbl>
    <w:p>
      <w:pPr>
        <w:pStyle w:val="3"/>
        <w:bidi w:val="0"/>
        <w:ind w:leftChars="200"/>
        <w:rPr>
          <w:rFonts w:hint="eastAsia" w:ascii="仿宋" w:hAnsi="仿宋" w:eastAsia="仿宋" w:cs="仿宋"/>
        </w:rPr>
      </w:pPr>
      <w:bookmarkStart w:id="20" w:name="_Toc25882"/>
      <w:r>
        <w:rPr>
          <w:rFonts w:hint="eastAsia" w:ascii="仿宋" w:hAnsi="仿宋" w:eastAsia="仿宋" w:cs="仿宋"/>
        </w:rPr>
        <w:t>（三）教学资源</w:t>
      </w:r>
      <w:bookmarkEnd w:id="20"/>
    </w:p>
    <w:p>
      <w:pPr>
        <w:ind w:firstLine="640" w:firstLineChars="200"/>
        <w:rPr>
          <w:rFonts w:ascii="仿宋" w:hAnsi="仿宋" w:eastAsia="仿宋"/>
          <w:bCs/>
          <w:sz w:val="32"/>
          <w:szCs w:val="32"/>
        </w:rPr>
      </w:pPr>
      <w:r>
        <w:rPr>
          <w:rFonts w:ascii="仿宋" w:hAnsi="仿宋" w:eastAsia="仿宋"/>
          <w:bCs/>
          <w:sz w:val="32"/>
          <w:szCs w:val="32"/>
        </w:rPr>
        <w:t>1.</w:t>
      </w:r>
      <w:r>
        <w:rPr>
          <w:rFonts w:hint="eastAsia" w:ascii="仿宋" w:hAnsi="仿宋" w:eastAsia="仿宋"/>
          <w:bCs/>
          <w:sz w:val="32"/>
          <w:szCs w:val="32"/>
        </w:rPr>
        <w:t>校企合作开发实训项目建设</w:t>
      </w:r>
    </w:p>
    <w:p>
      <w:pPr>
        <w:ind w:firstLine="640" w:firstLineChars="200"/>
        <w:rPr>
          <w:rFonts w:ascii="仿宋" w:hAnsi="仿宋" w:eastAsia="仿宋"/>
          <w:sz w:val="32"/>
          <w:szCs w:val="32"/>
        </w:rPr>
      </w:pPr>
      <w:r>
        <w:rPr>
          <w:rFonts w:hint="eastAsia" w:ascii="仿宋" w:hAnsi="仿宋" w:eastAsia="仿宋"/>
          <w:sz w:val="32"/>
          <w:szCs w:val="32"/>
        </w:rPr>
        <w:t>邀请专业建设指导委员会成员和企业技术人员，结合现有实训设备，按照以服务企业数字化转型为核心、以项目为结构、以模块为形式开发实训项目，使实训项目更加贴近操作实际，在内容上体现综合性、应用性、实用性及先进性，在形式上适合学生自主学习的特点。</w:t>
      </w:r>
    </w:p>
    <w:p>
      <w:pPr>
        <w:ind w:firstLine="640" w:firstLineChars="200"/>
        <w:rPr>
          <w:rFonts w:ascii="仿宋" w:hAnsi="仿宋" w:eastAsia="仿宋"/>
          <w:bCs/>
          <w:sz w:val="32"/>
          <w:szCs w:val="32"/>
        </w:rPr>
      </w:pPr>
      <w:r>
        <w:rPr>
          <w:rFonts w:ascii="仿宋" w:hAnsi="仿宋" w:eastAsia="仿宋"/>
          <w:bCs/>
          <w:sz w:val="32"/>
          <w:szCs w:val="32"/>
        </w:rPr>
        <w:t>2.</w:t>
      </w:r>
      <w:r>
        <w:rPr>
          <w:rFonts w:hint="eastAsia" w:ascii="仿宋" w:hAnsi="仿宋" w:eastAsia="仿宋"/>
          <w:bCs/>
          <w:sz w:val="32"/>
          <w:szCs w:val="32"/>
        </w:rPr>
        <w:t>核心课程教学资源包建设</w:t>
      </w:r>
    </w:p>
    <w:p>
      <w:pPr>
        <w:ind w:firstLine="640" w:firstLineChars="200"/>
        <w:rPr>
          <w:rFonts w:ascii="仿宋" w:hAnsi="仿宋" w:eastAsia="仿宋"/>
          <w:sz w:val="32"/>
          <w:szCs w:val="32"/>
        </w:rPr>
      </w:pPr>
      <w:r>
        <w:rPr>
          <w:rFonts w:hint="eastAsia" w:ascii="仿宋" w:hAnsi="仿宋" w:eastAsia="仿宋"/>
          <w:sz w:val="32"/>
          <w:szCs w:val="32"/>
        </w:rPr>
        <w:t>核心课程专业教学资源库建设，以突出培养学习自主性、资源共享性为原则，以互联网为载体，实现核心课程教学资源共享。争取实现工学结合教材、项目驱动案例集、教学录像、精品资源共享课等建设内容。</w:t>
      </w:r>
    </w:p>
    <w:p>
      <w:pPr>
        <w:pStyle w:val="3"/>
        <w:bidi w:val="0"/>
        <w:ind w:leftChars="200"/>
        <w:rPr>
          <w:rFonts w:hint="eastAsia" w:ascii="仿宋" w:hAnsi="仿宋" w:eastAsia="仿宋" w:cs="仿宋"/>
        </w:rPr>
      </w:pPr>
      <w:bookmarkStart w:id="21" w:name="_Toc17442"/>
      <w:r>
        <w:rPr>
          <w:rFonts w:hint="eastAsia" w:ascii="仿宋" w:hAnsi="仿宋" w:eastAsia="仿宋" w:cs="仿宋"/>
        </w:rPr>
        <w:t>（四）教学方法</w:t>
      </w:r>
      <w:bookmarkEnd w:id="21"/>
    </w:p>
    <w:p>
      <w:pPr>
        <w:ind w:firstLine="640" w:firstLineChars="200"/>
        <w:rPr>
          <w:rFonts w:hint="eastAsia" w:ascii="仿宋" w:hAnsi="仿宋" w:eastAsia="仿宋"/>
          <w:sz w:val="32"/>
          <w:szCs w:val="32"/>
        </w:rPr>
      </w:pPr>
      <w:r>
        <w:rPr>
          <w:rFonts w:hint="eastAsia" w:ascii="仿宋" w:hAnsi="仿宋" w:eastAsia="仿宋"/>
          <w:sz w:val="32"/>
          <w:szCs w:val="32"/>
        </w:rPr>
        <w:t>根据</w:t>
      </w:r>
      <w:r>
        <w:rPr>
          <w:rFonts w:hint="eastAsia" w:ascii="仿宋" w:hAnsi="仿宋" w:eastAsia="仿宋"/>
          <w:sz w:val="32"/>
          <w:szCs w:val="32"/>
          <w:lang w:val="en-US" w:eastAsia="zh-CN"/>
        </w:rPr>
        <w:t>物联网应用技术</w:t>
      </w:r>
      <w:r>
        <w:rPr>
          <w:rFonts w:hint="eastAsia" w:ascii="仿宋" w:hAnsi="仿宋" w:eastAsia="仿宋"/>
          <w:sz w:val="32"/>
          <w:szCs w:val="32"/>
        </w:rPr>
        <w:t>专业人才培养目标，依托学院实践教学平台，结合职业标准和企业岗位能力需求及专业实际情况，依托教学做一体化基本要求，现场组织教学必须在专业实训室进行，必须有专任教师和实习指导教师共同组织教学活动，采用多任务技能考核方式，及时对每个学生参与每个项目或任务的各个环节及时评价。</w:t>
      </w:r>
    </w:p>
    <w:p>
      <w:pPr>
        <w:ind w:firstLine="640" w:firstLineChars="200"/>
        <w:rPr>
          <w:rFonts w:hint="eastAsia" w:ascii="仿宋" w:hAnsi="仿宋" w:eastAsia="仿宋"/>
          <w:sz w:val="32"/>
          <w:szCs w:val="32"/>
        </w:rPr>
      </w:pPr>
      <w:r>
        <w:rPr>
          <w:rFonts w:hint="eastAsia" w:ascii="仿宋" w:hAnsi="仿宋" w:eastAsia="仿宋"/>
          <w:sz w:val="32"/>
          <w:szCs w:val="32"/>
        </w:rPr>
        <w:t>1.实训课程基本要求</w:t>
      </w:r>
    </w:p>
    <w:p>
      <w:pPr>
        <w:ind w:firstLine="640" w:firstLineChars="200"/>
        <w:rPr>
          <w:rFonts w:hint="eastAsia" w:ascii="仿宋" w:hAnsi="仿宋" w:eastAsia="仿宋"/>
          <w:sz w:val="32"/>
          <w:szCs w:val="32"/>
        </w:rPr>
      </w:pPr>
      <w:r>
        <w:rPr>
          <w:rFonts w:hint="eastAsia" w:ascii="仿宋" w:hAnsi="仿宋" w:eastAsia="仿宋"/>
          <w:sz w:val="32"/>
          <w:szCs w:val="32"/>
        </w:rPr>
        <w:t>（1）教师应根据实训要求，制作项目化、流程化、活页式的项目操作手册。</w:t>
      </w:r>
    </w:p>
    <w:p>
      <w:pPr>
        <w:ind w:firstLine="640" w:firstLineChars="200"/>
        <w:rPr>
          <w:rFonts w:hint="eastAsia" w:ascii="仿宋" w:hAnsi="仿宋" w:eastAsia="仿宋"/>
          <w:sz w:val="32"/>
          <w:szCs w:val="32"/>
        </w:rPr>
      </w:pPr>
      <w:r>
        <w:rPr>
          <w:rFonts w:hint="eastAsia" w:ascii="仿宋" w:hAnsi="仿宋" w:eastAsia="仿宋"/>
          <w:sz w:val="32"/>
          <w:szCs w:val="32"/>
        </w:rPr>
        <w:t>（2）重点、难点内容教师要讲解、示范，并告知学生考核方式及标准。</w:t>
      </w:r>
    </w:p>
    <w:p>
      <w:pPr>
        <w:ind w:firstLine="640" w:firstLineChars="200"/>
        <w:rPr>
          <w:rFonts w:hint="eastAsia" w:ascii="仿宋" w:hAnsi="仿宋" w:eastAsia="仿宋"/>
          <w:sz w:val="32"/>
          <w:szCs w:val="32"/>
        </w:rPr>
      </w:pPr>
      <w:r>
        <w:rPr>
          <w:rFonts w:hint="eastAsia" w:ascii="仿宋" w:hAnsi="仿宋" w:eastAsia="仿宋"/>
          <w:sz w:val="32"/>
          <w:szCs w:val="32"/>
        </w:rPr>
        <w:t>（3）学生应严格遵守实训室要求，保障实训过程的安全性，相互学习，强化团队学习优势。</w:t>
      </w:r>
    </w:p>
    <w:p>
      <w:pPr>
        <w:ind w:firstLine="640" w:firstLineChars="200"/>
        <w:rPr>
          <w:rFonts w:hint="eastAsia" w:ascii="仿宋" w:hAnsi="仿宋" w:eastAsia="仿宋"/>
          <w:sz w:val="32"/>
          <w:szCs w:val="32"/>
        </w:rPr>
      </w:pPr>
      <w:r>
        <w:rPr>
          <w:rFonts w:hint="eastAsia" w:ascii="仿宋" w:hAnsi="仿宋" w:eastAsia="仿宋"/>
          <w:sz w:val="32"/>
          <w:szCs w:val="32"/>
        </w:rPr>
        <w:t>（4）学生认真完成实训报告，熟悉实训内容，做到课前预习。</w:t>
      </w:r>
    </w:p>
    <w:p>
      <w:pPr>
        <w:ind w:firstLine="640" w:firstLineChars="200"/>
        <w:rPr>
          <w:rFonts w:hint="eastAsia" w:ascii="仿宋" w:hAnsi="仿宋" w:eastAsia="仿宋"/>
          <w:sz w:val="32"/>
          <w:szCs w:val="32"/>
        </w:rPr>
      </w:pPr>
      <w:r>
        <w:rPr>
          <w:rFonts w:hint="eastAsia" w:ascii="仿宋" w:hAnsi="仿宋" w:eastAsia="仿宋"/>
          <w:sz w:val="32"/>
          <w:szCs w:val="32"/>
        </w:rPr>
        <w:t>2.实训周基本要求</w:t>
      </w:r>
    </w:p>
    <w:p>
      <w:pPr>
        <w:ind w:firstLine="640" w:firstLineChars="200"/>
        <w:rPr>
          <w:rFonts w:hint="eastAsia" w:ascii="仿宋" w:hAnsi="仿宋" w:eastAsia="仿宋"/>
          <w:sz w:val="32"/>
          <w:szCs w:val="32"/>
        </w:rPr>
      </w:pPr>
      <w:r>
        <w:rPr>
          <w:rFonts w:hint="eastAsia" w:ascii="仿宋" w:hAnsi="仿宋" w:eastAsia="仿宋"/>
          <w:sz w:val="32"/>
          <w:szCs w:val="32"/>
        </w:rPr>
        <w:t>（1）教师应告知学生实训周的各项环节以及最终达到的目标。</w:t>
      </w:r>
    </w:p>
    <w:p>
      <w:pPr>
        <w:ind w:firstLine="640" w:firstLineChars="200"/>
        <w:rPr>
          <w:rFonts w:hint="eastAsia" w:ascii="仿宋" w:hAnsi="仿宋" w:eastAsia="仿宋"/>
          <w:sz w:val="32"/>
          <w:szCs w:val="32"/>
        </w:rPr>
      </w:pPr>
      <w:r>
        <w:rPr>
          <w:rFonts w:hint="eastAsia" w:ascii="仿宋" w:hAnsi="仿宋" w:eastAsia="仿宋"/>
          <w:sz w:val="32"/>
          <w:szCs w:val="32"/>
        </w:rPr>
        <w:t>（2）学生按照实训周制度，按时到岗到位，积极完成每一个环节的工作。</w:t>
      </w:r>
    </w:p>
    <w:p>
      <w:pPr>
        <w:ind w:firstLine="640" w:firstLineChars="200"/>
        <w:rPr>
          <w:rFonts w:hint="eastAsia" w:ascii="仿宋" w:hAnsi="仿宋" w:eastAsia="仿宋"/>
          <w:sz w:val="32"/>
          <w:szCs w:val="32"/>
        </w:rPr>
      </w:pPr>
      <w:r>
        <w:rPr>
          <w:rFonts w:hint="eastAsia" w:ascii="仿宋" w:hAnsi="仿宋" w:eastAsia="仿宋"/>
          <w:sz w:val="32"/>
          <w:szCs w:val="32"/>
        </w:rPr>
        <w:t>（3）教师按照每个环节学生作品或工作效率的情况，按比例计分。</w:t>
      </w:r>
    </w:p>
    <w:p>
      <w:pPr>
        <w:ind w:firstLine="640" w:firstLineChars="200"/>
        <w:rPr>
          <w:rFonts w:hint="eastAsia" w:ascii="仿宋" w:hAnsi="仿宋" w:eastAsia="仿宋"/>
          <w:sz w:val="32"/>
          <w:szCs w:val="32"/>
        </w:rPr>
      </w:pPr>
      <w:r>
        <w:rPr>
          <w:rFonts w:hint="eastAsia" w:ascii="仿宋" w:hAnsi="仿宋" w:eastAsia="仿宋"/>
          <w:sz w:val="32"/>
          <w:szCs w:val="32"/>
        </w:rPr>
        <w:t>（4）学生以小组形式为工作团队，重在培养团队能力、商务合作能力、解决问题的能力。</w:t>
      </w:r>
    </w:p>
    <w:p>
      <w:pPr>
        <w:ind w:firstLine="640" w:firstLineChars="200"/>
        <w:rPr>
          <w:rFonts w:hint="eastAsia" w:ascii="仿宋" w:hAnsi="仿宋" w:eastAsia="仿宋"/>
          <w:sz w:val="32"/>
          <w:szCs w:val="32"/>
        </w:rPr>
      </w:pPr>
      <w:r>
        <w:rPr>
          <w:rFonts w:hint="eastAsia" w:ascii="仿宋" w:hAnsi="仿宋" w:eastAsia="仿宋"/>
          <w:sz w:val="32"/>
          <w:szCs w:val="32"/>
        </w:rPr>
        <w:t>3.创新创业拓展基本要求</w:t>
      </w:r>
    </w:p>
    <w:p>
      <w:pPr>
        <w:ind w:firstLine="640" w:firstLineChars="200"/>
        <w:rPr>
          <w:rFonts w:hint="eastAsia" w:ascii="仿宋" w:hAnsi="仿宋" w:eastAsia="仿宋"/>
          <w:sz w:val="32"/>
          <w:szCs w:val="32"/>
        </w:rPr>
      </w:pPr>
      <w:r>
        <w:rPr>
          <w:rFonts w:hint="eastAsia" w:ascii="仿宋" w:hAnsi="仿宋" w:eastAsia="仿宋"/>
          <w:sz w:val="32"/>
          <w:szCs w:val="32"/>
        </w:rPr>
        <w:t>（1）教师应引导学生正确理解创业与国家经济社会发展的关系，着力引导学生正确理解创业与职业生涯发展的关系，提高学生的社会责任感、创新精神和创业能力。</w:t>
      </w:r>
    </w:p>
    <w:p>
      <w:pPr>
        <w:ind w:firstLine="640" w:firstLineChars="200"/>
        <w:rPr>
          <w:rFonts w:hint="eastAsia" w:ascii="仿宋" w:hAnsi="仿宋" w:eastAsia="仿宋"/>
          <w:sz w:val="32"/>
          <w:szCs w:val="32"/>
        </w:rPr>
      </w:pPr>
      <w:r>
        <w:rPr>
          <w:rFonts w:hint="eastAsia" w:ascii="仿宋" w:hAnsi="仿宋" w:eastAsia="仿宋"/>
          <w:sz w:val="32"/>
          <w:szCs w:val="32"/>
        </w:rPr>
        <w:t>（2）学生在学习期间应具有好奇心、敢于质疑、勇于竞争、自主学习的精神。</w:t>
      </w:r>
    </w:p>
    <w:p>
      <w:pPr>
        <w:ind w:firstLine="640" w:firstLineChars="200"/>
        <w:rPr>
          <w:rFonts w:hint="eastAsia" w:ascii="仿宋" w:hAnsi="仿宋" w:eastAsia="仿宋"/>
          <w:sz w:val="32"/>
          <w:szCs w:val="32"/>
        </w:rPr>
      </w:pPr>
      <w:r>
        <w:rPr>
          <w:rFonts w:hint="eastAsia" w:ascii="仿宋" w:hAnsi="仿宋" w:eastAsia="仿宋"/>
          <w:sz w:val="32"/>
          <w:szCs w:val="32"/>
        </w:rPr>
        <w:t>（3）学生应积极参加校内组织的各项创业项目设计、创业计划大赛以及创业社团活动，通过在校外组织开展创业者访谈、创业项目考察、企业创办等活动，将课堂知识与创业实践紧密结合起来，培养学生在实践中运用所学知识发现问题和解决实际问题的创业能力。</w:t>
      </w:r>
    </w:p>
    <w:p>
      <w:pPr>
        <w:ind w:firstLine="640" w:firstLineChars="200"/>
        <w:rPr>
          <w:rFonts w:hint="eastAsia" w:ascii="仿宋" w:hAnsi="仿宋" w:eastAsia="仿宋"/>
          <w:sz w:val="32"/>
          <w:szCs w:val="32"/>
        </w:rPr>
      </w:pPr>
      <w:r>
        <w:rPr>
          <w:rFonts w:hint="eastAsia" w:ascii="仿宋" w:hAnsi="仿宋" w:eastAsia="仿宋"/>
          <w:sz w:val="32"/>
          <w:szCs w:val="32"/>
        </w:rPr>
        <w:t>4.认识实习基本要求</w:t>
      </w:r>
    </w:p>
    <w:p>
      <w:pPr>
        <w:ind w:firstLine="640" w:firstLineChars="200"/>
        <w:rPr>
          <w:rFonts w:hint="eastAsia" w:ascii="仿宋" w:hAnsi="仿宋" w:eastAsia="仿宋"/>
          <w:sz w:val="32"/>
          <w:szCs w:val="32"/>
        </w:rPr>
      </w:pPr>
      <w:r>
        <w:rPr>
          <w:rFonts w:hint="eastAsia" w:ascii="仿宋" w:hAnsi="仿宋" w:eastAsia="仿宋"/>
          <w:sz w:val="32"/>
          <w:szCs w:val="32"/>
        </w:rPr>
        <w:t>（1）实习指导老师应从职业素养、工作安全等方面对学生进行培训， 做到理论联系实际。</w:t>
      </w:r>
    </w:p>
    <w:p>
      <w:pPr>
        <w:ind w:firstLine="640" w:firstLineChars="200"/>
        <w:rPr>
          <w:rFonts w:hint="eastAsia" w:ascii="仿宋" w:hAnsi="仿宋" w:eastAsia="仿宋"/>
          <w:sz w:val="32"/>
          <w:szCs w:val="32"/>
        </w:rPr>
      </w:pPr>
      <w:r>
        <w:rPr>
          <w:rFonts w:hint="eastAsia" w:ascii="仿宋" w:hAnsi="仿宋" w:eastAsia="仿宋"/>
          <w:sz w:val="32"/>
          <w:szCs w:val="32"/>
        </w:rPr>
        <w:t>（2）学生要在认识实习中了解企业的运作，岗位的工作职责和要求，体验企业的文化氛围，感受职场氛围。</w:t>
      </w:r>
    </w:p>
    <w:p>
      <w:pPr>
        <w:ind w:firstLine="640" w:firstLineChars="200"/>
        <w:rPr>
          <w:rFonts w:hint="eastAsia" w:ascii="仿宋" w:hAnsi="仿宋" w:eastAsia="仿宋"/>
          <w:sz w:val="32"/>
          <w:szCs w:val="32"/>
        </w:rPr>
      </w:pPr>
      <w:r>
        <w:rPr>
          <w:rFonts w:hint="eastAsia" w:ascii="仿宋" w:hAnsi="仿宋" w:eastAsia="仿宋"/>
          <w:sz w:val="32"/>
          <w:szCs w:val="32"/>
        </w:rPr>
        <w:t>（3）学生要在认识实习中完成阶段性实习总结和认识实习总结，加强基本技能，调整职业生涯规划。</w:t>
      </w:r>
    </w:p>
    <w:p>
      <w:pPr>
        <w:ind w:firstLine="640" w:firstLineChars="200"/>
        <w:rPr>
          <w:rFonts w:hint="eastAsia" w:ascii="仿宋" w:hAnsi="仿宋" w:eastAsia="仿宋"/>
          <w:sz w:val="32"/>
          <w:szCs w:val="32"/>
        </w:rPr>
      </w:pPr>
      <w:r>
        <w:rPr>
          <w:rFonts w:hint="eastAsia" w:ascii="仿宋" w:hAnsi="仿宋" w:eastAsia="仿宋"/>
          <w:sz w:val="32"/>
          <w:szCs w:val="32"/>
        </w:rPr>
        <w:t>（4）学生在认识实习中除了开拓视野，培养实践能力，更应该培养观察、研究、分析及解决问题的能力。</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5.岗位实践课</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岗位实践课程按照现代学徒制教学模式，采用双导师教学模式，学习场所应用学校“厂中校”实践基地，企业对学生提供明确的课程计划，学校通过线上教学方式开展教学，具体实施方案根据专业合作企业提供的学习计划指定。</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.双元培养模式</w:t>
      </w:r>
    </w:p>
    <w:p>
      <w:pPr>
        <w:ind w:firstLine="640" w:firstLineChars="200"/>
        <w:rPr>
          <w:rFonts w:hint="eastAsia" w:ascii="仿宋" w:hAnsi="仿宋" w:eastAsia="仿宋"/>
          <w:sz w:val="32"/>
          <w:szCs w:val="32"/>
        </w:rPr>
      </w:pPr>
      <w:r>
        <w:rPr>
          <w:rFonts w:hint="eastAsia" w:ascii="仿宋" w:hAnsi="仿宋" w:eastAsia="仿宋"/>
          <w:sz w:val="32"/>
          <w:szCs w:val="32"/>
        </w:rPr>
        <w:t>双元培养是让学生在企业的真实环境中锻炼自己的专业技能和职业素质，在真实的企业环境中，最大限度满足企业岗位对技能型人才的需求。</w:t>
      </w:r>
    </w:p>
    <w:p>
      <w:pPr>
        <w:ind w:firstLine="640" w:firstLineChars="200"/>
        <w:rPr>
          <w:rFonts w:hint="eastAsia" w:ascii="仿宋" w:hAnsi="仿宋" w:eastAsia="仿宋"/>
          <w:sz w:val="32"/>
          <w:szCs w:val="32"/>
        </w:rPr>
      </w:pPr>
      <w:r>
        <w:rPr>
          <w:rFonts w:hint="eastAsia" w:ascii="仿宋" w:hAnsi="仿宋" w:eastAsia="仿宋"/>
          <w:sz w:val="32"/>
          <w:szCs w:val="32"/>
        </w:rPr>
        <w:t>学习模式采用在校学习和跟岗学习两个环节。</w:t>
      </w:r>
    </w:p>
    <w:p>
      <w:pPr>
        <w:ind w:firstLine="640" w:firstLineChars="200"/>
        <w:rPr>
          <w:rFonts w:hint="eastAsia" w:ascii="仿宋" w:hAnsi="仿宋" w:eastAsia="仿宋"/>
          <w:sz w:val="32"/>
          <w:szCs w:val="32"/>
        </w:rPr>
      </w:pPr>
      <w:r>
        <w:rPr>
          <w:rFonts w:hint="eastAsia" w:ascii="仿宋" w:hAnsi="仿宋" w:eastAsia="仿宋"/>
          <w:sz w:val="32"/>
          <w:szCs w:val="32"/>
        </w:rPr>
        <w:t>在校学习阶段，为期4周，针对学生选择的工作岗位及方向进行理论或学校模式教学。</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岗位</w:t>
      </w:r>
      <w:r>
        <w:rPr>
          <w:rFonts w:hint="eastAsia" w:ascii="仿宋" w:hAnsi="仿宋" w:eastAsia="仿宋"/>
          <w:sz w:val="32"/>
          <w:szCs w:val="32"/>
        </w:rPr>
        <w:t>学习阶段，为期13周，其中企业导师对到岗学生进行为期1-2周的岗前培训，之后根据所学内容到企业真实运用。</w:t>
      </w:r>
    </w:p>
    <w:p>
      <w:pPr>
        <w:pStyle w:val="3"/>
        <w:bidi w:val="0"/>
        <w:ind w:leftChars="200"/>
        <w:rPr>
          <w:rFonts w:hint="eastAsia" w:ascii="仿宋" w:hAnsi="仿宋" w:eastAsia="仿宋" w:cs="仿宋"/>
        </w:rPr>
      </w:pPr>
      <w:bookmarkStart w:id="22" w:name="_Toc8320"/>
      <w:r>
        <w:rPr>
          <w:rFonts w:hint="eastAsia" w:ascii="仿宋" w:hAnsi="仿宋" w:eastAsia="仿宋" w:cs="仿宋"/>
        </w:rPr>
        <w:t>（五）学习评价</w:t>
      </w:r>
      <w:bookmarkEnd w:id="22"/>
    </w:p>
    <w:p>
      <w:pPr>
        <w:ind w:firstLine="640" w:firstLineChars="200"/>
        <w:rPr>
          <w:rFonts w:ascii="仿宋" w:hAnsi="仿宋" w:eastAsia="仿宋"/>
          <w:sz w:val="32"/>
          <w:szCs w:val="32"/>
        </w:rPr>
      </w:pPr>
      <w:r>
        <w:rPr>
          <w:rFonts w:hint="eastAsia" w:ascii="仿宋" w:hAnsi="仿宋" w:eastAsia="仿宋"/>
          <w:sz w:val="32"/>
          <w:szCs w:val="32"/>
        </w:rPr>
        <w:t>根据教学目标、教学方式，采用形式多样的考核办法。</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普通课程学习评价要求</w:t>
      </w:r>
    </w:p>
    <w:p>
      <w:pPr>
        <w:ind w:firstLine="640" w:firstLineChars="200"/>
        <w:rPr>
          <w:rFonts w:ascii="仿宋" w:hAnsi="仿宋" w:eastAsia="仿宋"/>
          <w:sz w:val="32"/>
          <w:szCs w:val="32"/>
        </w:rPr>
      </w:pPr>
      <w:r>
        <w:rPr>
          <w:rFonts w:hint="eastAsia" w:ascii="仿宋" w:hAnsi="仿宋" w:eastAsia="仿宋"/>
          <w:sz w:val="32"/>
          <w:szCs w:val="32"/>
        </w:rPr>
        <w:t>考核内容应体现：能力本位的原则、实践性原则、实用性原则、针对性原则及可持续性原则。</w:t>
      </w:r>
    </w:p>
    <w:p>
      <w:pPr>
        <w:ind w:firstLine="640" w:firstLineChars="200"/>
        <w:rPr>
          <w:rFonts w:ascii="仿宋" w:hAnsi="仿宋" w:eastAsia="仿宋"/>
          <w:sz w:val="32"/>
          <w:szCs w:val="32"/>
        </w:rPr>
      </w:pPr>
      <w:r>
        <w:rPr>
          <w:rFonts w:hint="eastAsia" w:ascii="仿宋" w:hAnsi="仿宋" w:eastAsia="仿宋"/>
          <w:sz w:val="32"/>
          <w:szCs w:val="32"/>
        </w:rPr>
        <w:t>考核方式应体现：“过程考核，结果考核，综合评价，以人为本”，强调以人为本的整体性评价观。</w:t>
      </w:r>
    </w:p>
    <w:p>
      <w:pPr>
        <w:ind w:firstLine="640" w:firstLineChars="200"/>
        <w:rPr>
          <w:rFonts w:ascii="仿宋" w:hAnsi="仿宋" w:eastAsia="仿宋"/>
          <w:sz w:val="32"/>
          <w:szCs w:val="32"/>
        </w:rPr>
      </w:pPr>
      <w:r>
        <w:rPr>
          <w:rFonts w:hint="eastAsia" w:ascii="仿宋" w:hAnsi="仿宋" w:eastAsia="仿宋"/>
          <w:sz w:val="32"/>
          <w:szCs w:val="32"/>
        </w:rPr>
        <w:t>评价主体应体现：从过去校内评价、学校教师单一评价方式，转向企业评价、社会评价开放式评价。</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双元培养评价方式</w:t>
      </w:r>
    </w:p>
    <w:p>
      <w:pPr>
        <w:ind w:firstLine="640" w:firstLineChars="200"/>
        <w:rPr>
          <w:rFonts w:ascii="仿宋" w:hAnsi="仿宋" w:eastAsia="仿宋"/>
          <w:sz w:val="32"/>
          <w:szCs w:val="32"/>
        </w:rPr>
      </w:pPr>
      <w:r>
        <w:rPr>
          <w:rFonts w:hint="eastAsia" w:ascii="仿宋" w:hAnsi="仿宋" w:eastAsia="仿宋"/>
          <w:sz w:val="32"/>
          <w:szCs w:val="32"/>
        </w:rPr>
        <w:t>学生在校学习阶段评价方式采用期末考试和校内指导教师共同完成，其中期末考试在校内完成，校内指导导师根据学生实习后对技能的运用情况给予实践评分。即期末考试占</w:t>
      </w:r>
      <w:r>
        <w:rPr>
          <w:rFonts w:ascii="仿宋" w:hAnsi="仿宋" w:eastAsia="仿宋"/>
          <w:sz w:val="32"/>
          <w:szCs w:val="32"/>
        </w:rPr>
        <w:t>70%</w:t>
      </w:r>
      <w:r>
        <w:rPr>
          <w:rFonts w:hint="eastAsia" w:ascii="仿宋" w:hAnsi="仿宋" w:eastAsia="仿宋"/>
          <w:sz w:val="32"/>
          <w:szCs w:val="32"/>
        </w:rPr>
        <w:t>，实践评分占</w:t>
      </w:r>
      <w:r>
        <w:rPr>
          <w:rFonts w:ascii="仿宋" w:hAnsi="仿宋" w:eastAsia="仿宋"/>
          <w:sz w:val="32"/>
          <w:szCs w:val="32"/>
        </w:rPr>
        <w:t>30%</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学生跟岗学习阶段评价方式采用校内指导教师和企业导师共同完成，主要以企业导师的评价为主，企业导师给分占</w:t>
      </w:r>
      <w:r>
        <w:rPr>
          <w:rFonts w:ascii="仿宋" w:hAnsi="仿宋" w:eastAsia="仿宋"/>
          <w:sz w:val="32"/>
          <w:szCs w:val="32"/>
        </w:rPr>
        <w:t>80%</w:t>
      </w:r>
      <w:r>
        <w:rPr>
          <w:rFonts w:hint="eastAsia" w:ascii="仿宋" w:hAnsi="仿宋" w:eastAsia="仿宋"/>
          <w:sz w:val="32"/>
          <w:szCs w:val="32"/>
        </w:rPr>
        <w:t>，指导教师占</w:t>
      </w:r>
      <w:r>
        <w:rPr>
          <w:rFonts w:ascii="仿宋" w:hAnsi="仿宋" w:eastAsia="仿宋"/>
          <w:sz w:val="32"/>
          <w:szCs w:val="32"/>
        </w:rPr>
        <w:t>20%</w:t>
      </w:r>
      <w:r>
        <w:rPr>
          <w:rFonts w:hint="eastAsia" w:ascii="仿宋" w:hAnsi="仿宋" w:eastAsia="仿宋"/>
          <w:sz w:val="32"/>
          <w:szCs w:val="32"/>
        </w:rPr>
        <w:t>，如企业有需求，可以进行调整。</w:t>
      </w:r>
    </w:p>
    <w:p>
      <w:pPr>
        <w:pStyle w:val="3"/>
        <w:bidi w:val="0"/>
        <w:ind w:leftChars="200"/>
        <w:rPr>
          <w:rFonts w:hint="eastAsia" w:ascii="仿宋" w:hAnsi="仿宋" w:eastAsia="仿宋" w:cs="仿宋"/>
        </w:rPr>
      </w:pPr>
      <w:bookmarkStart w:id="23" w:name="_Toc10363"/>
      <w:r>
        <w:rPr>
          <w:rFonts w:hint="eastAsia" w:ascii="仿宋" w:hAnsi="仿宋" w:eastAsia="仿宋" w:cs="仿宋"/>
        </w:rPr>
        <w:t>（六）质量管理</w:t>
      </w:r>
      <w:bookmarkEnd w:id="23"/>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物联网应用技术</w:t>
      </w:r>
      <w:r>
        <w:rPr>
          <w:rFonts w:hint="eastAsia" w:ascii="仿宋" w:hAnsi="仿宋" w:eastAsia="仿宋"/>
          <w:sz w:val="32"/>
          <w:szCs w:val="32"/>
        </w:rPr>
        <w:t>专业人才培养在质量管理方面要把握住对学生的考核，考核要以能力考核为核心，综合考核专业知识、专业技能、职业素质、团队合作等方面。</w:t>
      </w:r>
    </w:p>
    <w:p>
      <w:pPr>
        <w:ind w:firstLine="640" w:firstLineChars="200"/>
        <w:rPr>
          <w:rFonts w:hint="eastAsia" w:ascii="仿宋" w:hAnsi="仿宋" w:eastAsia="仿宋"/>
          <w:sz w:val="32"/>
          <w:szCs w:val="32"/>
        </w:rPr>
      </w:pPr>
      <w:r>
        <w:rPr>
          <w:rFonts w:hint="eastAsia" w:ascii="仿宋" w:hAnsi="仿宋" w:eastAsia="仿宋"/>
          <w:sz w:val="32"/>
          <w:szCs w:val="32"/>
        </w:rPr>
        <w:t>（1）公共基础课采用以学生的学习态度、思想品德，以及学生对知识的理解和掌握程度等进行综合评定。要注重平时教学过程的评定，将课堂表现、平时作业、实践环节和期末考试成绩有机结合，综合评定成绩。</w:t>
      </w:r>
    </w:p>
    <w:p>
      <w:pPr>
        <w:ind w:firstLine="640" w:firstLineChars="200"/>
        <w:rPr>
          <w:rFonts w:hint="eastAsia" w:ascii="仿宋" w:hAnsi="仿宋" w:eastAsia="仿宋"/>
          <w:sz w:val="32"/>
          <w:szCs w:val="32"/>
        </w:rPr>
      </w:pPr>
      <w:r>
        <w:rPr>
          <w:rFonts w:hint="eastAsia" w:ascii="仿宋" w:hAnsi="仿宋" w:eastAsia="仿宋"/>
          <w:sz w:val="32"/>
          <w:szCs w:val="32"/>
        </w:rPr>
        <w:t>（2）其他专业基础课与专业核心课考核应以形成性考核为主，可以根据不同课程的特点和要求采取笔试、机试、实操、作品展示、成果汇报等多种方式进行考核；并能够根据课程的特点和要求，对采取不同方式、对各个方面的考核结果，通过一定的加权系数评定课程最终成绩。</w:t>
      </w:r>
    </w:p>
    <w:p>
      <w:pPr>
        <w:ind w:firstLine="640" w:firstLineChars="200"/>
        <w:rPr>
          <w:rFonts w:hint="eastAsia" w:ascii="仿宋" w:hAnsi="仿宋" w:eastAsia="仿宋"/>
          <w:sz w:val="32"/>
          <w:szCs w:val="32"/>
        </w:rPr>
      </w:pPr>
      <w:r>
        <w:rPr>
          <w:rFonts w:hint="eastAsia" w:ascii="仿宋" w:hAnsi="仿宋" w:eastAsia="仿宋"/>
          <w:sz w:val="32"/>
          <w:szCs w:val="32"/>
        </w:rPr>
        <w:t>（3）顶岗实习以企业考核为主，学院考核为辅。校企双重考核学生的工作态度和工作业绩，其中学生能否上岗就业（与企业签订就业协议书）作为考核学生顶岗实习成绩的重要指标。</w:t>
      </w:r>
    </w:p>
    <w:p>
      <w:pPr>
        <w:ind w:firstLine="640" w:firstLineChars="200"/>
        <w:rPr>
          <w:rFonts w:hint="eastAsia" w:ascii="仿宋" w:hAnsi="仿宋" w:eastAsia="仿宋"/>
          <w:sz w:val="32"/>
          <w:szCs w:val="32"/>
        </w:rPr>
      </w:pPr>
    </w:p>
    <w:p>
      <w:pPr>
        <w:pStyle w:val="2"/>
        <w:bidi w:val="0"/>
        <w:rPr>
          <w:rFonts w:hint="eastAsia" w:ascii="黑体" w:hAnsi="黑体" w:eastAsia="黑体" w:cs="黑体"/>
          <w:sz w:val="32"/>
          <w:szCs w:val="32"/>
        </w:rPr>
      </w:pPr>
      <w:bookmarkStart w:id="24" w:name="_Toc23802"/>
      <w:r>
        <w:rPr>
          <w:rFonts w:hint="eastAsia" w:ascii="黑体" w:hAnsi="黑体" w:eastAsia="黑体" w:cs="黑体"/>
          <w:sz w:val="32"/>
          <w:szCs w:val="32"/>
        </w:rPr>
        <w:t>九、毕业要求</w:t>
      </w:r>
      <w:bookmarkEnd w:id="24"/>
    </w:p>
    <w:p>
      <w:pPr>
        <w:ind w:firstLine="640" w:firstLineChars="200"/>
        <w:jc w:val="left"/>
        <w:rPr>
          <w:rFonts w:ascii="仿宋" w:hAnsi="仿宋" w:eastAsia="仿宋"/>
          <w:sz w:val="32"/>
          <w:szCs w:val="32"/>
          <w:highlight w:val="none"/>
        </w:rPr>
      </w:pPr>
      <w:r>
        <w:rPr>
          <w:rFonts w:hint="eastAsia" w:ascii="仿宋" w:hAnsi="仿宋" w:eastAsia="仿宋"/>
          <w:sz w:val="32"/>
          <w:szCs w:val="32"/>
        </w:rPr>
        <w:t>（一）必修课程的成绩全部合格，</w:t>
      </w:r>
      <w:r>
        <w:rPr>
          <w:rFonts w:hint="eastAsia" w:ascii="仿宋" w:hAnsi="仿宋" w:eastAsia="仿宋"/>
          <w:sz w:val="32"/>
          <w:szCs w:val="32"/>
          <w:highlight w:val="none"/>
        </w:rPr>
        <w:t>中职修满</w:t>
      </w:r>
      <w:r>
        <w:rPr>
          <w:rFonts w:hint="eastAsia" w:ascii="仿宋" w:hAnsi="仿宋" w:eastAsia="仿宋"/>
          <w:sz w:val="32"/>
          <w:szCs w:val="32"/>
          <w:highlight w:val="none"/>
          <w:lang w:val="en-US" w:eastAsia="zh-CN"/>
        </w:rPr>
        <w:t>153</w:t>
      </w:r>
      <w:r>
        <w:rPr>
          <w:rFonts w:hint="eastAsia" w:ascii="仿宋" w:hAnsi="仿宋" w:eastAsia="仿宋"/>
          <w:sz w:val="32"/>
          <w:szCs w:val="32"/>
          <w:highlight w:val="none"/>
        </w:rPr>
        <w:t>分、高职修满</w:t>
      </w:r>
      <w:r>
        <w:rPr>
          <w:rFonts w:hint="eastAsia" w:ascii="仿宋" w:hAnsi="仿宋" w:eastAsia="仿宋"/>
          <w:sz w:val="32"/>
          <w:szCs w:val="32"/>
          <w:highlight w:val="none"/>
          <w:lang w:val="en-US" w:eastAsia="zh-CN"/>
        </w:rPr>
        <w:t>102</w:t>
      </w:r>
      <w:r>
        <w:rPr>
          <w:rFonts w:hint="eastAsia" w:ascii="仿宋" w:hAnsi="仿宋" w:eastAsia="仿宋"/>
          <w:sz w:val="32"/>
          <w:szCs w:val="32"/>
          <w:highlight w:val="none"/>
        </w:rPr>
        <w:t>分。</w:t>
      </w:r>
    </w:p>
    <w:p>
      <w:pPr>
        <w:ind w:firstLine="640" w:firstLineChars="200"/>
        <w:jc w:val="left"/>
        <w:rPr>
          <w:rFonts w:ascii="仿宋" w:hAnsi="仿宋" w:eastAsia="仿宋"/>
          <w:sz w:val="32"/>
          <w:szCs w:val="32"/>
        </w:rPr>
      </w:pPr>
      <w:r>
        <w:rPr>
          <w:rFonts w:hint="eastAsia" w:ascii="仿宋" w:hAnsi="仿宋" w:eastAsia="仿宋"/>
          <w:sz w:val="32"/>
          <w:szCs w:val="32"/>
        </w:rPr>
        <w:t>（二）《国家学生体质健康标准》测评合格。</w:t>
      </w:r>
    </w:p>
    <w:p>
      <w:pPr>
        <w:ind w:firstLine="640" w:firstLineChars="200"/>
        <w:jc w:val="left"/>
        <w:rPr>
          <w:rFonts w:ascii="仿宋" w:hAnsi="仿宋" w:eastAsia="仿宋"/>
          <w:sz w:val="32"/>
          <w:szCs w:val="32"/>
        </w:rPr>
      </w:pPr>
      <w:r>
        <w:rPr>
          <w:rFonts w:hint="eastAsia" w:ascii="仿宋" w:hAnsi="仿宋" w:eastAsia="仿宋"/>
          <w:sz w:val="32"/>
          <w:szCs w:val="32"/>
        </w:rPr>
        <w:t>（三）综合素质测评合格。</w:t>
      </w:r>
    </w:p>
    <w:p>
      <w:pPr>
        <w:ind w:firstLine="640" w:firstLineChars="200"/>
        <w:jc w:val="left"/>
        <w:rPr>
          <w:rFonts w:ascii="仿宋" w:hAnsi="仿宋" w:eastAsia="仿宋"/>
          <w:sz w:val="32"/>
          <w:szCs w:val="32"/>
        </w:rPr>
      </w:pPr>
      <w:r>
        <w:rPr>
          <w:rFonts w:hint="eastAsia" w:ascii="仿宋" w:hAnsi="仿宋" w:eastAsia="仿宋"/>
          <w:sz w:val="32"/>
          <w:szCs w:val="32"/>
        </w:rPr>
        <w:t>（四）证书要求。</w:t>
      </w:r>
    </w:p>
    <w:p>
      <w:pPr>
        <w:ind w:firstLine="640" w:firstLineChars="200"/>
        <w:jc w:val="left"/>
        <w:rPr>
          <w:rFonts w:ascii="仿宋" w:hAnsi="仿宋" w:eastAsia="仿宋"/>
          <w:sz w:val="32"/>
          <w:szCs w:val="32"/>
        </w:rPr>
      </w:pPr>
      <w:r>
        <w:rPr>
          <w:rFonts w:hint="eastAsia" w:ascii="仿宋" w:hAnsi="仿宋" w:eastAsia="仿宋"/>
          <w:sz w:val="32"/>
          <w:szCs w:val="32"/>
        </w:rPr>
        <w:t>1.中职学段必须考取以下任意一种证书，方可转段考核升入高职学段：</w:t>
      </w:r>
    </w:p>
    <w:p>
      <w:pPr>
        <w:ind w:firstLine="640" w:firstLineChars="200"/>
        <w:jc w:val="left"/>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全国计算机等级考试证书</w:t>
      </w:r>
      <w:r>
        <w:rPr>
          <w:rFonts w:hint="eastAsia" w:ascii="仿宋" w:hAnsi="仿宋" w:eastAsia="仿宋"/>
          <w:sz w:val="32"/>
          <w:szCs w:val="32"/>
          <w:lang w:eastAsia="zh-CN"/>
        </w:rPr>
        <w:t>、</w:t>
      </w:r>
      <w:r>
        <w:rPr>
          <w:rFonts w:hint="eastAsia" w:ascii="仿宋" w:hAnsi="仿宋" w:eastAsia="仿宋"/>
          <w:sz w:val="32"/>
          <w:szCs w:val="32"/>
        </w:rPr>
        <w:t>全国英语等级考试证书</w:t>
      </w:r>
    </w:p>
    <w:p>
      <w:pPr>
        <w:ind w:firstLine="640" w:firstLineChars="200"/>
        <w:jc w:val="left"/>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计算机职业能力评价认证考试合格证书</w:t>
      </w:r>
    </w:p>
    <w:p>
      <w:pPr>
        <w:ind w:firstLine="640" w:firstLineChars="200"/>
        <w:jc w:val="left"/>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办公软件应用、图形图像处理、计算机辅助设计、多媒体软件制作、网页制作等计算机职业能力评价认证考试合格证书</w:t>
      </w:r>
    </w:p>
    <w:p>
      <w:pPr>
        <w:ind w:firstLine="640" w:firstLineChars="200"/>
        <w:jc w:val="left"/>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信创系统运维工程师（初级）</w:t>
      </w:r>
    </w:p>
    <w:p>
      <w:pPr>
        <w:ind w:firstLine="640" w:firstLineChars="200"/>
        <w:jc w:val="left"/>
        <w:rPr>
          <w:rFonts w:hint="eastAsia" w:ascii="仿宋" w:hAnsi="仿宋" w:eastAsia="仿宋"/>
          <w:sz w:val="32"/>
          <w:szCs w:val="32"/>
        </w:rPr>
      </w:pPr>
      <w:r>
        <w:rPr>
          <w:rFonts w:hint="eastAsia" w:ascii="仿宋" w:hAnsi="仿宋" w:eastAsia="仿宋"/>
          <w:sz w:val="32"/>
          <w:szCs w:val="32"/>
        </w:rPr>
        <w:t>2.高职学段推荐考取证书：</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6"/>
        <w:gridCol w:w="3114"/>
        <w:gridCol w:w="3206"/>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6" w:type="dxa"/>
            <w:vAlign w:val="center"/>
          </w:tcPr>
          <w:p>
            <w:pPr>
              <w:widowControl/>
              <w:snapToGrid w:val="0"/>
              <w:spacing w:line="440" w:lineRule="exact"/>
              <w:jc w:val="center"/>
              <w:rPr>
                <w:rFonts w:hint="eastAsia" w:ascii="宋体" w:hAnsi="宋体" w:eastAsia="宋体" w:cs="宋体"/>
                <w:b/>
                <w:bCs/>
                <w:sz w:val="24"/>
                <w:szCs w:val="24"/>
                <w:vertAlign w:val="baseline"/>
                <w:lang w:eastAsia="zh-CN"/>
              </w:rPr>
            </w:pPr>
            <w:r>
              <w:rPr>
                <w:rFonts w:hint="eastAsia" w:ascii="宋体" w:hAnsi="宋体" w:eastAsia="宋体" w:cs="宋体"/>
                <w:b/>
                <w:bCs/>
                <w:color w:val="000000"/>
                <w:kern w:val="0"/>
                <w:sz w:val="24"/>
                <w:szCs w:val="24"/>
              </w:rPr>
              <w:t>序号</w:t>
            </w:r>
          </w:p>
        </w:tc>
        <w:tc>
          <w:tcPr>
            <w:tcW w:w="3114" w:type="dxa"/>
            <w:vAlign w:val="center"/>
          </w:tcPr>
          <w:p>
            <w:pPr>
              <w:widowControl/>
              <w:snapToGrid w:val="0"/>
              <w:spacing w:line="440" w:lineRule="exact"/>
              <w:jc w:val="center"/>
              <w:rPr>
                <w:rFonts w:hint="eastAsia" w:ascii="宋体" w:hAnsi="宋体" w:eastAsia="宋体" w:cs="宋体"/>
                <w:b/>
                <w:bCs/>
                <w:sz w:val="24"/>
                <w:szCs w:val="24"/>
                <w:vertAlign w:val="baseline"/>
                <w:lang w:eastAsia="zh-CN"/>
              </w:rPr>
            </w:pPr>
            <w:r>
              <w:rPr>
                <w:rFonts w:hint="eastAsia" w:ascii="宋体" w:hAnsi="宋体" w:eastAsia="宋体" w:cs="宋体"/>
                <w:b/>
                <w:bCs/>
                <w:color w:val="000000"/>
                <w:kern w:val="0"/>
                <w:sz w:val="24"/>
                <w:szCs w:val="24"/>
              </w:rPr>
              <w:t>通用（证书）名称</w:t>
            </w:r>
          </w:p>
        </w:tc>
        <w:tc>
          <w:tcPr>
            <w:tcW w:w="3206" w:type="dxa"/>
            <w:vAlign w:val="center"/>
          </w:tcPr>
          <w:p>
            <w:pPr>
              <w:widowControl/>
              <w:snapToGrid w:val="0"/>
              <w:spacing w:line="440" w:lineRule="exact"/>
              <w:jc w:val="center"/>
              <w:rPr>
                <w:rFonts w:hint="eastAsia" w:ascii="宋体" w:hAnsi="宋体" w:eastAsia="宋体" w:cs="宋体"/>
                <w:b/>
                <w:bCs/>
                <w:sz w:val="24"/>
                <w:szCs w:val="24"/>
                <w:vertAlign w:val="baseline"/>
                <w:lang w:eastAsia="zh-CN"/>
              </w:rPr>
            </w:pPr>
            <w:r>
              <w:rPr>
                <w:rFonts w:hint="eastAsia" w:ascii="宋体" w:hAnsi="宋体" w:eastAsia="宋体" w:cs="宋体"/>
                <w:b/>
                <w:bCs/>
                <w:color w:val="000000"/>
                <w:kern w:val="0"/>
                <w:sz w:val="24"/>
                <w:szCs w:val="24"/>
              </w:rPr>
              <w:t>发证单位</w:t>
            </w:r>
          </w:p>
        </w:tc>
        <w:tc>
          <w:tcPr>
            <w:tcW w:w="1056" w:type="dxa"/>
            <w:vAlign w:val="center"/>
          </w:tcPr>
          <w:p>
            <w:pPr>
              <w:widowControl/>
              <w:snapToGrid w:val="0"/>
              <w:spacing w:line="440" w:lineRule="exact"/>
              <w:jc w:val="center"/>
              <w:rPr>
                <w:rFonts w:hint="eastAsia" w:ascii="宋体" w:hAnsi="宋体" w:eastAsia="宋体" w:cs="宋体"/>
                <w:b/>
                <w:bCs/>
                <w:sz w:val="24"/>
                <w:szCs w:val="24"/>
                <w:vertAlign w:val="baseline"/>
                <w:lang w:eastAsia="zh-CN"/>
              </w:rPr>
            </w:pPr>
            <w:r>
              <w:rPr>
                <w:rFonts w:hint="eastAsia" w:ascii="宋体" w:hAnsi="宋体" w:eastAsia="宋体" w:cs="宋体"/>
                <w:b/>
                <w:bCs/>
                <w:color w:val="000000"/>
                <w:kern w:val="0"/>
                <w:sz w:val="24"/>
                <w:szCs w:val="24"/>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6"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color w:val="auto"/>
                <w:kern w:val="0"/>
                <w:sz w:val="24"/>
                <w:szCs w:val="24"/>
              </w:rPr>
              <w:t>1</w:t>
            </w:r>
          </w:p>
        </w:tc>
        <w:tc>
          <w:tcPr>
            <w:tcW w:w="3114" w:type="dxa"/>
            <w:vAlign w:val="center"/>
          </w:tcPr>
          <w:p>
            <w:pPr>
              <w:widowControl/>
              <w:snapToGrid w:val="0"/>
              <w:spacing w:line="440" w:lineRule="exact"/>
              <w:jc w:val="center"/>
              <w:rPr>
                <w:rFonts w:hint="eastAsia" w:ascii="宋体" w:hAnsi="宋体" w:eastAsia="宋体" w:cs="宋体"/>
                <w:sz w:val="24"/>
                <w:szCs w:val="24"/>
                <w:vertAlign w:val="baseline"/>
                <w:lang w:eastAsia="zh-CN"/>
              </w:rPr>
            </w:pPr>
            <w:r>
              <w:rPr>
                <w:rFonts w:hint="eastAsia" w:ascii="宋体" w:hAnsi="宋体" w:eastAsia="宋体" w:cs="宋体"/>
                <w:color w:val="000000"/>
                <w:kern w:val="0"/>
                <w:sz w:val="24"/>
                <w:szCs w:val="24"/>
              </w:rPr>
              <w:t>低压电工上岗证</w:t>
            </w:r>
          </w:p>
        </w:tc>
        <w:tc>
          <w:tcPr>
            <w:tcW w:w="3206" w:type="dxa"/>
            <w:vAlign w:val="center"/>
          </w:tcPr>
          <w:p>
            <w:pPr>
              <w:widowControl/>
              <w:snapToGrid w:val="0"/>
              <w:spacing w:line="440" w:lineRule="exact"/>
              <w:jc w:val="center"/>
              <w:rPr>
                <w:rFonts w:hint="eastAsia" w:ascii="宋体" w:hAnsi="宋体" w:eastAsia="宋体" w:cs="宋体"/>
                <w:sz w:val="24"/>
                <w:szCs w:val="24"/>
                <w:vertAlign w:val="baseline"/>
                <w:lang w:eastAsia="zh-CN"/>
              </w:rPr>
            </w:pPr>
            <w:r>
              <w:rPr>
                <w:rFonts w:hint="eastAsia" w:ascii="宋体" w:hAnsi="宋体" w:eastAsia="宋体" w:cs="宋体"/>
                <w:kern w:val="0"/>
                <w:sz w:val="24"/>
                <w:szCs w:val="24"/>
              </w:rPr>
              <w:t>国家安全生产监督管理总局</w:t>
            </w:r>
          </w:p>
        </w:tc>
        <w:tc>
          <w:tcPr>
            <w:tcW w:w="1056" w:type="dxa"/>
            <w:vAlign w:val="center"/>
          </w:tcPr>
          <w:p>
            <w:pPr>
              <w:widowControl/>
              <w:snapToGrid w:val="0"/>
              <w:spacing w:line="440" w:lineRule="exact"/>
              <w:jc w:val="center"/>
              <w:rPr>
                <w:rFonts w:hint="eastAsia" w:ascii="宋体" w:hAnsi="宋体" w:eastAsia="宋体" w:cs="宋体"/>
                <w:sz w:val="24"/>
                <w:szCs w:val="24"/>
                <w:vertAlign w:val="baseline"/>
                <w:lang w:eastAsia="zh-CN"/>
              </w:rPr>
            </w:pPr>
            <w:r>
              <w:rPr>
                <w:rFonts w:hint="eastAsia" w:ascii="宋体" w:hAnsi="宋体" w:eastAsia="宋体" w:cs="宋体"/>
                <w:color w:val="000000"/>
                <w:kern w:val="0"/>
                <w:sz w:val="24"/>
                <w:szCs w:val="24"/>
                <w:lang w:val="en-US" w:eastAsia="zh-CN"/>
              </w:rPr>
              <w:t>上岗证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6"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color w:val="auto"/>
                <w:kern w:val="0"/>
                <w:sz w:val="24"/>
                <w:szCs w:val="24"/>
              </w:rPr>
              <w:t>2</w:t>
            </w:r>
          </w:p>
        </w:tc>
        <w:tc>
          <w:tcPr>
            <w:tcW w:w="3114" w:type="dxa"/>
            <w:vAlign w:val="center"/>
          </w:tcPr>
          <w:p>
            <w:pPr>
              <w:widowControl/>
              <w:snapToGrid w:val="0"/>
              <w:spacing w:line="440" w:lineRule="exact"/>
              <w:jc w:val="center"/>
              <w:rPr>
                <w:rFonts w:hint="eastAsia" w:ascii="宋体" w:hAnsi="宋体" w:eastAsia="宋体" w:cs="宋体"/>
                <w:sz w:val="24"/>
                <w:szCs w:val="24"/>
                <w:vertAlign w:val="baseline"/>
                <w:lang w:eastAsia="zh-CN"/>
              </w:rPr>
            </w:pPr>
            <w:r>
              <w:rPr>
                <w:rFonts w:hint="eastAsia" w:ascii="宋体" w:hAnsi="宋体" w:eastAsia="宋体" w:cs="宋体"/>
                <w:color w:val="000000"/>
                <w:kern w:val="0"/>
                <w:sz w:val="24"/>
                <w:szCs w:val="24"/>
                <w:lang w:val="en-US" w:eastAsia="zh-CN"/>
              </w:rPr>
              <w:t>家用电器产品维修工</w:t>
            </w:r>
          </w:p>
        </w:tc>
        <w:tc>
          <w:tcPr>
            <w:tcW w:w="3206" w:type="dxa"/>
            <w:vAlign w:val="center"/>
          </w:tcPr>
          <w:p>
            <w:pPr>
              <w:widowControl/>
              <w:snapToGrid w:val="0"/>
              <w:spacing w:line="440" w:lineRule="exact"/>
              <w:jc w:val="center"/>
              <w:rPr>
                <w:rFonts w:hint="eastAsia" w:ascii="宋体" w:hAnsi="宋体" w:eastAsia="宋体" w:cs="宋体"/>
                <w:sz w:val="24"/>
                <w:szCs w:val="24"/>
                <w:vertAlign w:val="baseline"/>
                <w:lang w:eastAsia="zh-CN"/>
              </w:rPr>
            </w:pPr>
            <w:r>
              <w:rPr>
                <w:rFonts w:hint="eastAsia" w:ascii="宋体" w:hAnsi="宋体" w:eastAsia="宋体" w:cs="宋体"/>
                <w:kern w:val="0"/>
                <w:sz w:val="24"/>
                <w:szCs w:val="24"/>
                <w:lang w:val="en-US" w:eastAsia="zh-CN"/>
              </w:rPr>
              <w:t>人社局</w:t>
            </w:r>
          </w:p>
        </w:tc>
        <w:tc>
          <w:tcPr>
            <w:tcW w:w="1056" w:type="dxa"/>
            <w:vAlign w:val="center"/>
          </w:tcPr>
          <w:p>
            <w:pPr>
              <w:widowControl/>
              <w:snapToGrid w:val="0"/>
              <w:spacing w:line="440" w:lineRule="exact"/>
              <w:jc w:val="center"/>
              <w:rPr>
                <w:rFonts w:hint="eastAsia" w:ascii="宋体" w:hAnsi="宋体" w:eastAsia="宋体" w:cs="宋体"/>
                <w:sz w:val="24"/>
                <w:szCs w:val="24"/>
                <w:vertAlign w:val="baseline"/>
                <w:lang w:eastAsia="zh-CN"/>
              </w:rPr>
            </w:pPr>
            <w:r>
              <w:rPr>
                <w:rFonts w:hint="eastAsia" w:ascii="宋体" w:hAnsi="宋体" w:eastAsia="宋体" w:cs="宋体"/>
                <w:color w:val="000000"/>
                <w:kern w:val="0"/>
                <w:sz w:val="24"/>
                <w:szCs w:val="24"/>
                <w:lang w:val="en-US" w:eastAsia="zh-CN"/>
              </w:rPr>
              <w:t>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6"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w:t>
            </w:r>
          </w:p>
        </w:tc>
        <w:tc>
          <w:tcPr>
            <w:tcW w:w="3114" w:type="dxa"/>
            <w:vAlign w:val="center"/>
          </w:tcPr>
          <w:p>
            <w:pPr>
              <w:widowControl/>
              <w:snapToGrid w:val="0"/>
              <w:spacing w:line="440" w:lineRule="exact"/>
              <w:jc w:val="center"/>
              <w:rPr>
                <w:rFonts w:hint="eastAsia" w:ascii="宋体" w:hAnsi="宋体" w:eastAsia="宋体" w:cs="宋体"/>
                <w:color w:val="auto"/>
                <w:kern w:val="0"/>
                <w:sz w:val="24"/>
                <w:szCs w:val="24"/>
              </w:rPr>
            </w:pPr>
            <w:r>
              <w:rPr>
                <w:rFonts w:hint="eastAsia" w:ascii="宋体" w:hAnsi="宋体" w:eastAsia="宋体" w:cs="宋体"/>
                <w:color w:val="000000"/>
                <w:kern w:val="0"/>
                <w:sz w:val="24"/>
                <w:szCs w:val="24"/>
              </w:rPr>
              <w:t>电子设计</w:t>
            </w:r>
            <w:r>
              <w:rPr>
                <w:rFonts w:hint="eastAsia" w:ascii="宋体" w:hAnsi="宋体" w:eastAsia="宋体" w:cs="宋体"/>
                <w:color w:val="000000"/>
                <w:kern w:val="0"/>
                <w:sz w:val="24"/>
                <w:szCs w:val="24"/>
                <w:lang w:val="en-US" w:eastAsia="zh-CN"/>
              </w:rPr>
              <w:t>初级</w:t>
            </w:r>
            <w:r>
              <w:rPr>
                <w:rFonts w:hint="eastAsia" w:ascii="宋体" w:hAnsi="宋体" w:eastAsia="宋体" w:cs="宋体"/>
                <w:color w:val="000000"/>
                <w:kern w:val="0"/>
                <w:sz w:val="24"/>
                <w:szCs w:val="24"/>
              </w:rPr>
              <w:t>工程师证书</w:t>
            </w:r>
          </w:p>
        </w:tc>
        <w:tc>
          <w:tcPr>
            <w:tcW w:w="3206" w:type="dxa"/>
            <w:vAlign w:val="center"/>
          </w:tcPr>
          <w:p>
            <w:pPr>
              <w:widowControl/>
              <w:snapToGrid w:val="0"/>
              <w:spacing w:line="440" w:lineRule="exact"/>
              <w:jc w:val="center"/>
              <w:rPr>
                <w:rFonts w:hint="eastAsia" w:ascii="宋体" w:hAnsi="宋体" w:eastAsia="宋体" w:cs="宋体"/>
                <w:color w:val="auto"/>
                <w:kern w:val="0"/>
                <w:sz w:val="24"/>
                <w:szCs w:val="24"/>
              </w:rPr>
            </w:pPr>
            <w:r>
              <w:rPr>
                <w:rFonts w:hint="eastAsia" w:ascii="宋体" w:hAnsi="宋体" w:eastAsia="宋体" w:cs="宋体"/>
                <w:kern w:val="0"/>
                <w:sz w:val="24"/>
                <w:szCs w:val="24"/>
                <w:lang w:val="en-US" w:eastAsia="zh-CN"/>
              </w:rPr>
              <w:t>中国电子协会</w:t>
            </w:r>
          </w:p>
        </w:tc>
        <w:tc>
          <w:tcPr>
            <w:tcW w:w="1056" w:type="dxa"/>
            <w:vAlign w:val="center"/>
          </w:tcPr>
          <w:p>
            <w:pPr>
              <w:widowControl/>
              <w:snapToGrid w:val="0"/>
              <w:spacing w:line="440" w:lineRule="exact"/>
              <w:jc w:val="center"/>
              <w:rPr>
                <w:rFonts w:hint="eastAsia" w:ascii="宋体" w:hAnsi="宋体" w:eastAsia="宋体" w:cs="宋体"/>
                <w:color w:val="auto"/>
                <w:kern w:val="0"/>
                <w:sz w:val="24"/>
                <w:szCs w:val="24"/>
              </w:rPr>
            </w:pPr>
            <w:r>
              <w:rPr>
                <w:rFonts w:hint="eastAsia" w:ascii="宋体" w:hAnsi="宋体" w:eastAsia="宋体" w:cs="宋体"/>
                <w:color w:val="000000"/>
                <w:kern w:val="0"/>
                <w:sz w:val="24"/>
                <w:szCs w:val="24"/>
                <w:lang w:val="en-US" w:eastAsia="zh-CN"/>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6"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w:t>
            </w:r>
          </w:p>
        </w:tc>
        <w:tc>
          <w:tcPr>
            <w:tcW w:w="3114" w:type="dxa"/>
            <w:vAlign w:val="center"/>
          </w:tcPr>
          <w:p>
            <w:pPr>
              <w:widowControl/>
              <w:snapToGrid w:val="0"/>
              <w:spacing w:line="440" w:lineRule="exact"/>
              <w:jc w:val="center"/>
              <w:rPr>
                <w:rFonts w:hint="eastAsia" w:ascii="宋体" w:hAnsi="宋体" w:eastAsia="宋体" w:cs="宋体"/>
                <w:color w:val="auto"/>
                <w:kern w:val="0"/>
                <w:sz w:val="24"/>
                <w:szCs w:val="24"/>
              </w:rPr>
            </w:pPr>
            <w:r>
              <w:rPr>
                <w:rFonts w:hint="eastAsia" w:ascii="宋体" w:hAnsi="宋体" w:eastAsia="宋体" w:cs="宋体"/>
                <w:color w:val="000000"/>
                <w:kern w:val="0"/>
                <w:sz w:val="24"/>
                <w:szCs w:val="24"/>
              </w:rPr>
              <w:t>电子设计</w:t>
            </w:r>
            <w:r>
              <w:rPr>
                <w:rFonts w:hint="eastAsia" w:ascii="宋体" w:hAnsi="宋体" w:eastAsia="宋体" w:cs="宋体"/>
                <w:color w:val="000000"/>
                <w:kern w:val="0"/>
                <w:sz w:val="24"/>
                <w:szCs w:val="24"/>
                <w:lang w:val="en-US" w:eastAsia="zh-CN"/>
              </w:rPr>
              <w:t>中级</w:t>
            </w:r>
            <w:r>
              <w:rPr>
                <w:rFonts w:hint="eastAsia" w:ascii="宋体" w:hAnsi="宋体" w:eastAsia="宋体" w:cs="宋体"/>
                <w:color w:val="000000"/>
                <w:kern w:val="0"/>
                <w:sz w:val="24"/>
                <w:szCs w:val="24"/>
              </w:rPr>
              <w:t>工程师证书</w:t>
            </w:r>
          </w:p>
        </w:tc>
        <w:tc>
          <w:tcPr>
            <w:tcW w:w="3206" w:type="dxa"/>
            <w:vAlign w:val="center"/>
          </w:tcPr>
          <w:p>
            <w:pPr>
              <w:widowControl/>
              <w:snapToGrid w:val="0"/>
              <w:spacing w:line="440" w:lineRule="exact"/>
              <w:jc w:val="center"/>
              <w:rPr>
                <w:rFonts w:hint="eastAsia" w:ascii="宋体" w:hAnsi="宋体" w:eastAsia="宋体" w:cs="宋体"/>
                <w:color w:val="auto"/>
                <w:kern w:val="0"/>
                <w:sz w:val="24"/>
                <w:szCs w:val="24"/>
              </w:rPr>
            </w:pPr>
            <w:r>
              <w:rPr>
                <w:rFonts w:hint="eastAsia" w:ascii="宋体" w:hAnsi="宋体" w:eastAsia="宋体" w:cs="宋体"/>
                <w:color w:val="000000"/>
                <w:kern w:val="0"/>
                <w:sz w:val="24"/>
                <w:szCs w:val="24"/>
                <w:lang w:val="en-US" w:eastAsia="zh-CN"/>
              </w:rPr>
              <w:t>中国电子协会</w:t>
            </w:r>
          </w:p>
        </w:tc>
        <w:tc>
          <w:tcPr>
            <w:tcW w:w="1056" w:type="dxa"/>
            <w:vAlign w:val="center"/>
          </w:tcPr>
          <w:p>
            <w:pPr>
              <w:widowControl/>
              <w:snapToGrid w:val="0"/>
              <w:spacing w:line="440" w:lineRule="exact"/>
              <w:jc w:val="center"/>
              <w:rPr>
                <w:rFonts w:hint="eastAsia" w:ascii="宋体" w:hAnsi="宋体" w:eastAsia="宋体" w:cs="宋体"/>
                <w:color w:val="auto"/>
                <w:kern w:val="0"/>
                <w:sz w:val="24"/>
                <w:szCs w:val="24"/>
              </w:rPr>
            </w:pPr>
            <w:r>
              <w:rPr>
                <w:rFonts w:hint="eastAsia" w:ascii="宋体" w:hAnsi="宋体" w:eastAsia="宋体" w:cs="宋体"/>
                <w:color w:val="000000"/>
                <w:kern w:val="0"/>
                <w:sz w:val="24"/>
                <w:szCs w:val="24"/>
                <w:lang w:val="en-US" w:eastAsia="zh-CN"/>
              </w:rPr>
              <w:t>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6"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w:t>
            </w:r>
          </w:p>
        </w:tc>
        <w:tc>
          <w:tcPr>
            <w:tcW w:w="3114" w:type="dxa"/>
            <w:vAlign w:val="center"/>
          </w:tcPr>
          <w:p>
            <w:pPr>
              <w:widowControl/>
              <w:snapToGrid w:val="0"/>
              <w:spacing w:line="440" w:lineRule="exact"/>
              <w:jc w:val="center"/>
              <w:rPr>
                <w:rFonts w:hint="eastAsia" w:ascii="宋体" w:hAnsi="宋体" w:eastAsia="宋体" w:cs="宋体"/>
                <w:color w:val="auto"/>
                <w:kern w:val="0"/>
                <w:sz w:val="24"/>
                <w:szCs w:val="24"/>
              </w:rPr>
            </w:pPr>
            <w:r>
              <w:rPr>
                <w:rFonts w:hint="eastAsia" w:ascii="宋体" w:hAnsi="宋体" w:eastAsia="宋体" w:cs="宋体"/>
                <w:color w:val="000000"/>
                <w:kern w:val="0"/>
                <w:sz w:val="24"/>
                <w:szCs w:val="24"/>
              </w:rPr>
              <w:t>电子设计</w:t>
            </w:r>
            <w:r>
              <w:rPr>
                <w:rFonts w:hint="eastAsia" w:ascii="宋体" w:hAnsi="宋体" w:eastAsia="宋体" w:cs="宋体"/>
                <w:color w:val="000000"/>
                <w:kern w:val="0"/>
                <w:sz w:val="24"/>
                <w:szCs w:val="24"/>
                <w:lang w:val="en-US" w:eastAsia="zh-CN"/>
              </w:rPr>
              <w:t>高级</w:t>
            </w:r>
            <w:r>
              <w:rPr>
                <w:rFonts w:hint="eastAsia" w:ascii="宋体" w:hAnsi="宋体" w:eastAsia="宋体" w:cs="宋体"/>
                <w:color w:val="000000"/>
                <w:kern w:val="0"/>
                <w:sz w:val="24"/>
                <w:szCs w:val="24"/>
              </w:rPr>
              <w:t>工程师证书</w:t>
            </w:r>
          </w:p>
        </w:tc>
        <w:tc>
          <w:tcPr>
            <w:tcW w:w="3206" w:type="dxa"/>
            <w:vAlign w:val="center"/>
          </w:tcPr>
          <w:p>
            <w:pPr>
              <w:widowControl/>
              <w:snapToGrid w:val="0"/>
              <w:spacing w:line="440" w:lineRule="exact"/>
              <w:jc w:val="center"/>
              <w:rPr>
                <w:rFonts w:hint="eastAsia" w:ascii="宋体" w:hAnsi="宋体" w:eastAsia="宋体" w:cs="宋体"/>
                <w:color w:val="auto"/>
                <w:kern w:val="0"/>
                <w:sz w:val="24"/>
                <w:szCs w:val="24"/>
              </w:rPr>
            </w:pPr>
            <w:r>
              <w:rPr>
                <w:rFonts w:hint="eastAsia" w:ascii="宋体" w:hAnsi="宋体" w:eastAsia="宋体" w:cs="宋体"/>
                <w:color w:val="000000"/>
                <w:kern w:val="0"/>
                <w:sz w:val="24"/>
                <w:szCs w:val="24"/>
                <w:lang w:val="en-US" w:eastAsia="zh-CN"/>
              </w:rPr>
              <w:t>中国电子协会</w:t>
            </w:r>
          </w:p>
        </w:tc>
        <w:tc>
          <w:tcPr>
            <w:tcW w:w="1056" w:type="dxa"/>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000000"/>
                <w:kern w:val="0"/>
                <w:sz w:val="24"/>
                <w:szCs w:val="24"/>
                <w:lang w:val="en-US" w:eastAsia="zh-CN"/>
              </w:rPr>
              <w:t>高级</w:t>
            </w:r>
          </w:p>
        </w:tc>
      </w:tr>
    </w:tbl>
    <w:p>
      <w:pPr>
        <w:jc w:val="left"/>
        <w:rPr>
          <w:rFonts w:ascii="仿宋" w:hAnsi="仿宋" w:eastAsia="仿宋"/>
          <w:sz w:val="32"/>
          <w:szCs w:val="32"/>
        </w:rPr>
      </w:pPr>
    </w:p>
    <w:p>
      <w:pPr>
        <w:pStyle w:val="2"/>
        <w:bidi w:val="0"/>
        <w:ind w:leftChars="100"/>
        <w:rPr>
          <w:rFonts w:hint="eastAsia" w:ascii="黑体" w:hAnsi="黑体" w:eastAsia="黑体" w:cs="黑体"/>
          <w:sz w:val="32"/>
          <w:szCs w:val="32"/>
        </w:rPr>
      </w:pPr>
      <w:bookmarkStart w:id="25" w:name="_Toc12059"/>
      <w:r>
        <w:rPr>
          <w:rFonts w:hint="eastAsia" w:ascii="黑体" w:hAnsi="黑体" w:eastAsia="黑体" w:cs="黑体"/>
          <w:sz w:val="32"/>
          <w:szCs w:val="32"/>
        </w:rPr>
        <w:t>十、附录</w:t>
      </w:r>
      <w:bookmarkEnd w:id="25"/>
    </w:p>
    <w:p>
      <w:pPr>
        <w:pStyle w:val="3"/>
        <w:bidi w:val="0"/>
        <w:ind w:leftChars="200"/>
        <w:rPr>
          <w:rFonts w:hint="eastAsia"/>
        </w:rPr>
      </w:pPr>
      <w:bookmarkStart w:id="26" w:name="_Toc11022"/>
      <w:r>
        <w:rPr>
          <w:rFonts w:hint="eastAsia" w:ascii="仿宋" w:hAnsi="仿宋" w:eastAsia="仿宋" w:cs="仿宋"/>
        </w:rPr>
        <w:t>（一）教学进程安排表</w:t>
      </w:r>
      <w:bookmarkEnd w:id="26"/>
    </w:p>
    <w:p>
      <w:pPr>
        <w:pStyle w:val="3"/>
        <w:bidi w:val="0"/>
        <w:ind w:leftChars="200"/>
        <w:rPr>
          <w:rFonts w:hint="eastAsia" w:ascii="仿宋" w:hAnsi="仿宋" w:eastAsia="仿宋" w:cs="仿宋"/>
        </w:rPr>
        <w:sectPr>
          <w:footerReference r:id="rId3" w:type="default"/>
          <w:pgSz w:w="11906" w:h="16838"/>
          <w:pgMar w:top="1440" w:right="1800" w:bottom="1440" w:left="1800" w:header="851" w:footer="992" w:gutter="0"/>
          <w:pgNumType w:start="0"/>
          <w:cols w:space="425" w:num="1"/>
          <w:titlePg/>
          <w:docGrid w:type="lines" w:linePitch="312" w:charSpace="0"/>
        </w:sectPr>
      </w:pPr>
      <w:bookmarkStart w:id="27" w:name="_Toc23719"/>
      <w:r>
        <w:rPr>
          <w:rFonts w:hint="eastAsia" w:ascii="仿宋" w:hAnsi="仿宋" w:eastAsia="仿宋" w:cs="仿宋"/>
        </w:rPr>
        <w:t>（二）教学异动审批表</w:t>
      </w:r>
      <w:bookmarkEnd w:id="27"/>
    </w:p>
    <w:p>
      <w:pPr>
        <w:jc w:val="center"/>
        <w:rPr>
          <w:rFonts w:hint="eastAsia" w:ascii="宋体" w:hAnsi="宋体"/>
          <w:b/>
          <w:bCs/>
          <w:color w:val="000000"/>
          <w:kern w:val="0"/>
          <w:sz w:val="28"/>
          <w:szCs w:val="28"/>
        </w:rPr>
      </w:pPr>
      <w:r>
        <w:rPr>
          <w:rFonts w:hint="eastAsia" w:ascii="宋体" w:hAnsi="宋体"/>
          <w:b/>
          <w:bCs/>
          <w:color w:val="000000"/>
          <w:kern w:val="0"/>
          <w:sz w:val="28"/>
          <w:szCs w:val="28"/>
        </w:rPr>
        <w:t>教学进程安排表</w:t>
      </w:r>
    </w:p>
    <w:tbl>
      <w:tblPr>
        <w:tblStyle w:val="13"/>
        <w:tblW w:w="13932" w:type="dxa"/>
        <w:tblInd w:w="-13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6"/>
        <w:gridCol w:w="612"/>
        <w:gridCol w:w="1560"/>
        <w:gridCol w:w="1809"/>
        <w:gridCol w:w="671"/>
        <w:gridCol w:w="679"/>
        <w:gridCol w:w="705"/>
        <w:gridCol w:w="732"/>
        <w:gridCol w:w="708"/>
        <w:gridCol w:w="744"/>
        <w:gridCol w:w="840"/>
        <w:gridCol w:w="780"/>
        <w:gridCol w:w="768"/>
        <w:gridCol w:w="1236"/>
        <w:gridCol w:w="14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13932"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Style w:val="74"/>
                <w:lang w:val="en-US" w:eastAsia="zh-CN" w:bidi="ar"/>
              </w:rPr>
              <w:t>202</w:t>
            </w:r>
            <w:r>
              <w:rPr>
                <w:rStyle w:val="74"/>
                <w:rFonts w:hint="eastAsia"/>
                <w:lang w:val="en-US" w:eastAsia="zh-CN" w:bidi="ar"/>
              </w:rPr>
              <w:t>3</w:t>
            </w:r>
            <w:r>
              <w:rPr>
                <w:rStyle w:val="74"/>
                <w:lang w:val="en-US" w:eastAsia="zh-CN" w:bidi="ar"/>
              </w:rPr>
              <w:t>级三二分段</w:t>
            </w:r>
            <w:r>
              <w:rPr>
                <w:rStyle w:val="78"/>
                <w:rFonts w:ascii="宋体" w:hAnsi="宋体" w:eastAsia="宋体" w:cs="宋体"/>
                <w:sz w:val="24"/>
                <w:szCs w:val="24"/>
                <w:lang w:val="en-US" w:eastAsia="zh-CN" w:bidi="ar"/>
              </w:rPr>
              <w:t>中职学段</w:t>
            </w:r>
            <w:r>
              <w:rPr>
                <w:rStyle w:val="74"/>
                <w:lang w:val="en-US" w:eastAsia="zh-CN" w:bidi="ar"/>
              </w:rPr>
              <w:t>教学安排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2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课程类别</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课程编码</w:t>
            </w:r>
          </w:p>
        </w:tc>
        <w:tc>
          <w:tcPr>
            <w:tcW w:w="18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课程名称</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学分</w:t>
            </w:r>
          </w:p>
        </w:tc>
        <w:tc>
          <w:tcPr>
            <w:tcW w:w="1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教学环节</w:t>
            </w:r>
          </w:p>
        </w:tc>
        <w:tc>
          <w:tcPr>
            <w:tcW w:w="45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周学时数</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考核方式</w:t>
            </w:r>
          </w:p>
        </w:tc>
        <w:tc>
          <w:tcPr>
            <w:tcW w:w="1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总学时</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实践学时</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2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18周</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18周</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18周</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2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公共基础课</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13231010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入学教育与军事技能</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2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13231011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思想政治</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2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13231001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语文</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2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default" w:ascii="宋体" w:hAnsi="宋体" w:eastAsia="宋体" w:cs="宋体"/>
                <w:i w:val="0"/>
                <w:iCs w:val="0"/>
                <w:color w:val="000000"/>
                <w:sz w:val="20"/>
                <w:szCs w:val="20"/>
                <w:u w:val="none"/>
                <w:lang w:val="en-US" w:eastAsia="zh-CN"/>
              </w:rPr>
              <w:t>1323100</w:t>
            </w:r>
            <w:r>
              <w:rPr>
                <w:rFonts w:hint="eastAsia" w:ascii="宋体" w:hAnsi="宋体" w:cs="宋体"/>
                <w:i w:val="0"/>
                <w:iCs w:val="0"/>
                <w:color w:val="000000"/>
                <w:sz w:val="20"/>
                <w:szCs w:val="20"/>
                <w:u w:val="none"/>
                <w:lang w:val="en-US" w:eastAsia="zh-CN"/>
              </w:rPr>
              <w:t>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英语</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2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default" w:ascii="宋体" w:hAnsi="宋体" w:eastAsia="宋体" w:cs="宋体"/>
                <w:i w:val="0"/>
                <w:iCs w:val="0"/>
                <w:color w:val="000000"/>
                <w:sz w:val="20"/>
                <w:szCs w:val="20"/>
                <w:u w:val="none"/>
                <w:lang w:val="en-US" w:eastAsia="zh-CN"/>
              </w:rPr>
              <w:t>1323100</w:t>
            </w:r>
            <w:r>
              <w:rPr>
                <w:rFonts w:hint="eastAsia" w:ascii="宋体" w:hAnsi="宋体" w:cs="宋体"/>
                <w:i w:val="0"/>
                <w:iCs w:val="0"/>
                <w:color w:val="000000"/>
                <w:sz w:val="20"/>
                <w:szCs w:val="20"/>
                <w:u w:val="none"/>
                <w:lang w:val="en-US" w:eastAsia="zh-CN"/>
              </w:rPr>
              <w:t>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数学</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2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default" w:ascii="宋体" w:hAnsi="宋体" w:eastAsia="宋体" w:cs="宋体"/>
                <w:i w:val="0"/>
                <w:iCs w:val="0"/>
                <w:color w:val="000000"/>
                <w:sz w:val="20"/>
                <w:szCs w:val="20"/>
                <w:u w:val="none"/>
                <w:lang w:val="en-US" w:eastAsia="zh-CN"/>
              </w:rPr>
              <w:t>1323100</w:t>
            </w:r>
            <w:r>
              <w:rPr>
                <w:rFonts w:hint="eastAsia" w:ascii="宋体" w:hAnsi="宋体" w:cs="宋体"/>
                <w:i w:val="0"/>
                <w:iCs w:val="0"/>
                <w:color w:val="000000"/>
                <w:sz w:val="20"/>
                <w:szCs w:val="20"/>
                <w:u w:val="none"/>
                <w:lang w:val="en-US" w:eastAsia="zh-CN"/>
              </w:rPr>
              <w:t>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历史</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2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1323100</w:t>
            </w:r>
            <w:r>
              <w:rPr>
                <w:rFonts w:hint="eastAsia" w:ascii="宋体" w:hAnsi="宋体" w:cs="宋体"/>
                <w:i w:val="0"/>
                <w:iCs w:val="0"/>
                <w:color w:val="000000"/>
                <w:sz w:val="20"/>
                <w:szCs w:val="20"/>
                <w:u w:val="none"/>
                <w:lang w:val="en-US" w:eastAsia="zh-CN"/>
              </w:rPr>
              <w:t>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信息技术</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2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default" w:ascii="宋体" w:hAnsi="宋体" w:eastAsia="宋体" w:cs="宋体"/>
                <w:i w:val="0"/>
                <w:iCs w:val="0"/>
                <w:color w:val="000000"/>
                <w:sz w:val="20"/>
                <w:szCs w:val="20"/>
                <w:u w:val="none"/>
                <w:lang w:val="en-US" w:eastAsia="zh-CN"/>
              </w:rPr>
              <w:t>1323100</w:t>
            </w:r>
            <w:r>
              <w:rPr>
                <w:rFonts w:hint="eastAsia" w:ascii="宋体" w:hAnsi="宋体" w:cs="宋体"/>
                <w:i w:val="0"/>
                <w:iCs w:val="0"/>
                <w:color w:val="000000"/>
                <w:sz w:val="20"/>
                <w:szCs w:val="20"/>
                <w:u w:val="none"/>
                <w:lang w:val="en-US" w:eastAsia="zh-CN"/>
              </w:rPr>
              <w:t>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体育与健康</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2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default" w:ascii="宋体" w:hAnsi="宋体" w:eastAsia="宋体" w:cs="宋体"/>
                <w:i w:val="0"/>
                <w:iCs w:val="0"/>
                <w:color w:val="000000"/>
                <w:sz w:val="20"/>
                <w:szCs w:val="20"/>
                <w:u w:val="none"/>
                <w:lang w:val="en-US" w:eastAsia="zh-CN"/>
              </w:rPr>
              <w:t>1323100</w:t>
            </w:r>
            <w:r>
              <w:rPr>
                <w:rFonts w:hint="eastAsia" w:ascii="宋体" w:hAnsi="宋体" w:cs="宋体"/>
                <w:i w:val="0"/>
                <w:iCs w:val="0"/>
                <w:color w:val="000000"/>
                <w:sz w:val="20"/>
                <w:szCs w:val="20"/>
                <w:u w:val="none"/>
                <w:lang w:val="en-US" w:eastAsia="zh-CN"/>
              </w:rPr>
              <w:t>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艺术修养</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2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default" w:ascii="宋体" w:hAnsi="宋体" w:eastAsia="宋体" w:cs="宋体"/>
                <w:i w:val="0"/>
                <w:iCs w:val="0"/>
                <w:color w:val="000000"/>
                <w:sz w:val="20"/>
                <w:szCs w:val="20"/>
                <w:u w:val="none"/>
                <w:lang w:val="en-US" w:eastAsia="zh-CN"/>
              </w:rPr>
              <w:t>1323100</w:t>
            </w:r>
            <w:r>
              <w:rPr>
                <w:rFonts w:hint="eastAsia" w:ascii="宋体" w:hAnsi="宋体" w:cs="宋体"/>
                <w:i w:val="0"/>
                <w:iCs w:val="0"/>
                <w:color w:val="000000"/>
                <w:sz w:val="20"/>
                <w:szCs w:val="20"/>
                <w:u w:val="none"/>
                <w:lang w:val="en-US" w:eastAsia="zh-CN"/>
              </w:rPr>
              <w:t>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劳动教育</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2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1323100</w:t>
            </w:r>
            <w:r>
              <w:rPr>
                <w:rFonts w:hint="eastAsia" w:ascii="宋体" w:hAnsi="宋体" w:cs="宋体"/>
                <w:i w:val="0"/>
                <w:iCs w:val="0"/>
                <w:color w:val="000000"/>
                <w:sz w:val="20"/>
                <w:szCs w:val="20"/>
                <w:u w:val="none"/>
                <w:lang w:val="en-US" w:eastAsia="zh-CN"/>
              </w:rPr>
              <w:t>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创新创业教育</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讲座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讲座</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讲座</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讲座</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讲座</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2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公共基础课小计</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66</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1182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576</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专业课</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专业基础课</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13232001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电工电子技术</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考试</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1323200</w:t>
            </w:r>
            <w:r>
              <w:rPr>
                <w:rFonts w:hint="eastAsia" w:ascii="宋体" w:hAnsi="宋体" w:cs="宋体"/>
                <w:i w:val="0"/>
                <w:iCs w:val="0"/>
                <w:color w:val="000000"/>
                <w:sz w:val="18"/>
                <w:szCs w:val="18"/>
                <w:u w:val="none"/>
                <w:lang w:val="en-US" w:eastAsia="zh-CN"/>
              </w:rPr>
              <w:t>2</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网页设计</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考试</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1323200</w:t>
            </w:r>
            <w:r>
              <w:rPr>
                <w:rFonts w:hint="eastAsia" w:ascii="宋体" w:hAnsi="宋体" w:cs="宋体"/>
                <w:i w:val="0"/>
                <w:iCs w:val="0"/>
                <w:color w:val="000000"/>
                <w:sz w:val="18"/>
                <w:szCs w:val="18"/>
                <w:u w:val="none"/>
                <w:lang w:val="en-US" w:eastAsia="zh-CN"/>
              </w:rPr>
              <w:t>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程序设计基础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考试</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1323200</w:t>
            </w:r>
            <w:r>
              <w:rPr>
                <w:rFonts w:hint="eastAsia" w:ascii="宋体" w:hAnsi="宋体" w:cs="宋体"/>
                <w:i w:val="0"/>
                <w:iCs w:val="0"/>
                <w:color w:val="000000"/>
                <w:sz w:val="18"/>
                <w:szCs w:val="18"/>
                <w:u w:val="none"/>
                <w:lang w:val="en-US" w:eastAsia="zh-CN"/>
              </w:rPr>
              <w:t>4</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图形图像处理</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1323200</w:t>
            </w:r>
            <w:r>
              <w:rPr>
                <w:rFonts w:hint="eastAsia" w:ascii="宋体" w:hAnsi="宋体" w:cs="宋体"/>
                <w:i w:val="0"/>
                <w:iCs w:val="0"/>
                <w:color w:val="000000"/>
                <w:sz w:val="18"/>
                <w:szCs w:val="18"/>
                <w:u w:val="none"/>
                <w:lang w:val="en-US" w:eastAsia="zh-CN"/>
              </w:rPr>
              <w:t>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数据库基础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1323200</w:t>
            </w:r>
            <w:r>
              <w:rPr>
                <w:rFonts w:hint="eastAsia" w:ascii="宋体" w:hAnsi="宋体" w:cs="宋体"/>
                <w:i w:val="0"/>
                <w:iCs w:val="0"/>
                <w:color w:val="000000"/>
                <w:sz w:val="18"/>
                <w:szCs w:val="18"/>
                <w:u w:val="none"/>
                <w:lang w:val="en-US" w:eastAsia="zh-CN"/>
              </w:rPr>
              <w:t>6</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计算机网络技术</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专业核心课</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13233001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AutoCAD</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考试</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1323300</w:t>
            </w:r>
            <w:r>
              <w:rPr>
                <w:rFonts w:hint="eastAsia" w:ascii="宋体" w:hAnsi="宋体" w:cs="宋体"/>
                <w:i w:val="0"/>
                <w:iCs w:val="0"/>
                <w:color w:val="000000"/>
                <w:sz w:val="18"/>
                <w:szCs w:val="18"/>
                <w:u w:val="none"/>
                <w:lang w:val="en-US" w:eastAsia="zh-CN"/>
              </w:rPr>
              <w:t>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物联网网络综合布线</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考试</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1323300</w:t>
            </w:r>
            <w:r>
              <w:rPr>
                <w:rFonts w:hint="eastAsia" w:ascii="宋体" w:hAnsi="宋体" w:cs="宋体"/>
                <w:i w:val="0"/>
                <w:iCs w:val="0"/>
                <w:color w:val="000000"/>
                <w:sz w:val="18"/>
                <w:szCs w:val="18"/>
                <w:u w:val="none"/>
                <w:lang w:val="en-US" w:eastAsia="zh-CN"/>
              </w:rPr>
              <w:t>3</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路由与交换技术应用</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考试</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1323300</w:t>
            </w:r>
            <w:r>
              <w:rPr>
                <w:rFonts w:hint="eastAsia" w:ascii="宋体" w:hAnsi="宋体" w:cs="宋体"/>
                <w:i w:val="0"/>
                <w:iCs w:val="0"/>
                <w:color w:val="000000"/>
                <w:sz w:val="20"/>
                <w:szCs w:val="20"/>
                <w:u w:val="none"/>
                <w:lang w:val="en-US" w:eastAsia="zh-CN"/>
              </w:rPr>
              <w:t>4</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单片机技术与应用</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考试</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1323300</w:t>
            </w:r>
            <w:r>
              <w:rPr>
                <w:rFonts w:hint="eastAsia" w:ascii="宋体" w:hAnsi="宋体" w:cs="宋体"/>
                <w:i w:val="0"/>
                <w:iCs w:val="0"/>
                <w:color w:val="000000"/>
                <w:sz w:val="18"/>
                <w:szCs w:val="18"/>
                <w:u w:val="none"/>
                <w:lang w:val="en-US" w:eastAsia="zh-CN"/>
              </w:rPr>
              <w:t>5</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传感器应用技术</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考试</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专业必修环节</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13234088</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岗位实习</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18周</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按每周30学时计算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专业课小计</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71</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1494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1080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选修课</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专业选修课</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132340</w:t>
            </w:r>
            <w:r>
              <w:rPr>
                <w:rFonts w:hint="eastAsia" w:ascii="宋体" w:hAnsi="宋体" w:cs="宋体"/>
                <w:i w:val="0"/>
                <w:iCs w:val="0"/>
                <w:color w:val="000000"/>
                <w:sz w:val="18"/>
                <w:szCs w:val="18"/>
                <w:u w:val="none"/>
                <w:lang w:val="en-US" w:eastAsia="zh-CN"/>
              </w:rPr>
              <w:t>11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物联网技术及应用基础</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132340</w:t>
            </w:r>
            <w:r>
              <w:rPr>
                <w:rFonts w:hint="eastAsia" w:ascii="宋体" w:hAnsi="宋体" w:cs="宋体"/>
                <w:i w:val="0"/>
                <w:iCs w:val="0"/>
                <w:color w:val="000000"/>
                <w:sz w:val="18"/>
                <w:szCs w:val="18"/>
                <w:u w:val="none"/>
                <w:lang w:val="en-US" w:eastAsia="zh-CN"/>
              </w:rPr>
              <w:t>12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电子装配基础</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132340</w:t>
            </w:r>
            <w:r>
              <w:rPr>
                <w:rFonts w:hint="eastAsia" w:ascii="宋体" w:hAnsi="宋体" w:cs="宋体"/>
                <w:i w:val="0"/>
                <w:iCs w:val="0"/>
                <w:color w:val="000000"/>
                <w:sz w:val="18"/>
                <w:szCs w:val="18"/>
                <w:u w:val="none"/>
                <w:lang w:val="en-US" w:eastAsia="zh-CN"/>
              </w:rPr>
              <w:t>13</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网络安全</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公共选修课</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132340</w:t>
            </w:r>
            <w:r>
              <w:rPr>
                <w:rFonts w:hint="eastAsia" w:ascii="宋体" w:hAnsi="宋体" w:cs="宋体"/>
                <w:i w:val="0"/>
                <w:iCs w:val="0"/>
                <w:color w:val="000000"/>
                <w:sz w:val="18"/>
                <w:szCs w:val="18"/>
                <w:u w:val="none"/>
                <w:lang w:val="en-US" w:eastAsia="zh-CN"/>
              </w:rPr>
              <w:t>14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安全教育</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讲座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讲座</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讲座</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讲座</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讲座</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13234015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中华传统文化</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default" w:ascii="宋体" w:hAnsi="宋体" w:eastAsia="宋体" w:cs="宋体"/>
                <w:i w:val="0"/>
                <w:iCs w:val="0"/>
                <w:color w:val="000000"/>
                <w:sz w:val="18"/>
                <w:szCs w:val="18"/>
                <w:u w:val="none"/>
                <w:lang w:val="en-US" w:eastAsia="zh-CN"/>
              </w:rPr>
              <w:t>132340</w:t>
            </w:r>
            <w:r>
              <w:rPr>
                <w:rFonts w:hint="eastAsia" w:ascii="宋体" w:hAnsi="宋体" w:cs="宋体"/>
                <w:i w:val="0"/>
                <w:iCs w:val="0"/>
                <w:color w:val="000000"/>
                <w:sz w:val="18"/>
                <w:szCs w:val="18"/>
                <w:u w:val="none"/>
                <w:lang w:val="en-US" w:eastAsia="zh-CN"/>
              </w:rPr>
              <w:t>16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职业素养</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default" w:ascii="宋体" w:hAnsi="宋体" w:eastAsia="宋体" w:cs="宋体"/>
                <w:i w:val="0"/>
                <w:iCs w:val="0"/>
                <w:color w:val="000000"/>
                <w:sz w:val="18"/>
                <w:szCs w:val="18"/>
                <w:u w:val="none"/>
                <w:lang w:val="en-US" w:eastAsia="zh-CN"/>
              </w:rPr>
              <w:t>132340</w:t>
            </w:r>
            <w:r>
              <w:rPr>
                <w:rFonts w:hint="eastAsia" w:ascii="宋体" w:hAnsi="宋体" w:cs="宋体"/>
                <w:i w:val="0"/>
                <w:iCs w:val="0"/>
                <w:color w:val="000000"/>
                <w:sz w:val="18"/>
                <w:szCs w:val="18"/>
                <w:u w:val="none"/>
                <w:lang w:val="en-US" w:eastAsia="zh-CN"/>
              </w:rPr>
              <w:t>17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物理</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选修课小计</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378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6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158</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3054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1848</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26</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26</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26</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bl>
    <w:p>
      <w:pPr>
        <w:jc w:val="center"/>
        <w:rPr>
          <w:rFonts w:hint="eastAsia" w:ascii="宋体" w:hAnsi="宋体"/>
          <w:b/>
          <w:bCs/>
          <w:color w:val="000000"/>
          <w:kern w:val="0"/>
          <w:sz w:val="28"/>
          <w:szCs w:val="28"/>
        </w:rPr>
      </w:pPr>
    </w:p>
    <w:tbl>
      <w:tblPr>
        <w:tblStyle w:val="13"/>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9"/>
        <w:gridCol w:w="1022"/>
        <w:gridCol w:w="2149"/>
        <w:gridCol w:w="2628"/>
        <w:gridCol w:w="682"/>
        <w:gridCol w:w="620"/>
        <w:gridCol w:w="922"/>
        <w:gridCol w:w="952"/>
        <w:gridCol w:w="904"/>
        <w:gridCol w:w="1006"/>
        <w:gridCol w:w="1017"/>
        <w:gridCol w:w="13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kern w:val="0"/>
                <w:sz w:val="20"/>
                <w:szCs w:val="20"/>
                <w:u w:val="none"/>
                <w:lang w:val="en-US" w:eastAsia="zh-CN" w:bidi="ar"/>
              </w:rPr>
            </w:pPr>
            <w:r>
              <w:rPr>
                <w:rStyle w:val="74"/>
                <w:lang w:val="en-US" w:eastAsia="zh-CN" w:bidi="ar"/>
              </w:rPr>
              <w:t>202</w:t>
            </w:r>
            <w:r>
              <w:rPr>
                <w:rStyle w:val="74"/>
                <w:rFonts w:hint="eastAsia"/>
                <w:lang w:val="en-US" w:eastAsia="zh-CN" w:bidi="ar"/>
              </w:rPr>
              <w:t>3</w:t>
            </w:r>
            <w:r>
              <w:rPr>
                <w:rStyle w:val="74"/>
                <w:lang w:val="en-US" w:eastAsia="zh-CN" w:bidi="ar"/>
              </w:rPr>
              <w:t>级</w:t>
            </w:r>
            <w:r>
              <w:rPr>
                <w:rStyle w:val="75"/>
                <w:lang w:val="en-US" w:eastAsia="zh-CN" w:bidi="ar"/>
              </w:rPr>
              <w:t>三二分段</w:t>
            </w:r>
            <w:r>
              <w:rPr>
                <w:rStyle w:val="76"/>
                <w:lang w:val="en-US" w:eastAsia="zh-CN" w:bidi="ar"/>
              </w:rPr>
              <w:t>高职学段</w:t>
            </w:r>
            <w:r>
              <w:rPr>
                <w:rStyle w:val="74"/>
                <w:lang w:val="en-US" w:eastAsia="zh-CN" w:bidi="ar"/>
              </w:rPr>
              <w:t>公共课开设方案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7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课程类别</w:t>
            </w:r>
          </w:p>
        </w:tc>
        <w:tc>
          <w:tcPr>
            <w:tcW w:w="7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课程编码</w:t>
            </w:r>
          </w:p>
        </w:tc>
        <w:tc>
          <w:tcPr>
            <w:tcW w:w="9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课程名称</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学分</w:t>
            </w:r>
          </w:p>
        </w:tc>
        <w:tc>
          <w:tcPr>
            <w:tcW w:w="5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教学环节</w:t>
            </w:r>
          </w:p>
        </w:tc>
        <w:tc>
          <w:tcPr>
            <w:tcW w:w="13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周学时数</w:t>
            </w:r>
          </w:p>
        </w:tc>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考核方式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7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7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9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2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总学时</w:t>
            </w:r>
          </w:p>
        </w:tc>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实践学时</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一</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二</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三</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四</w:t>
            </w: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7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7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9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lang w:val="en-US"/>
              </w:rPr>
            </w:pPr>
            <w:r>
              <w:rPr>
                <w:rFonts w:hint="default" w:ascii="仿宋_GB2312" w:hAnsi="宋体" w:eastAsia="仿宋_GB2312" w:cs="仿宋_GB2312"/>
                <w:b/>
                <w:bCs/>
                <w:i w:val="0"/>
                <w:iCs w:val="0"/>
                <w:color w:val="000000"/>
                <w:kern w:val="0"/>
                <w:sz w:val="20"/>
                <w:szCs w:val="20"/>
                <w:u w:val="none"/>
                <w:lang w:val="en-US" w:eastAsia="zh-CN" w:bidi="ar"/>
              </w:rPr>
              <w:t>18</w:t>
            </w:r>
            <w:r>
              <w:rPr>
                <w:rFonts w:hint="eastAsia" w:ascii="仿宋_GB2312" w:hAnsi="宋体" w:eastAsia="仿宋_GB2312" w:cs="仿宋_GB2312"/>
                <w:b/>
                <w:bCs/>
                <w:i w:val="0"/>
                <w:iCs w:val="0"/>
                <w:color w:val="000000"/>
                <w:kern w:val="0"/>
                <w:sz w:val="20"/>
                <w:szCs w:val="20"/>
                <w:u w:val="none"/>
                <w:lang w:val="en-US" w:eastAsia="zh-CN" w:bidi="ar"/>
              </w:rPr>
              <w:t>周</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lang w:val="en-US"/>
              </w:rPr>
            </w:pPr>
            <w:r>
              <w:rPr>
                <w:rFonts w:hint="default" w:ascii="仿宋_GB2312" w:hAnsi="宋体" w:eastAsia="仿宋_GB2312" w:cs="仿宋_GB2312"/>
                <w:b/>
                <w:bCs/>
                <w:i w:val="0"/>
                <w:iCs w:val="0"/>
                <w:color w:val="000000"/>
                <w:kern w:val="0"/>
                <w:sz w:val="20"/>
                <w:szCs w:val="20"/>
                <w:u w:val="none"/>
                <w:lang w:val="en-US" w:eastAsia="zh-CN" w:bidi="ar"/>
              </w:rPr>
              <w:t>18</w:t>
            </w:r>
            <w:r>
              <w:rPr>
                <w:rFonts w:hint="eastAsia" w:ascii="仿宋_GB2312" w:hAnsi="宋体" w:eastAsia="仿宋_GB2312" w:cs="仿宋_GB2312"/>
                <w:b/>
                <w:bCs/>
                <w:i w:val="0"/>
                <w:iCs w:val="0"/>
                <w:color w:val="000000"/>
                <w:kern w:val="0"/>
                <w:sz w:val="20"/>
                <w:szCs w:val="20"/>
                <w:u w:val="none"/>
                <w:lang w:val="en-US" w:eastAsia="zh-CN" w:bidi="ar"/>
              </w:rPr>
              <w:t>周</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lang w:val="en-US"/>
              </w:rPr>
            </w:pPr>
            <w:r>
              <w:rPr>
                <w:rFonts w:hint="default" w:ascii="仿宋_GB2312" w:hAnsi="宋体" w:eastAsia="仿宋_GB2312" w:cs="仿宋_GB2312"/>
                <w:b/>
                <w:bCs/>
                <w:i w:val="0"/>
                <w:iCs w:val="0"/>
                <w:color w:val="000000"/>
                <w:kern w:val="0"/>
                <w:sz w:val="20"/>
                <w:szCs w:val="20"/>
                <w:u w:val="none"/>
                <w:lang w:val="en-US" w:eastAsia="zh-CN" w:bidi="ar"/>
              </w:rPr>
              <w:t>18</w:t>
            </w:r>
            <w:r>
              <w:rPr>
                <w:rFonts w:hint="eastAsia" w:ascii="仿宋_GB2312" w:hAnsi="宋体" w:eastAsia="仿宋_GB2312" w:cs="仿宋_GB2312"/>
                <w:b/>
                <w:bCs/>
                <w:i w:val="0"/>
                <w:iCs w:val="0"/>
                <w:color w:val="000000"/>
                <w:kern w:val="0"/>
                <w:sz w:val="20"/>
                <w:szCs w:val="20"/>
                <w:u w:val="none"/>
                <w:lang w:val="en-US" w:eastAsia="zh-CN" w:bidi="ar"/>
              </w:rPr>
              <w:t>周</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lang w:val="en-US"/>
              </w:rPr>
            </w:pPr>
            <w:r>
              <w:rPr>
                <w:rFonts w:hint="default" w:ascii="仿宋_GB2312" w:hAnsi="宋体" w:eastAsia="仿宋_GB2312" w:cs="仿宋_GB2312"/>
                <w:b/>
                <w:bCs/>
                <w:i w:val="0"/>
                <w:iCs w:val="0"/>
                <w:color w:val="000000"/>
                <w:kern w:val="0"/>
                <w:sz w:val="20"/>
                <w:szCs w:val="20"/>
                <w:u w:val="none"/>
                <w:lang w:val="en-US" w:eastAsia="zh-CN" w:bidi="ar"/>
              </w:rPr>
              <w:t>18</w:t>
            </w:r>
            <w:r>
              <w:rPr>
                <w:rFonts w:hint="eastAsia" w:ascii="仿宋_GB2312" w:hAnsi="宋体" w:eastAsia="仿宋_GB2312" w:cs="仿宋_GB2312"/>
                <w:b/>
                <w:bCs/>
                <w:i w:val="0"/>
                <w:iCs w:val="0"/>
                <w:color w:val="000000"/>
                <w:kern w:val="0"/>
                <w:sz w:val="20"/>
                <w:szCs w:val="20"/>
                <w:u w:val="none"/>
                <w:lang w:val="en-US" w:eastAsia="zh-CN" w:bidi="ar"/>
              </w:rPr>
              <w:t>周</w:t>
            </w: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公共基础课</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思政必修课+公共必修课</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kern w:val="2"/>
                <w:sz w:val="20"/>
                <w:szCs w:val="20"/>
                <w:u w:val="none"/>
                <w:lang w:val="en-US" w:eastAsia="zh-CN" w:bidi="ar-SA"/>
              </w:rPr>
            </w:pPr>
            <w:r>
              <w:rPr>
                <w:rFonts w:hint="default" w:ascii="仿宋_GB2312" w:hAnsi="宋体" w:eastAsia="仿宋_GB2312" w:cs="仿宋_GB2312"/>
                <w:b/>
                <w:bCs/>
                <w:i w:val="0"/>
                <w:iCs w:val="0"/>
                <w:color w:val="000000"/>
                <w:kern w:val="0"/>
                <w:sz w:val="20"/>
                <w:szCs w:val="20"/>
                <w:u w:val="none"/>
                <w:lang w:val="en-US" w:eastAsia="zh-CN" w:bidi="ar"/>
              </w:rPr>
              <w:t>44300011</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毛泽东思想和中国特色社会主义理论体系概论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2</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36</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6</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2</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0"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361"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kern w:val="0"/>
                <w:sz w:val="20"/>
                <w:szCs w:val="20"/>
                <w:u w:val="none"/>
                <w:lang w:val="en-US" w:eastAsia="zh-CN" w:bidi="ar"/>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kern w:val="0"/>
                <w:sz w:val="20"/>
                <w:szCs w:val="20"/>
                <w:u w:val="none"/>
                <w:lang w:val="en-US" w:eastAsia="zh-CN" w:bidi="ar"/>
              </w:rPr>
            </w:pPr>
            <w:r>
              <w:rPr>
                <w:rFonts w:hint="eastAsia" w:ascii="仿宋_GB2312" w:hAnsi="宋体" w:eastAsia="仿宋_GB2312" w:cs="仿宋_GB2312"/>
                <w:b/>
                <w:bCs/>
                <w:i w:val="0"/>
                <w:iCs w:val="0"/>
                <w:color w:val="000000"/>
                <w:kern w:val="0"/>
                <w:sz w:val="20"/>
                <w:szCs w:val="20"/>
                <w:u w:val="none"/>
                <w:lang w:val="en-US" w:eastAsia="zh-CN" w:bidi="ar"/>
              </w:rPr>
              <w:t>44300022</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习近平新时代中国特色社会主义思想概括</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3</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48</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3</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kern w:val="2"/>
                <w:sz w:val="20"/>
                <w:szCs w:val="20"/>
                <w:u w:val="none"/>
                <w:lang w:val="en-US" w:eastAsia="zh-CN" w:bidi="ar-SA"/>
              </w:rPr>
            </w:pPr>
            <w:r>
              <w:rPr>
                <w:rFonts w:hint="default" w:ascii="仿宋_GB2312" w:hAnsi="宋体" w:eastAsia="仿宋_GB2312" w:cs="仿宋_GB2312"/>
                <w:b/>
                <w:bCs/>
                <w:i w:val="0"/>
                <w:iCs w:val="0"/>
                <w:color w:val="000000"/>
                <w:kern w:val="0"/>
                <w:sz w:val="20"/>
                <w:szCs w:val="20"/>
                <w:u w:val="none"/>
                <w:lang w:val="en-US" w:eastAsia="zh-CN" w:bidi="ar"/>
              </w:rPr>
              <w:t>44300021</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思想道德与法治</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48</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kern w:val="2"/>
                <w:sz w:val="20"/>
                <w:szCs w:val="20"/>
                <w:u w:val="none"/>
                <w:lang w:val="en-US" w:eastAsia="zh-CN" w:bidi="ar-SA"/>
              </w:rPr>
            </w:pPr>
            <w:r>
              <w:rPr>
                <w:rFonts w:hint="default" w:ascii="仿宋_GB2312" w:hAnsi="宋体" w:eastAsia="仿宋_GB2312" w:cs="仿宋_GB2312"/>
                <w:b/>
                <w:bCs/>
                <w:i w:val="0"/>
                <w:iCs w:val="0"/>
                <w:color w:val="000000"/>
                <w:kern w:val="0"/>
                <w:sz w:val="20"/>
                <w:szCs w:val="20"/>
                <w:u w:val="none"/>
                <w:lang w:val="en-US" w:eastAsia="zh-CN" w:bidi="ar"/>
              </w:rPr>
              <w:t>44300031</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形势与政策</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24</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8节</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8节</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8节</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0"/>
                <w:szCs w:val="20"/>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kern w:val="2"/>
                <w:sz w:val="20"/>
                <w:szCs w:val="20"/>
                <w:u w:val="none"/>
                <w:lang w:val="en-US" w:eastAsia="zh-CN" w:bidi="ar-SA"/>
              </w:rPr>
            </w:pPr>
            <w:r>
              <w:rPr>
                <w:rFonts w:hint="default" w:ascii="仿宋_GB2312" w:hAnsi="宋体" w:eastAsia="仿宋_GB2312" w:cs="仿宋_GB2312"/>
                <w:b/>
                <w:bCs/>
                <w:i w:val="0"/>
                <w:iCs w:val="0"/>
                <w:color w:val="000000"/>
                <w:kern w:val="0"/>
                <w:sz w:val="20"/>
                <w:szCs w:val="20"/>
                <w:u w:val="none"/>
                <w:lang w:val="en-US" w:eastAsia="zh-CN" w:bidi="ar"/>
              </w:rPr>
              <w:t>04300131</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劳动教育</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16</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16</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0"/>
                <w:szCs w:val="20"/>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0"/>
                <w:szCs w:val="20"/>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kern w:val="2"/>
                <w:sz w:val="20"/>
                <w:szCs w:val="20"/>
                <w:u w:val="none"/>
                <w:lang w:val="en-US" w:eastAsia="zh-CN" w:bidi="ar-SA"/>
              </w:rPr>
            </w:pPr>
            <w:r>
              <w:rPr>
                <w:rFonts w:hint="default" w:ascii="仿宋_GB2312" w:hAnsi="宋体" w:eastAsia="仿宋_GB2312" w:cs="仿宋_GB2312"/>
                <w:b/>
                <w:bCs/>
                <w:i w:val="0"/>
                <w:iCs w:val="0"/>
                <w:color w:val="000000"/>
                <w:kern w:val="0"/>
                <w:sz w:val="20"/>
                <w:szCs w:val="20"/>
                <w:u w:val="none"/>
                <w:lang w:val="en-US" w:eastAsia="zh-CN" w:bidi="ar"/>
              </w:rPr>
              <w:t>05300071</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军事课</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148</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112</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2周+12节</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12节</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12节</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lang w:val="en-US" w:eastAsia="zh-CN"/>
              </w:rPr>
            </w:pPr>
            <w:r>
              <w:rPr>
                <w:rFonts w:hint="eastAsia" w:ascii="仿宋_GB2312" w:hAnsi="宋体" w:eastAsia="仿宋_GB2312" w:cs="仿宋_GB2312"/>
                <w:b/>
                <w:bCs/>
                <w:i w:val="0"/>
                <w:iCs w:val="0"/>
                <w:color w:val="000000"/>
                <w:sz w:val="20"/>
                <w:szCs w:val="20"/>
                <w:u w:val="none"/>
                <w:lang w:val="en-US" w:eastAsia="zh-CN"/>
              </w:rPr>
              <w:t>04300041</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大学生心理健康</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lang w:val="en-US" w:eastAsia="zh-CN"/>
              </w:rPr>
            </w:pPr>
            <w:r>
              <w:rPr>
                <w:rFonts w:hint="eastAsia" w:ascii="仿宋_GB2312" w:hAnsi="宋体" w:eastAsia="仿宋_GB2312" w:cs="仿宋_GB2312"/>
                <w:b/>
                <w:bCs/>
                <w:i w:val="0"/>
                <w:iCs w:val="0"/>
                <w:color w:val="000000"/>
                <w:sz w:val="20"/>
                <w:szCs w:val="20"/>
                <w:u w:val="none"/>
                <w:lang w:val="en-US" w:eastAsia="zh-CN"/>
              </w:rPr>
              <w:t>03300011</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综合英语</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lang w:val="en-US" w:eastAsia="zh-CN"/>
              </w:rPr>
            </w:pPr>
            <w:r>
              <w:rPr>
                <w:rFonts w:hint="eastAsia" w:ascii="仿宋_GB2312" w:hAnsi="宋体" w:eastAsia="仿宋_GB2312" w:cs="仿宋_GB2312"/>
                <w:b/>
                <w:bCs/>
                <w:i w:val="0"/>
                <w:iCs w:val="0"/>
                <w:color w:val="000000"/>
                <w:sz w:val="20"/>
                <w:szCs w:val="20"/>
                <w:u w:val="none"/>
                <w:lang w:val="en-US" w:eastAsia="zh-CN"/>
              </w:rPr>
              <w:t>05300011</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大学生体育与健康</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64</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lang w:val="en-US" w:eastAsia="zh-CN"/>
              </w:rPr>
            </w:pPr>
            <w:r>
              <w:rPr>
                <w:rFonts w:hint="eastAsia" w:ascii="仿宋_GB2312" w:hAnsi="宋体" w:eastAsia="仿宋_GB2312" w:cs="仿宋_GB2312"/>
                <w:b/>
                <w:bCs/>
                <w:i w:val="0"/>
                <w:iCs w:val="0"/>
                <w:color w:val="000000"/>
                <w:sz w:val="20"/>
                <w:szCs w:val="20"/>
                <w:u w:val="none"/>
                <w:lang w:val="en-US" w:eastAsia="zh-CN"/>
              </w:rPr>
              <w:t>02300011</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高等数学(工科)</w:t>
            </w:r>
          </w:p>
        </w:tc>
        <w:tc>
          <w:tcPr>
            <w:tcW w:w="241"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218"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325"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486"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lang w:val="en-US" w:eastAsia="zh-CN"/>
              </w:rPr>
            </w:pPr>
            <w:r>
              <w:rPr>
                <w:rFonts w:hint="eastAsia" w:ascii="仿宋_GB2312" w:hAnsi="宋体" w:eastAsia="仿宋_GB2312" w:cs="仿宋_GB2312"/>
                <w:b/>
                <w:bCs/>
                <w:i w:val="0"/>
                <w:iCs w:val="0"/>
                <w:color w:val="000000"/>
                <w:sz w:val="20"/>
                <w:szCs w:val="20"/>
                <w:u w:val="none"/>
                <w:lang w:val="en-US" w:eastAsia="zh-CN"/>
              </w:rPr>
              <w:t>02300021</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经济数学（财经）</w:t>
            </w:r>
          </w:p>
        </w:tc>
        <w:tc>
          <w:tcPr>
            <w:tcW w:w="241"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218"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325"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2</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486"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lang w:val="en-US" w:eastAsia="zh-CN"/>
              </w:rPr>
            </w:pPr>
            <w:r>
              <w:rPr>
                <w:rFonts w:hint="eastAsia" w:ascii="仿宋_GB2312" w:hAnsi="宋体" w:eastAsia="仿宋_GB2312" w:cs="仿宋_GB2312"/>
                <w:b/>
                <w:bCs/>
                <w:i w:val="0"/>
                <w:iCs w:val="0"/>
                <w:color w:val="000000"/>
                <w:sz w:val="20"/>
                <w:szCs w:val="20"/>
                <w:u w:val="none"/>
                <w:lang w:val="en-US" w:eastAsia="zh-CN"/>
              </w:rPr>
              <w:t>04300051</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职业生涯规划与创新创业就业指导</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12节</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12节</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12节</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686"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lang w:val="en-US" w:eastAsia="zh-CN" w:bidi="ar"/>
              </w:rPr>
              <w:t>公共基础课小计</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lang w:val="en-US"/>
              </w:rPr>
            </w:pPr>
            <w:r>
              <w:rPr>
                <w:rFonts w:hint="default" w:ascii="仿宋_GB2312" w:hAnsi="宋体" w:eastAsia="仿宋_GB2312" w:cs="仿宋_GB2312"/>
                <w:b/>
                <w:bCs/>
                <w:i w:val="0"/>
                <w:iCs w:val="0"/>
                <w:color w:val="000000"/>
                <w:kern w:val="0"/>
                <w:sz w:val="20"/>
                <w:szCs w:val="20"/>
                <w:u w:val="none"/>
                <w:lang w:val="en-US" w:eastAsia="zh-CN" w:bidi="ar"/>
              </w:rPr>
              <w:t>2</w:t>
            </w:r>
            <w:r>
              <w:rPr>
                <w:rFonts w:hint="eastAsia" w:ascii="仿宋_GB2312" w:hAnsi="宋体" w:eastAsia="仿宋_GB2312" w:cs="仿宋_GB2312"/>
                <w:b/>
                <w:bCs/>
                <w:i w:val="0"/>
                <w:iCs w:val="0"/>
                <w:color w:val="000000"/>
                <w:kern w:val="0"/>
                <w:sz w:val="20"/>
                <w:szCs w:val="20"/>
                <w:u w:val="none"/>
                <w:lang w:val="en-US" w:eastAsia="zh-CN" w:bidi="ar"/>
              </w:rPr>
              <w:t>6</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lang w:val="en-US"/>
              </w:rPr>
            </w:pPr>
            <w:r>
              <w:rPr>
                <w:rFonts w:hint="default" w:ascii="仿宋_GB2312" w:hAnsi="宋体" w:eastAsia="仿宋_GB2312" w:cs="仿宋_GB2312"/>
                <w:b/>
                <w:bCs/>
                <w:i w:val="0"/>
                <w:iCs w:val="0"/>
                <w:color w:val="000000"/>
                <w:kern w:val="0"/>
                <w:sz w:val="20"/>
                <w:szCs w:val="20"/>
                <w:u w:val="none"/>
                <w:lang w:val="en-US" w:eastAsia="zh-CN" w:bidi="ar"/>
              </w:rPr>
              <w:t>5</w:t>
            </w:r>
            <w:r>
              <w:rPr>
                <w:rFonts w:hint="eastAsia" w:ascii="仿宋_GB2312" w:hAnsi="宋体" w:eastAsia="仿宋_GB2312" w:cs="仿宋_GB2312"/>
                <w:b/>
                <w:bCs/>
                <w:i w:val="0"/>
                <w:iCs w:val="0"/>
                <w:color w:val="000000"/>
                <w:kern w:val="0"/>
                <w:sz w:val="20"/>
                <w:szCs w:val="20"/>
                <w:u w:val="none"/>
                <w:lang w:val="en-US" w:eastAsia="zh-CN" w:bidi="ar"/>
              </w:rPr>
              <w:t>36</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lang w:val="en-US"/>
              </w:rPr>
            </w:pPr>
            <w:r>
              <w:rPr>
                <w:rFonts w:hint="default" w:ascii="仿宋_GB2312" w:hAnsi="宋体" w:eastAsia="仿宋_GB2312" w:cs="仿宋_GB2312"/>
                <w:b/>
                <w:bCs/>
                <w:i w:val="0"/>
                <w:iCs w:val="0"/>
                <w:color w:val="000000"/>
                <w:kern w:val="0"/>
                <w:sz w:val="20"/>
                <w:szCs w:val="20"/>
                <w:u w:val="none"/>
                <w:lang w:val="en-US" w:eastAsia="zh-CN" w:bidi="ar"/>
              </w:rPr>
              <w:t>25</w:t>
            </w:r>
            <w:r>
              <w:rPr>
                <w:rFonts w:hint="eastAsia" w:ascii="仿宋_GB2312" w:hAnsi="宋体" w:eastAsia="仿宋_GB2312" w:cs="仿宋_GB2312"/>
                <w:b/>
                <w:bCs/>
                <w:i w:val="0"/>
                <w:iCs w:val="0"/>
                <w:color w:val="000000"/>
                <w:kern w:val="0"/>
                <w:sz w:val="20"/>
                <w:szCs w:val="20"/>
                <w:u w:val="none"/>
                <w:lang w:val="en-US" w:eastAsia="zh-CN" w:bidi="ar"/>
              </w:rPr>
              <w:t>8</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9</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专业课</w:t>
            </w:r>
          </w:p>
        </w:tc>
        <w:tc>
          <w:tcPr>
            <w:tcW w:w="361"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专业基础课</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2"/>
                <w:sz w:val="20"/>
                <w:szCs w:val="20"/>
                <w:u w:val="none"/>
                <w:lang w:val="en-US" w:eastAsia="zh-CN" w:bidi="ar-SA"/>
              </w:rPr>
              <w:t>34325073</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面向对象程序设计</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6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r>
              <w:rPr>
                <w:rFonts w:hint="eastAsia" w:ascii="宋体" w:hAnsi="宋体" w:eastAsia="宋体" w:cs="宋体"/>
                <w:b/>
                <w:bCs/>
                <w:i w:val="0"/>
                <w:iCs w:val="0"/>
                <w:color w:val="000000"/>
                <w:kern w:val="2"/>
                <w:sz w:val="20"/>
                <w:szCs w:val="20"/>
                <w:u w:val="none"/>
                <w:lang w:val="en-US" w:eastAsia="zh-CN" w:bidi="ar-SA"/>
              </w:rPr>
              <w:t>34330023</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智能家居安装与调试</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6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lang w:val="en-US" w:eastAsia="zh-CN"/>
              </w:rPr>
            </w:pPr>
            <w:r>
              <w:rPr>
                <w:rFonts w:hint="eastAsia" w:ascii="仿宋_GB2312" w:hAnsi="宋体" w:eastAsia="仿宋_GB2312" w:cs="仿宋_GB2312"/>
                <w:b/>
                <w:bCs/>
                <w:i w:val="0"/>
                <w:iCs w:val="0"/>
                <w:color w:val="000000"/>
                <w:sz w:val="20"/>
                <w:szCs w:val="20"/>
                <w:u w:val="none"/>
                <w:lang w:val="en-US" w:eastAsia="zh-CN"/>
              </w:rPr>
              <w:t>34330063</w:t>
            </w:r>
          </w:p>
        </w:tc>
        <w:tc>
          <w:tcPr>
            <w:tcW w:w="9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网络系统建设与运维</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61"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专业核心课</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34330053</w:t>
            </w:r>
          </w:p>
        </w:tc>
        <w:tc>
          <w:tcPr>
            <w:tcW w:w="9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物联网组网与应用</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6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2"/>
                <w:sz w:val="20"/>
                <w:szCs w:val="20"/>
                <w:u w:val="none"/>
                <w:lang w:val="en-US" w:eastAsia="zh-CN" w:bidi="ar-SA"/>
              </w:rPr>
              <w:t>34330025</w:t>
            </w:r>
          </w:p>
        </w:tc>
        <w:tc>
          <w:tcPr>
            <w:tcW w:w="9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H5移动应用开发</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6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35334023</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嵌入式系统应用</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6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34330088</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海尔智能设备综合实训</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000000"/>
                <w:sz w:val="20"/>
                <w:szCs w:val="20"/>
                <w:u w:val="none"/>
                <w:lang w:val="en-US" w:eastAsia="zh-CN"/>
              </w:rPr>
            </w:pPr>
            <w:r>
              <w:rPr>
                <w:rFonts w:hint="eastAsia" w:ascii="仿宋_GB2312" w:hAnsi="宋体" w:eastAsia="仿宋_GB2312" w:cs="仿宋_GB2312"/>
                <w:b/>
                <w:bCs/>
                <w:i w:val="0"/>
                <w:iCs w:val="0"/>
                <w:color w:val="000000"/>
                <w:sz w:val="20"/>
                <w:szCs w:val="20"/>
                <w:u w:val="none"/>
                <w:lang w:val="en-US" w:eastAsia="zh-CN"/>
              </w:rPr>
              <w:t>专业必修环节</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lang w:val="en-US" w:eastAsia="zh-CN"/>
              </w:rPr>
            </w:pPr>
            <w:r>
              <w:rPr>
                <w:rFonts w:hint="eastAsia" w:ascii="仿宋_GB2312" w:hAnsi="宋体" w:eastAsia="仿宋_GB2312" w:cs="仿宋_GB2312"/>
                <w:b/>
                <w:bCs/>
                <w:i w:val="0"/>
                <w:iCs w:val="0"/>
                <w:color w:val="000000"/>
                <w:sz w:val="20"/>
                <w:szCs w:val="20"/>
                <w:u w:val="none"/>
                <w:lang w:val="en-US" w:eastAsia="zh-CN"/>
              </w:rPr>
              <w:t>00300013</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双元培养</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312</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312</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12周</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000000"/>
                <w:sz w:val="20"/>
                <w:szCs w:val="20"/>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0"/>
                <w:szCs w:val="20"/>
                <w:u w:val="none"/>
                <w:lang w:val="en-US" w:eastAsia="zh-CN"/>
              </w:rPr>
            </w:pPr>
            <w:r>
              <w:rPr>
                <w:rFonts w:hint="eastAsia" w:ascii="仿宋_GB2312" w:hAnsi="宋体" w:eastAsia="仿宋_GB2312" w:cs="仿宋_GB2312"/>
                <w:b/>
                <w:bCs/>
                <w:i w:val="0"/>
                <w:iCs w:val="0"/>
                <w:color w:val="000000"/>
                <w:sz w:val="20"/>
                <w:szCs w:val="20"/>
                <w:u w:val="none"/>
                <w:lang w:val="en-US" w:eastAsia="zh-CN"/>
              </w:rPr>
              <w:t>00300033</w:t>
            </w:r>
          </w:p>
          <w:p>
            <w:pPr>
              <w:jc w:val="center"/>
              <w:rPr>
                <w:rFonts w:hint="default" w:ascii="仿宋_GB2312" w:hAnsi="宋体" w:eastAsia="仿宋_GB2312" w:cs="仿宋_GB2312"/>
                <w:b/>
                <w:bCs/>
                <w:i w:val="0"/>
                <w:iCs w:val="0"/>
                <w:color w:val="000000"/>
                <w:sz w:val="20"/>
                <w:szCs w:val="20"/>
                <w:u w:val="none"/>
                <w:lang w:val="en-US" w:eastAsia="zh-CN"/>
              </w:rPr>
            </w:pP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岗位实习</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15</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420</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420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15周</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000000"/>
                <w:sz w:val="20"/>
                <w:szCs w:val="20"/>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lang w:val="en-US" w:eastAsia="zh-CN"/>
              </w:rPr>
            </w:pPr>
            <w:r>
              <w:rPr>
                <w:rFonts w:hint="eastAsia" w:ascii="仿宋_GB2312" w:hAnsi="宋体" w:eastAsia="仿宋_GB2312" w:cs="仿宋_GB2312"/>
                <w:b/>
                <w:bCs/>
                <w:i w:val="0"/>
                <w:iCs w:val="0"/>
                <w:color w:val="000000"/>
                <w:sz w:val="20"/>
                <w:szCs w:val="20"/>
                <w:u w:val="none"/>
                <w:lang w:val="en-US" w:eastAsia="zh-CN"/>
              </w:rPr>
              <w:t>04300141</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社会实践</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000000"/>
                <w:sz w:val="20"/>
                <w:szCs w:val="20"/>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lang w:val="en-US" w:eastAsia="zh-CN"/>
              </w:rPr>
            </w:pPr>
            <w:r>
              <w:rPr>
                <w:rFonts w:hint="eastAsia" w:ascii="仿宋_GB2312" w:hAnsi="宋体" w:eastAsia="仿宋_GB2312" w:cs="仿宋_GB2312"/>
                <w:b/>
                <w:bCs/>
                <w:i w:val="0"/>
                <w:iCs w:val="0"/>
                <w:color w:val="000000"/>
                <w:sz w:val="20"/>
                <w:szCs w:val="20"/>
                <w:u w:val="none"/>
                <w:lang w:val="en-US" w:eastAsia="zh-CN"/>
              </w:rPr>
              <w:t>00300023</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毕业作品</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0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lang w:val="en-US" w:eastAsia="zh-CN" w:bidi="ar"/>
              </w:rPr>
              <w:t>专业课小计</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60</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1344</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1092</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16</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12</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10" w:type="pct"/>
            <w:vMerge w:val="restar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选修课</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专业选修课</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lang w:val="en-US" w:eastAsia="zh-CN"/>
              </w:rPr>
            </w:pPr>
            <w:r>
              <w:rPr>
                <w:rFonts w:hint="eastAsia" w:ascii="仿宋_GB2312" w:hAnsi="宋体" w:eastAsia="仿宋_GB2312" w:cs="仿宋_GB2312"/>
                <w:b/>
                <w:bCs/>
                <w:i w:val="0"/>
                <w:iCs w:val="0"/>
                <w:color w:val="000000"/>
                <w:sz w:val="20"/>
                <w:szCs w:val="20"/>
                <w:u w:val="none"/>
                <w:lang w:val="en-US" w:eastAsia="zh-CN"/>
              </w:rPr>
              <w:t>34330113</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人工智能通识</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10" w:type="pct"/>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000000"/>
                <w:sz w:val="20"/>
                <w:szCs w:val="20"/>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lang w:val="en-US" w:eastAsia="zh-CN"/>
              </w:rPr>
            </w:pPr>
            <w:r>
              <w:rPr>
                <w:rFonts w:hint="eastAsia" w:ascii="仿宋_GB2312" w:hAnsi="宋体" w:eastAsia="仿宋_GB2312" w:cs="仿宋_GB2312"/>
                <w:b/>
                <w:bCs/>
                <w:i w:val="0"/>
                <w:iCs w:val="0"/>
                <w:color w:val="000000"/>
                <w:sz w:val="20"/>
                <w:szCs w:val="20"/>
                <w:u w:val="none"/>
                <w:lang w:val="en-US" w:eastAsia="zh-CN"/>
              </w:rPr>
              <w:t>343330068</w:t>
            </w:r>
          </w:p>
        </w:tc>
        <w:tc>
          <w:tcPr>
            <w:tcW w:w="9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物联网工程项目与施工管理</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10" w:type="pct"/>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公共限定选修课</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lang w:val="en-US" w:eastAsia="zh-CN"/>
              </w:rPr>
            </w:pPr>
            <w:r>
              <w:rPr>
                <w:rFonts w:hint="eastAsia" w:ascii="仿宋_GB2312" w:hAnsi="宋体" w:eastAsia="仿宋_GB2312" w:cs="仿宋_GB2312"/>
                <w:b/>
                <w:bCs/>
                <w:i w:val="0"/>
                <w:iCs w:val="0"/>
                <w:color w:val="000000"/>
                <w:sz w:val="20"/>
                <w:szCs w:val="20"/>
                <w:u w:val="none"/>
                <w:lang w:val="en-US" w:eastAsia="zh-CN"/>
              </w:rPr>
              <w:t>01300011</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应用文写作</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18</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10" w:type="pct"/>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lang w:val="en-US" w:eastAsia="zh-CN"/>
              </w:rPr>
            </w:pPr>
            <w:r>
              <w:rPr>
                <w:rFonts w:hint="eastAsia" w:ascii="仿宋_GB2312" w:hAnsi="宋体" w:eastAsia="仿宋_GB2312" w:cs="仿宋_GB2312"/>
                <w:b/>
                <w:bCs/>
                <w:i w:val="0"/>
                <w:iCs w:val="0"/>
                <w:color w:val="000000"/>
                <w:sz w:val="20"/>
                <w:szCs w:val="20"/>
                <w:u w:val="none"/>
                <w:lang w:val="en-US" w:eastAsia="zh-CN"/>
              </w:rPr>
              <w:t>44300042</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马克思主义中国化进程与青年学生使命担当</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20</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6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每学期10课时</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0"/>
                <w:szCs w:val="20"/>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10" w:type="pct"/>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lang w:val="en-US" w:eastAsia="zh-CN"/>
              </w:rPr>
            </w:pPr>
            <w:r>
              <w:rPr>
                <w:rFonts w:hint="eastAsia" w:ascii="仿宋_GB2312" w:hAnsi="宋体" w:eastAsia="仿宋_GB2312" w:cs="仿宋_GB2312"/>
                <w:b/>
                <w:bCs/>
                <w:i w:val="0"/>
                <w:iCs w:val="0"/>
                <w:color w:val="000000"/>
                <w:sz w:val="20"/>
                <w:szCs w:val="20"/>
                <w:u w:val="none"/>
                <w:lang w:val="en-US" w:eastAsia="zh-CN"/>
              </w:rPr>
              <w:t>44300052</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中共共产党简史</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20</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0"/>
                <w:szCs w:val="2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0"/>
                <w:szCs w:val="20"/>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10" w:type="pct"/>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lang w:val="en-US" w:eastAsia="zh-CN"/>
              </w:rPr>
            </w:pPr>
            <w:r>
              <w:rPr>
                <w:rFonts w:hint="eastAsia" w:ascii="仿宋_GB2312" w:hAnsi="宋体" w:eastAsia="仿宋_GB2312" w:cs="仿宋_GB2312"/>
                <w:b/>
                <w:bCs/>
                <w:i w:val="0"/>
                <w:iCs w:val="0"/>
                <w:color w:val="000000"/>
                <w:sz w:val="20"/>
                <w:szCs w:val="20"/>
                <w:u w:val="none"/>
                <w:lang w:val="en-US" w:eastAsia="zh-CN"/>
              </w:rPr>
              <w:t>05300031</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公共艺术</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10" w:type="pct"/>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公共选修课</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lang w:val="en-US" w:eastAsia="zh-CN"/>
              </w:rPr>
            </w:pPr>
            <w:r>
              <w:rPr>
                <w:rFonts w:hint="eastAsia" w:ascii="仿宋_GB2312" w:hAnsi="宋体" w:eastAsia="仿宋_GB2312" w:cs="仿宋_GB2312"/>
                <w:b/>
                <w:bCs/>
                <w:i w:val="0"/>
                <w:iCs w:val="0"/>
                <w:color w:val="000000"/>
                <w:sz w:val="20"/>
                <w:szCs w:val="20"/>
                <w:u w:val="none"/>
                <w:lang w:val="en-US" w:eastAsia="zh-CN"/>
              </w:rPr>
              <w:t>34300011</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信息技术</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18</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18</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10" w:type="pct"/>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000000"/>
                <w:sz w:val="20"/>
                <w:szCs w:val="20"/>
                <w:u w:val="none"/>
              </w:rPr>
            </w:pP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公共选修课</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108</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10" w:type="pct"/>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04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选修课小计</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18</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328</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68</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5</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35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77"/>
                <w:lang w:val="en-US" w:eastAsia="zh-CN" w:bidi="ar"/>
              </w:rPr>
              <w:t>合  计</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auto"/>
                <w:sz w:val="20"/>
                <w:szCs w:val="20"/>
                <w:u w:val="none"/>
                <w:lang w:val="en-US"/>
              </w:rPr>
            </w:pPr>
            <w:r>
              <w:rPr>
                <w:rFonts w:hint="default" w:ascii="仿宋_GB2312" w:hAnsi="宋体" w:eastAsia="仿宋_GB2312" w:cs="仿宋_GB2312"/>
                <w:b/>
                <w:bCs/>
                <w:i w:val="0"/>
                <w:iCs w:val="0"/>
                <w:color w:val="auto"/>
                <w:kern w:val="0"/>
                <w:sz w:val="20"/>
                <w:szCs w:val="20"/>
                <w:u w:val="none"/>
                <w:lang w:val="en-US" w:eastAsia="zh-CN" w:bidi="ar"/>
              </w:rPr>
              <w:t>10</w:t>
            </w:r>
            <w:r>
              <w:rPr>
                <w:rFonts w:hint="eastAsia" w:ascii="仿宋_GB2312" w:hAnsi="宋体" w:eastAsia="仿宋_GB2312" w:cs="仿宋_GB2312"/>
                <w:b/>
                <w:bCs/>
                <w:i w:val="0"/>
                <w:iCs w:val="0"/>
                <w:color w:val="auto"/>
                <w:kern w:val="0"/>
                <w:sz w:val="20"/>
                <w:szCs w:val="20"/>
                <w:u w:val="none"/>
                <w:lang w:val="en-US" w:eastAsia="zh-CN" w:bidi="ar"/>
              </w:rPr>
              <w:t>4</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auto"/>
                <w:sz w:val="20"/>
                <w:szCs w:val="20"/>
                <w:u w:val="none"/>
                <w:lang w:val="en-US"/>
              </w:rPr>
            </w:pPr>
            <w:r>
              <w:rPr>
                <w:rFonts w:hint="default" w:ascii="仿宋_GB2312" w:hAnsi="宋体" w:eastAsia="仿宋_GB2312" w:cs="仿宋_GB2312"/>
                <w:b/>
                <w:bCs/>
                <w:i w:val="0"/>
                <w:iCs w:val="0"/>
                <w:color w:val="auto"/>
                <w:kern w:val="0"/>
                <w:sz w:val="20"/>
                <w:szCs w:val="20"/>
                <w:u w:val="none"/>
                <w:lang w:val="en-US" w:eastAsia="zh-CN" w:bidi="ar"/>
              </w:rPr>
              <w:t>2</w:t>
            </w:r>
            <w:r>
              <w:rPr>
                <w:rFonts w:hint="eastAsia" w:ascii="仿宋_GB2312" w:hAnsi="宋体" w:eastAsia="仿宋_GB2312" w:cs="仿宋_GB2312"/>
                <w:b/>
                <w:bCs/>
                <w:i w:val="0"/>
                <w:iCs w:val="0"/>
                <w:color w:val="auto"/>
                <w:kern w:val="0"/>
                <w:sz w:val="20"/>
                <w:szCs w:val="20"/>
                <w:u w:val="none"/>
                <w:lang w:val="en-US" w:eastAsia="zh-CN" w:bidi="ar"/>
              </w:rPr>
              <w:t>208</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auto"/>
                <w:sz w:val="20"/>
                <w:szCs w:val="20"/>
                <w:u w:val="none"/>
                <w:lang w:val="en-US"/>
              </w:rPr>
            </w:pPr>
            <w:r>
              <w:rPr>
                <w:rFonts w:hint="default" w:ascii="仿宋_GB2312" w:hAnsi="宋体" w:eastAsia="仿宋_GB2312" w:cs="仿宋_GB2312"/>
                <w:b/>
                <w:bCs/>
                <w:i w:val="0"/>
                <w:iCs w:val="0"/>
                <w:color w:val="auto"/>
                <w:kern w:val="0"/>
                <w:sz w:val="20"/>
                <w:szCs w:val="20"/>
                <w:u w:val="none"/>
                <w:lang w:val="en-US" w:eastAsia="zh-CN" w:bidi="ar"/>
              </w:rPr>
              <w:t>141</w:t>
            </w:r>
            <w:r>
              <w:rPr>
                <w:rFonts w:hint="eastAsia" w:ascii="仿宋_GB2312" w:hAnsi="宋体" w:eastAsia="仿宋_GB2312" w:cs="仿宋_GB2312"/>
                <w:b/>
                <w:bCs/>
                <w:i w:val="0"/>
                <w:iCs w:val="0"/>
                <w:color w:val="auto"/>
                <w:kern w:val="0"/>
                <w:sz w:val="20"/>
                <w:szCs w:val="20"/>
                <w:u w:val="none"/>
                <w:lang w:val="en-US" w:eastAsia="zh-CN" w:bidi="ar"/>
              </w:rPr>
              <w:t>8</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auto"/>
                <w:sz w:val="20"/>
                <w:szCs w:val="20"/>
                <w:u w:val="none"/>
              </w:rPr>
            </w:pPr>
            <w:r>
              <w:rPr>
                <w:rFonts w:hint="default" w:ascii="仿宋_GB2312" w:hAnsi="宋体" w:eastAsia="仿宋_GB2312" w:cs="仿宋_GB2312"/>
                <w:b/>
                <w:bCs/>
                <w:i w:val="0"/>
                <w:iCs w:val="0"/>
                <w:color w:val="auto"/>
                <w:kern w:val="0"/>
                <w:sz w:val="20"/>
                <w:szCs w:val="20"/>
                <w:u w:val="none"/>
                <w:lang w:val="en-US" w:eastAsia="zh-CN" w:bidi="ar"/>
              </w:rPr>
              <w:t>24</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lang w:val="en-US"/>
              </w:rPr>
            </w:pPr>
            <w:r>
              <w:rPr>
                <w:rFonts w:hint="default" w:ascii="仿宋_GB2312" w:hAnsi="宋体" w:eastAsia="仿宋_GB2312" w:cs="仿宋_GB2312"/>
                <w:b/>
                <w:bCs/>
                <w:i w:val="0"/>
                <w:iCs w:val="0"/>
                <w:color w:val="000000"/>
                <w:kern w:val="0"/>
                <w:sz w:val="20"/>
                <w:szCs w:val="20"/>
                <w:u w:val="none"/>
                <w:lang w:val="en-US" w:eastAsia="zh-CN" w:bidi="ar"/>
              </w:rPr>
              <w:t>2</w:t>
            </w:r>
            <w:r>
              <w:rPr>
                <w:rFonts w:hint="eastAsia" w:ascii="仿宋_GB2312" w:hAnsi="宋体" w:eastAsia="仿宋_GB2312" w:cs="仿宋_GB2312"/>
                <w:b/>
                <w:bCs/>
                <w:i w:val="0"/>
                <w:iCs w:val="0"/>
                <w:color w:val="000000"/>
                <w:kern w:val="0"/>
                <w:sz w:val="20"/>
                <w:szCs w:val="20"/>
                <w:u w:val="none"/>
                <w:lang w:val="en-US" w:eastAsia="zh-CN" w:bidi="ar"/>
              </w:rPr>
              <w:t>6</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4</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b/>
                <w:bCs/>
                <w:i w:val="0"/>
                <w:iCs w:val="0"/>
                <w:color w:val="000000"/>
                <w:kern w:val="0"/>
                <w:sz w:val="20"/>
                <w:szCs w:val="20"/>
                <w:u w:val="none"/>
                <w:lang w:val="en-US" w:eastAsia="zh-CN" w:bidi="ar"/>
              </w:rPr>
              <w:t>0</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bl>
    <w:p>
      <w:pPr>
        <w:jc w:val="center"/>
        <w:rPr>
          <w:rFonts w:hint="eastAsia" w:ascii="宋体" w:hAnsi="宋体"/>
          <w:b/>
          <w:bCs/>
          <w:color w:val="000000"/>
          <w:kern w:val="0"/>
          <w:sz w:val="28"/>
          <w:szCs w:val="28"/>
        </w:rPr>
      </w:pPr>
    </w:p>
    <w:p>
      <w:pPr>
        <w:jc w:val="center"/>
        <w:rPr>
          <w:rFonts w:hint="eastAsia" w:ascii="宋体" w:hAnsi="宋体"/>
          <w:b/>
          <w:bCs/>
          <w:color w:val="000000"/>
          <w:kern w:val="0"/>
          <w:sz w:val="28"/>
          <w:szCs w:val="28"/>
        </w:rPr>
      </w:pPr>
    </w:p>
    <w:p>
      <w:pPr>
        <w:widowControl/>
        <w:jc w:val="left"/>
        <w:rPr>
          <w:rFonts w:ascii="宋体" w:cs="宋体+FPEF"/>
          <w:sz w:val="28"/>
          <w:szCs w:val="28"/>
        </w:rPr>
        <w:sectPr>
          <w:pgSz w:w="16838" w:h="11906" w:orient="landscape"/>
          <w:pgMar w:top="1800" w:right="1440" w:bottom="1800" w:left="1440" w:header="851" w:footer="992" w:gutter="0"/>
          <w:pgNumType w:start="0"/>
          <w:cols w:space="425" w:num="1"/>
          <w:titlePg/>
          <w:docGrid w:type="lines" w:linePitch="312" w:charSpace="0"/>
        </w:sectPr>
      </w:pPr>
      <w:r>
        <w:rPr>
          <w:rFonts w:ascii="宋体" w:cs="宋体+FPEF"/>
          <w:sz w:val="28"/>
          <w:szCs w:val="28"/>
        </w:rPr>
        <w:br w:type="page"/>
      </w:r>
    </w:p>
    <w:p>
      <w:pPr>
        <w:spacing w:after="156" w:afterLines="50"/>
        <w:jc w:val="center"/>
        <w:rPr>
          <w:b/>
          <w:sz w:val="30"/>
        </w:rPr>
      </w:pPr>
      <w:r>
        <w:rPr>
          <w:rFonts w:hint="eastAsia"/>
          <w:b/>
          <w:sz w:val="30"/>
        </w:rPr>
        <w:t>惠州工程职业学院人才培养方案执行计划异动审批表</w:t>
      </w:r>
    </w:p>
    <w:tbl>
      <w:tblPr>
        <w:tblStyle w:val="13"/>
        <w:tblW w:w="9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6"/>
        <w:gridCol w:w="2848"/>
        <w:gridCol w:w="1163"/>
        <w:gridCol w:w="822"/>
        <w:gridCol w:w="2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876" w:type="dxa"/>
            <w:vAlign w:val="center"/>
          </w:tcPr>
          <w:p>
            <w:pPr>
              <w:jc w:val="center"/>
            </w:pPr>
            <w:r>
              <w:rPr>
                <w:rFonts w:hint="eastAsia"/>
              </w:rPr>
              <w:t>所属系部</w:t>
            </w:r>
          </w:p>
        </w:tc>
        <w:tc>
          <w:tcPr>
            <w:tcW w:w="7299"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876" w:type="dxa"/>
            <w:vAlign w:val="center"/>
          </w:tcPr>
          <w:p>
            <w:pPr>
              <w:jc w:val="center"/>
            </w:pPr>
            <w:r>
              <w:rPr>
                <w:rFonts w:hint="eastAsia"/>
              </w:rPr>
              <w:t>开课专业</w:t>
            </w:r>
          </w:p>
        </w:tc>
        <w:tc>
          <w:tcPr>
            <w:tcW w:w="2848" w:type="dxa"/>
            <w:vAlign w:val="center"/>
          </w:tcPr>
          <w:p>
            <w:pPr>
              <w:jc w:val="center"/>
            </w:pPr>
          </w:p>
        </w:tc>
        <w:tc>
          <w:tcPr>
            <w:tcW w:w="1163" w:type="dxa"/>
            <w:vAlign w:val="center"/>
          </w:tcPr>
          <w:p>
            <w:pPr>
              <w:jc w:val="center"/>
            </w:pPr>
            <w:r>
              <w:rPr>
                <w:rFonts w:hint="eastAsia"/>
              </w:rPr>
              <w:t>异动课程</w:t>
            </w:r>
          </w:p>
        </w:tc>
        <w:tc>
          <w:tcPr>
            <w:tcW w:w="328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876" w:type="dxa"/>
            <w:vAlign w:val="center"/>
          </w:tcPr>
          <w:p>
            <w:pPr>
              <w:jc w:val="center"/>
            </w:pPr>
            <w:r>
              <w:rPr>
                <w:rFonts w:hint="eastAsia"/>
              </w:rPr>
              <w:t>开课年级</w:t>
            </w:r>
          </w:p>
        </w:tc>
        <w:tc>
          <w:tcPr>
            <w:tcW w:w="2848" w:type="dxa"/>
            <w:vAlign w:val="center"/>
          </w:tcPr>
          <w:p>
            <w:pPr>
              <w:jc w:val="center"/>
            </w:pPr>
          </w:p>
        </w:tc>
        <w:tc>
          <w:tcPr>
            <w:tcW w:w="1163" w:type="dxa"/>
            <w:vAlign w:val="center"/>
          </w:tcPr>
          <w:p>
            <w:pPr>
              <w:jc w:val="center"/>
            </w:pPr>
            <w:r>
              <w:rPr>
                <w:rFonts w:hint="eastAsia"/>
              </w:rPr>
              <w:t>异动类别*</w:t>
            </w:r>
          </w:p>
        </w:tc>
        <w:tc>
          <w:tcPr>
            <w:tcW w:w="328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876" w:type="dxa"/>
            <w:vAlign w:val="center"/>
          </w:tcPr>
          <w:p>
            <w:pPr>
              <w:jc w:val="center"/>
            </w:pPr>
            <w:r>
              <w:rPr>
                <w:rFonts w:hint="eastAsia"/>
              </w:rPr>
              <w:t>方案学分∕学时</w:t>
            </w:r>
          </w:p>
        </w:tc>
        <w:tc>
          <w:tcPr>
            <w:tcW w:w="2848" w:type="dxa"/>
            <w:vAlign w:val="center"/>
          </w:tcPr>
          <w:p>
            <w:pPr>
              <w:jc w:val="center"/>
            </w:pPr>
          </w:p>
        </w:tc>
        <w:tc>
          <w:tcPr>
            <w:tcW w:w="1985" w:type="dxa"/>
            <w:gridSpan w:val="2"/>
            <w:vAlign w:val="center"/>
          </w:tcPr>
          <w:p>
            <w:pPr>
              <w:widowControl/>
              <w:spacing w:line="165" w:lineRule="atLeast"/>
              <w:jc w:val="center"/>
            </w:pPr>
            <w:r>
              <w:rPr>
                <w:rFonts w:hint="eastAsia"/>
              </w:rPr>
              <w:t>异动后学分∕学时</w:t>
            </w:r>
          </w:p>
        </w:tc>
        <w:tc>
          <w:tcPr>
            <w:tcW w:w="246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6" w:type="dxa"/>
            <w:vAlign w:val="center"/>
          </w:tcPr>
          <w:p>
            <w:pPr>
              <w:jc w:val="center"/>
            </w:pPr>
            <w:r>
              <w:rPr>
                <w:rFonts w:hint="eastAsia"/>
              </w:rPr>
              <w:t>方案开课学期</w:t>
            </w:r>
          </w:p>
        </w:tc>
        <w:tc>
          <w:tcPr>
            <w:tcW w:w="2848" w:type="dxa"/>
            <w:vAlign w:val="center"/>
          </w:tcPr>
          <w:p>
            <w:pPr>
              <w:jc w:val="center"/>
            </w:pPr>
          </w:p>
        </w:tc>
        <w:tc>
          <w:tcPr>
            <w:tcW w:w="1985" w:type="dxa"/>
            <w:gridSpan w:val="2"/>
            <w:vAlign w:val="center"/>
          </w:tcPr>
          <w:p>
            <w:pPr>
              <w:widowControl/>
              <w:jc w:val="center"/>
            </w:pPr>
            <w:r>
              <w:rPr>
                <w:rFonts w:hint="eastAsia"/>
              </w:rPr>
              <w:t>异动后开课学期</w:t>
            </w:r>
          </w:p>
        </w:tc>
        <w:tc>
          <w:tcPr>
            <w:tcW w:w="246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876" w:type="dxa"/>
            <w:vAlign w:val="center"/>
          </w:tcPr>
          <w:p>
            <w:pPr>
              <w:widowControl/>
              <w:jc w:val="center"/>
            </w:pPr>
            <w:r>
              <w:rPr>
                <w:rFonts w:hint="eastAsia"/>
              </w:rPr>
              <w:t>方案课程性质</w:t>
            </w:r>
          </w:p>
        </w:tc>
        <w:tc>
          <w:tcPr>
            <w:tcW w:w="2848" w:type="dxa"/>
            <w:vAlign w:val="center"/>
          </w:tcPr>
          <w:p>
            <w:pPr>
              <w:jc w:val="center"/>
            </w:pPr>
          </w:p>
        </w:tc>
        <w:tc>
          <w:tcPr>
            <w:tcW w:w="1985" w:type="dxa"/>
            <w:gridSpan w:val="2"/>
            <w:vAlign w:val="center"/>
          </w:tcPr>
          <w:p>
            <w:pPr>
              <w:widowControl/>
              <w:jc w:val="center"/>
            </w:pPr>
            <w:r>
              <w:rPr>
                <w:rFonts w:hint="eastAsia"/>
              </w:rPr>
              <w:t>异动后课程性质</w:t>
            </w:r>
          </w:p>
        </w:tc>
        <w:tc>
          <w:tcPr>
            <w:tcW w:w="246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876" w:type="dxa"/>
            <w:vAlign w:val="center"/>
          </w:tcPr>
          <w:p>
            <w:pPr>
              <w:widowControl/>
              <w:jc w:val="center"/>
            </w:pPr>
            <w:r>
              <w:rPr>
                <w:rFonts w:hint="eastAsia"/>
              </w:rPr>
              <w:t>方案考试类型</w:t>
            </w:r>
          </w:p>
        </w:tc>
        <w:tc>
          <w:tcPr>
            <w:tcW w:w="2848" w:type="dxa"/>
            <w:vAlign w:val="center"/>
          </w:tcPr>
          <w:p>
            <w:pPr>
              <w:jc w:val="center"/>
            </w:pPr>
          </w:p>
        </w:tc>
        <w:tc>
          <w:tcPr>
            <w:tcW w:w="1985" w:type="dxa"/>
            <w:gridSpan w:val="2"/>
            <w:vAlign w:val="center"/>
          </w:tcPr>
          <w:p>
            <w:pPr>
              <w:widowControl/>
              <w:jc w:val="center"/>
            </w:pPr>
            <w:r>
              <w:rPr>
                <w:rFonts w:hint="eastAsia"/>
              </w:rPr>
              <w:t>异动后考试类型</w:t>
            </w:r>
          </w:p>
        </w:tc>
        <w:tc>
          <w:tcPr>
            <w:tcW w:w="246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jc w:val="center"/>
        </w:trPr>
        <w:tc>
          <w:tcPr>
            <w:tcW w:w="1876" w:type="dxa"/>
            <w:vAlign w:val="center"/>
          </w:tcPr>
          <w:p>
            <w:pPr>
              <w:jc w:val="center"/>
            </w:pPr>
            <w:r>
              <w:rPr>
                <w:rFonts w:hint="eastAsia"/>
              </w:rPr>
              <w:t>申请异动理由</w:t>
            </w:r>
          </w:p>
          <w:p>
            <w:pPr>
              <w:jc w:val="center"/>
            </w:pPr>
            <w:r>
              <w:rPr>
                <w:rFonts w:hint="eastAsia"/>
              </w:rPr>
              <w:t>（原因必须明确，逻辑必须清晰，</w:t>
            </w:r>
          </w:p>
          <w:p>
            <w:pPr>
              <w:jc w:val="center"/>
            </w:pPr>
            <w:r>
              <w:rPr>
                <w:rFonts w:hint="eastAsia"/>
              </w:rPr>
              <w:t>可附表说明）</w:t>
            </w:r>
          </w:p>
        </w:tc>
        <w:tc>
          <w:tcPr>
            <w:tcW w:w="7299"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1876" w:type="dxa"/>
            <w:vAlign w:val="center"/>
          </w:tcPr>
          <w:p>
            <w:pPr>
              <w:jc w:val="center"/>
            </w:pPr>
            <w:r>
              <w:rPr>
                <w:rFonts w:hint="eastAsia"/>
              </w:rPr>
              <w:t>系部</w:t>
            </w:r>
          </w:p>
          <w:p>
            <w:pPr>
              <w:jc w:val="center"/>
            </w:pPr>
            <w:r>
              <w:rPr>
                <w:rFonts w:hint="eastAsia"/>
              </w:rPr>
              <w:t>意见</w:t>
            </w:r>
          </w:p>
        </w:tc>
        <w:tc>
          <w:tcPr>
            <w:tcW w:w="7299" w:type="dxa"/>
            <w:gridSpan w:val="4"/>
            <w:vAlign w:val="center"/>
          </w:tcPr>
          <w:p>
            <w:pPr>
              <w:ind w:firstLine="105" w:firstLineChars="50"/>
            </w:pPr>
          </w:p>
          <w:p>
            <w:pPr>
              <w:ind w:firstLine="105" w:firstLineChars="50"/>
            </w:pPr>
          </w:p>
          <w:p>
            <w:pPr>
              <w:jc w:val="center"/>
            </w:pPr>
            <w:r>
              <w:rPr>
                <w:rFonts w:hint="eastAsia"/>
              </w:rPr>
              <w:t xml:space="preserve">           系主任签字：</w:t>
            </w:r>
          </w:p>
          <w:p>
            <w:pPr>
              <w:wordWrap w:val="0"/>
              <w:jc w:val="right"/>
            </w:pPr>
            <w:r>
              <w:rPr>
                <w:rFonts w:hint="eastAsia"/>
              </w:rPr>
              <w:t xml:space="preserve"> （盖 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1876" w:type="dxa"/>
            <w:vAlign w:val="center"/>
          </w:tcPr>
          <w:p>
            <w:pPr>
              <w:jc w:val="center"/>
            </w:pPr>
            <w:r>
              <w:rPr>
                <w:rFonts w:hint="eastAsia"/>
              </w:rPr>
              <w:t xml:space="preserve">课程承担 </w:t>
            </w:r>
          </w:p>
          <w:p>
            <w:pPr>
              <w:jc w:val="center"/>
            </w:pPr>
            <w:r>
              <w:rPr>
                <w:rFonts w:hint="eastAsia"/>
              </w:rPr>
              <w:t>单位意见</w:t>
            </w:r>
          </w:p>
          <w:p>
            <w:pPr>
              <w:jc w:val="center"/>
            </w:pPr>
            <w:r>
              <w:rPr>
                <w:rFonts w:hint="eastAsia"/>
              </w:rPr>
              <w:t xml:space="preserve">（跨系部开课填写） </w:t>
            </w:r>
          </w:p>
        </w:tc>
        <w:tc>
          <w:tcPr>
            <w:tcW w:w="7299" w:type="dxa"/>
            <w:gridSpan w:val="4"/>
            <w:vAlign w:val="center"/>
          </w:tcPr>
          <w:p/>
          <w:p/>
          <w:p>
            <w:pPr>
              <w:jc w:val="center"/>
            </w:pPr>
            <w:r>
              <w:rPr>
                <w:rFonts w:hint="eastAsia"/>
              </w:rPr>
              <w:t xml:space="preserve">     主管教学副主任签字：</w:t>
            </w:r>
          </w:p>
          <w:p>
            <w:pPr>
              <w:wordWrap w:val="0"/>
              <w:jc w:val="right"/>
            </w:pPr>
            <w:r>
              <w:rPr>
                <w:rFonts w:hint="eastAsia"/>
              </w:rPr>
              <w:t xml:space="preserve">        （盖 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1876" w:type="dxa"/>
            <w:vAlign w:val="center"/>
          </w:tcPr>
          <w:p>
            <w:pPr>
              <w:jc w:val="center"/>
            </w:pPr>
            <w:r>
              <w:rPr>
                <w:rFonts w:hint="eastAsia"/>
              </w:rPr>
              <w:t>教务处</w:t>
            </w:r>
          </w:p>
          <w:p>
            <w:pPr>
              <w:jc w:val="center"/>
            </w:pPr>
            <w:r>
              <w:rPr>
                <w:rFonts w:hint="eastAsia"/>
              </w:rPr>
              <w:t>意  见</w:t>
            </w:r>
          </w:p>
        </w:tc>
        <w:tc>
          <w:tcPr>
            <w:tcW w:w="7299" w:type="dxa"/>
            <w:gridSpan w:val="4"/>
            <w:vAlign w:val="center"/>
          </w:tcPr>
          <w:p>
            <w:pPr>
              <w:ind w:firstLine="4515" w:firstLineChars="2150"/>
            </w:pPr>
          </w:p>
          <w:p>
            <w:pPr>
              <w:jc w:val="center"/>
            </w:pPr>
            <w:r>
              <w:rPr>
                <w:rFonts w:hint="eastAsia"/>
              </w:rPr>
              <w:t xml:space="preserve">            负责人签字：</w:t>
            </w:r>
          </w:p>
          <w:p>
            <w:pPr>
              <w:wordWrap w:val="0"/>
              <w:jc w:val="right"/>
            </w:pPr>
            <w:r>
              <w:rPr>
                <w:rFonts w:hint="eastAsia"/>
              </w:rPr>
              <w:t xml:space="preserve">                              （盖 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1876" w:type="dxa"/>
            <w:vAlign w:val="center"/>
          </w:tcPr>
          <w:p>
            <w:pPr>
              <w:jc w:val="center"/>
            </w:pPr>
            <w:r>
              <w:rPr>
                <w:rFonts w:hint="eastAsia"/>
              </w:rPr>
              <w:t>主管教学副校长意见</w:t>
            </w:r>
          </w:p>
        </w:tc>
        <w:tc>
          <w:tcPr>
            <w:tcW w:w="7299" w:type="dxa"/>
            <w:gridSpan w:val="4"/>
            <w:vAlign w:val="center"/>
          </w:tcPr>
          <w:p/>
          <w:p>
            <w:pPr>
              <w:ind w:firstLine="2940" w:firstLineChars="1400"/>
            </w:pPr>
          </w:p>
          <w:p>
            <w:pPr>
              <w:ind w:firstLine="2940" w:firstLineChars="1400"/>
            </w:pPr>
            <w:r>
              <w:rPr>
                <w:rFonts w:hint="eastAsia"/>
              </w:rPr>
              <w:t>主管教学副校长签字：</w:t>
            </w:r>
          </w:p>
          <w:p>
            <w:pPr>
              <w:ind w:firstLine="4515" w:firstLineChars="2150"/>
              <w:jc w:val="right"/>
            </w:pPr>
            <w:r>
              <w:rPr>
                <w:rFonts w:hint="eastAsia"/>
              </w:rPr>
              <w:t>年   月  日</w:t>
            </w:r>
          </w:p>
        </w:tc>
      </w:tr>
    </w:tbl>
    <w:p>
      <w:pPr>
        <w:rPr>
          <w:rFonts w:hint="eastAsia" w:eastAsia="宋体"/>
          <w:lang w:eastAsia="zh-CN"/>
        </w:rPr>
      </w:pPr>
      <w:r>
        <w:rPr>
          <w:rFonts w:hint="eastAsia"/>
        </w:rPr>
        <w:t>说明：</w:t>
      </w:r>
    </w:p>
    <w:p>
      <w:pPr>
        <w:rPr>
          <w:sz w:val="18"/>
          <w:szCs w:val="18"/>
        </w:rPr>
      </w:pPr>
      <w:r>
        <w:rPr>
          <w:rFonts w:hint="eastAsia"/>
          <w:sz w:val="18"/>
          <w:szCs w:val="18"/>
        </w:rPr>
        <w:t>1、“异动类别”：1）增设课程  2）取消课程  3）规范课程名称  4）更改学分∕学时 5）更改开课时间  6）更改课程性质  7）其他</w:t>
      </w:r>
    </w:p>
    <w:p>
      <w:pPr>
        <w:rPr>
          <w:sz w:val="18"/>
          <w:szCs w:val="18"/>
        </w:rPr>
      </w:pPr>
      <w:r>
        <w:rPr>
          <w:rFonts w:hint="eastAsia"/>
          <w:sz w:val="18"/>
          <w:szCs w:val="18"/>
        </w:rPr>
        <w:t>2、“方案考试类型”：1）技能考试 2）理论考试 3）技能+理论考试 4）考查</w:t>
      </w:r>
    </w:p>
    <w:p>
      <w:pPr>
        <w:rPr>
          <w:sz w:val="18"/>
          <w:szCs w:val="18"/>
        </w:rPr>
      </w:pPr>
      <w:r>
        <w:rPr>
          <w:rFonts w:hint="eastAsia"/>
          <w:sz w:val="18"/>
          <w:szCs w:val="18"/>
        </w:rPr>
        <w:t>3、各教学单位依据人才培养方案审核教学安排，无特殊情况一律不准变动；如有变动需填写本表并上报教务处审批。</w:t>
      </w:r>
    </w:p>
    <w:p>
      <w:pPr>
        <w:rPr>
          <w:sz w:val="18"/>
          <w:szCs w:val="18"/>
        </w:rPr>
      </w:pPr>
      <w:r>
        <w:rPr>
          <w:rFonts w:hint="eastAsia"/>
          <w:sz w:val="18"/>
          <w:szCs w:val="18"/>
        </w:rPr>
        <w:t>4、“学分</w:t>
      </w:r>
      <w:r>
        <w:rPr>
          <w:rFonts w:hint="eastAsia"/>
        </w:rPr>
        <w:t>／</w:t>
      </w:r>
      <w:r>
        <w:rPr>
          <w:rFonts w:hint="eastAsia"/>
          <w:sz w:val="18"/>
          <w:szCs w:val="18"/>
        </w:rPr>
        <w:t>学时”一栏填写格式示例：2</w:t>
      </w:r>
      <w:r>
        <w:rPr>
          <w:rFonts w:hint="eastAsia"/>
        </w:rPr>
        <w:t>／</w:t>
      </w:r>
      <w:r>
        <w:rPr>
          <w:rFonts w:hint="eastAsia"/>
          <w:sz w:val="18"/>
          <w:szCs w:val="18"/>
        </w:rPr>
        <w:t>32；若学时分配有异动需详细注明，如实验学时数、上机学时数等。</w:t>
      </w:r>
      <w:r>
        <w:rPr>
          <w:sz w:val="18"/>
          <w:szCs w:val="18"/>
        </w:rPr>
        <w:t xml:space="preserve"> </w:t>
      </w:r>
    </w:p>
    <w:p>
      <w:pPr>
        <w:rPr>
          <w:sz w:val="18"/>
          <w:szCs w:val="18"/>
        </w:rPr>
      </w:pPr>
      <w:r>
        <w:rPr>
          <w:rFonts w:hint="eastAsia"/>
          <w:sz w:val="18"/>
          <w:szCs w:val="18"/>
        </w:rPr>
        <w:t>5、“开课学期”一栏填写格式示例：2018-2019-1。</w:t>
      </w:r>
    </w:p>
    <w:p>
      <w:pPr>
        <w:rPr>
          <w:sz w:val="18"/>
          <w:szCs w:val="18"/>
        </w:rPr>
      </w:pPr>
      <w:r>
        <w:rPr>
          <w:rFonts w:hint="eastAsia"/>
          <w:sz w:val="18"/>
          <w:szCs w:val="18"/>
        </w:rPr>
        <w:t>6、本表一式2份，系部保留一份，教务处一份备案。</w:t>
      </w:r>
    </w:p>
    <w:sectPr>
      <w:pgSz w:w="11906" w:h="16838"/>
      <w:pgMar w:top="1191" w:right="1440" w:bottom="851" w:left="1440" w:header="992"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Verdana">
    <w:panose1 w:val="020B0604030504040204"/>
    <w:charset w:val="00"/>
    <w:family w:val="auto"/>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宋体+FPEF">
    <w:altName w:val="宋体"/>
    <w:panose1 w:val="00000000000000000000"/>
    <w:charset w:val="86"/>
    <w:family w:val="auto"/>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1</w:t>
    </w:r>
    <w:r>
      <w:rPr>
        <w:lang w:val="zh-CN"/>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BD915E"/>
    <w:multiLevelType w:val="singleLevel"/>
    <w:tmpl w:val="10BD915E"/>
    <w:lvl w:ilvl="0" w:tentative="0">
      <w:start w:val="1"/>
      <w:numFmt w:val="decimalEnclosedCircleChinese"/>
      <w:suff w:val="nothing"/>
      <w:lvlText w:val="%1　"/>
      <w:lvlJc w:val="left"/>
      <w:pPr>
        <w:ind w:left="0" w:firstLine="4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wYmE3NzM5ZjFlMGQ5MmFhZTJjMDdhOTUyNzZhNzUifQ=="/>
  </w:docVars>
  <w:rsids>
    <w:rsidRoot w:val="00360D44"/>
    <w:rsid w:val="000017BD"/>
    <w:rsid w:val="00012068"/>
    <w:rsid w:val="0001224D"/>
    <w:rsid w:val="00012E87"/>
    <w:rsid w:val="00020182"/>
    <w:rsid w:val="0002059E"/>
    <w:rsid w:val="00030B20"/>
    <w:rsid w:val="0005139F"/>
    <w:rsid w:val="00054F1D"/>
    <w:rsid w:val="00067D80"/>
    <w:rsid w:val="000752D0"/>
    <w:rsid w:val="0008218A"/>
    <w:rsid w:val="00082529"/>
    <w:rsid w:val="000A1822"/>
    <w:rsid w:val="000A378A"/>
    <w:rsid w:val="000D0B43"/>
    <w:rsid w:val="000D4F4F"/>
    <w:rsid w:val="000D7053"/>
    <w:rsid w:val="000E37B4"/>
    <w:rsid w:val="000F2105"/>
    <w:rsid w:val="000F49B0"/>
    <w:rsid w:val="001018B3"/>
    <w:rsid w:val="00107826"/>
    <w:rsid w:val="001079A3"/>
    <w:rsid w:val="00117E1D"/>
    <w:rsid w:val="001206C1"/>
    <w:rsid w:val="0012189D"/>
    <w:rsid w:val="001269C5"/>
    <w:rsid w:val="00127B97"/>
    <w:rsid w:val="00127DE2"/>
    <w:rsid w:val="001451C0"/>
    <w:rsid w:val="00146E78"/>
    <w:rsid w:val="0015267C"/>
    <w:rsid w:val="00156D51"/>
    <w:rsid w:val="001712C0"/>
    <w:rsid w:val="00197B6A"/>
    <w:rsid w:val="001B1571"/>
    <w:rsid w:val="001B6975"/>
    <w:rsid w:val="001C3C9F"/>
    <w:rsid w:val="001C5C23"/>
    <w:rsid w:val="001D79DB"/>
    <w:rsid w:val="001E391A"/>
    <w:rsid w:val="00200BE1"/>
    <w:rsid w:val="00202E18"/>
    <w:rsid w:val="0022546A"/>
    <w:rsid w:val="0023161D"/>
    <w:rsid w:val="00233E2E"/>
    <w:rsid w:val="00273B09"/>
    <w:rsid w:val="002754C8"/>
    <w:rsid w:val="00277B30"/>
    <w:rsid w:val="00285EF4"/>
    <w:rsid w:val="002924F8"/>
    <w:rsid w:val="002A218B"/>
    <w:rsid w:val="002B1FF6"/>
    <w:rsid w:val="002B5D9C"/>
    <w:rsid w:val="002D2F0C"/>
    <w:rsid w:val="002E383F"/>
    <w:rsid w:val="003169F5"/>
    <w:rsid w:val="00322839"/>
    <w:rsid w:val="00337A14"/>
    <w:rsid w:val="003447C2"/>
    <w:rsid w:val="00360D44"/>
    <w:rsid w:val="00364A5D"/>
    <w:rsid w:val="00373B08"/>
    <w:rsid w:val="00376B0A"/>
    <w:rsid w:val="00376CD8"/>
    <w:rsid w:val="00377924"/>
    <w:rsid w:val="00382F27"/>
    <w:rsid w:val="00384630"/>
    <w:rsid w:val="003934E2"/>
    <w:rsid w:val="00396036"/>
    <w:rsid w:val="003B158E"/>
    <w:rsid w:val="003C1671"/>
    <w:rsid w:val="003C4BB8"/>
    <w:rsid w:val="003D58BB"/>
    <w:rsid w:val="003D62BC"/>
    <w:rsid w:val="003E26C6"/>
    <w:rsid w:val="003F2097"/>
    <w:rsid w:val="003F7287"/>
    <w:rsid w:val="003F7D4F"/>
    <w:rsid w:val="00404E3C"/>
    <w:rsid w:val="004145E0"/>
    <w:rsid w:val="00416906"/>
    <w:rsid w:val="00420739"/>
    <w:rsid w:val="004314F3"/>
    <w:rsid w:val="004363B3"/>
    <w:rsid w:val="0043767D"/>
    <w:rsid w:val="00443B52"/>
    <w:rsid w:val="004466FA"/>
    <w:rsid w:val="00464151"/>
    <w:rsid w:val="0049174D"/>
    <w:rsid w:val="004A00B5"/>
    <w:rsid w:val="004C44D7"/>
    <w:rsid w:val="004D7604"/>
    <w:rsid w:val="004D7A49"/>
    <w:rsid w:val="004E0DC1"/>
    <w:rsid w:val="004E49B9"/>
    <w:rsid w:val="004F0B64"/>
    <w:rsid w:val="004F1796"/>
    <w:rsid w:val="004F4BDB"/>
    <w:rsid w:val="005016A5"/>
    <w:rsid w:val="00505493"/>
    <w:rsid w:val="005242B0"/>
    <w:rsid w:val="0052683F"/>
    <w:rsid w:val="00540A80"/>
    <w:rsid w:val="00554F7E"/>
    <w:rsid w:val="00554F82"/>
    <w:rsid w:val="00563A5E"/>
    <w:rsid w:val="00564D9F"/>
    <w:rsid w:val="00573E56"/>
    <w:rsid w:val="005755B6"/>
    <w:rsid w:val="00580FDB"/>
    <w:rsid w:val="005B2A00"/>
    <w:rsid w:val="005D247C"/>
    <w:rsid w:val="005F5504"/>
    <w:rsid w:val="00605436"/>
    <w:rsid w:val="00610DAB"/>
    <w:rsid w:val="00643908"/>
    <w:rsid w:val="006524A5"/>
    <w:rsid w:val="00654494"/>
    <w:rsid w:val="00654B47"/>
    <w:rsid w:val="00665CDC"/>
    <w:rsid w:val="0067573A"/>
    <w:rsid w:val="006960A7"/>
    <w:rsid w:val="006A6D32"/>
    <w:rsid w:val="006B0020"/>
    <w:rsid w:val="006C6CCD"/>
    <w:rsid w:val="006D03A9"/>
    <w:rsid w:val="006E0FDC"/>
    <w:rsid w:val="006E239E"/>
    <w:rsid w:val="006F03AB"/>
    <w:rsid w:val="006F2212"/>
    <w:rsid w:val="006F79A8"/>
    <w:rsid w:val="00704CF3"/>
    <w:rsid w:val="00707AFC"/>
    <w:rsid w:val="00713B1E"/>
    <w:rsid w:val="0072481D"/>
    <w:rsid w:val="00727408"/>
    <w:rsid w:val="00734C76"/>
    <w:rsid w:val="00751471"/>
    <w:rsid w:val="007649FF"/>
    <w:rsid w:val="00764D33"/>
    <w:rsid w:val="00773F84"/>
    <w:rsid w:val="007779DE"/>
    <w:rsid w:val="00784A05"/>
    <w:rsid w:val="00786E58"/>
    <w:rsid w:val="007937F3"/>
    <w:rsid w:val="007A3379"/>
    <w:rsid w:val="007A3E7A"/>
    <w:rsid w:val="007A4E70"/>
    <w:rsid w:val="007B4AA7"/>
    <w:rsid w:val="007C012F"/>
    <w:rsid w:val="007C2D6A"/>
    <w:rsid w:val="00800C04"/>
    <w:rsid w:val="00802269"/>
    <w:rsid w:val="00815723"/>
    <w:rsid w:val="008247AA"/>
    <w:rsid w:val="00841BFB"/>
    <w:rsid w:val="00845C0A"/>
    <w:rsid w:val="00860D59"/>
    <w:rsid w:val="00863676"/>
    <w:rsid w:val="00873ADC"/>
    <w:rsid w:val="00877999"/>
    <w:rsid w:val="00880D1F"/>
    <w:rsid w:val="00881B5D"/>
    <w:rsid w:val="008911D0"/>
    <w:rsid w:val="008A2E32"/>
    <w:rsid w:val="008C42A1"/>
    <w:rsid w:val="008D16B1"/>
    <w:rsid w:val="008E32F2"/>
    <w:rsid w:val="008E69CC"/>
    <w:rsid w:val="008F3833"/>
    <w:rsid w:val="0090320E"/>
    <w:rsid w:val="00931300"/>
    <w:rsid w:val="00940209"/>
    <w:rsid w:val="00941A87"/>
    <w:rsid w:val="0094615C"/>
    <w:rsid w:val="00950AD3"/>
    <w:rsid w:val="00957EA2"/>
    <w:rsid w:val="009675FA"/>
    <w:rsid w:val="0097327D"/>
    <w:rsid w:val="00973EA9"/>
    <w:rsid w:val="00977FB0"/>
    <w:rsid w:val="00990455"/>
    <w:rsid w:val="00990787"/>
    <w:rsid w:val="00990BCA"/>
    <w:rsid w:val="009969F3"/>
    <w:rsid w:val="00997E2D"/>
    <w:rsid w:val="009A0787"/>
    <w:rsid w:val="009A1C76"/>
    <w:rsid w:val="009A5050"/>
    <w:rsid w:val="009A6F0C"/>
    <w:rsid w:val="009C3691"/>
    <w:rsid w:val="009C6585"/>
    <w:rsid w:val="009E284A"/>
    <w:rsid w:val="009E4BB8"/>
    <w:rsid w:val="009F5F8B"/>
    <w:rsid w:val="00A02B1B"/>
    <w:rsid w:val="00A03423"/>
    <w:rsid w:val="00A05E9D"/>
    <w:rsid w:val="00A06B22"/>
    <w:rsid w:val="00A22D15"/>
    <w:rsid w:val="00A25F70"/>
    <w:rsid w:val="00A27B9C"/>
    <w:rsid w:val="00A44A46"/>
    <w:rsid w:val="00A44DF9"/>
    <w:rsid w:val="00A47518"/>
    <w:rsid w:val="00A52D2C"/>
    <w:rsid w:val="00A56FF8"/>
    <w:rsid w:val="00A61D90"/>
    <w:rsid w:val="00A77577"/>
    <w:rsid w:val="00A903BB"/>
    <w:rsid w:val="00AA7F09"/>
    <w:rsid w:val="00AC7830"/>
    <w:rsid w:val="00AD02E9"/>
    <w:rsid w:val="00AD4EDB"/>
    <w:rsid w:val="00AE1901"/>
    <w:rsid w:val="00AE3B44"/>
    <w:rsid w:val="00AF0374"/>
    <w:rsid w:val="00B04F55"/>
    <w:rsid w:val="00B21BAA"/>
    <w:rsid w:val="00B22C13"/>
    <w:rsid w:val="00B31337"/>
    <w:rsid w:val="00B40783"/>
    <w:rsid w:val="00B41172"/>
    <w:rsid w:val="00B45E08"/>
    <w:rsid w:val="00B50093"/>
    <w:rsid w:val="00B52633"/>
    <w:rsid w:val="00B65E6D"/>
    <w:rsid w:val="00B719E1"/>
    <w:rsid w:val="00B81E72"/>
    <w:rsid w:val="00B9446C"/>
    <w:rsid w:val="00BB346D"/>
    <w:rsid w:val="00BB7548"/>
    <w:rsid w:val="00BC5B77"/>
    <w:rsid w:val="00BD4EB8"/>
    <w:rsid w:val="00BD6F9A"/>
    <w:rsid w:val="00BD75F4"/>
    <w:rsid w:val="00C040A4"/>
    <w:rsid w:val="00C14FAB"/>
    <w:rsid w:val="00C2703B"/>
    <w:rsid w:val="00C2742D"/>
    <w:rsid w:val="00C335C4"/>
    <w:rsid w:val="00C430ED"/>
    <w:rsid w:val="00C51929"/>
    <w:rsid w:val="00C5192F"/>
    <w:rsid w:val="00C553A5"/>
    <w:rsid w:val="00C55445"/>
    <w:rsid w:val="00C57B06"/>
    <w:rsid w:val="00C634A2"/>
    <w:rsid w:val="00C65D66"/>
    <w:rsid w:val="00C71096"/>
    <w:rsid w:val="00C72247"/>
    <w:rsid w:val="00C74E95"/>
    <w:rsid w:val="00CA269F"/>
    <w:rsid w:val="00CB6C91"/>
    <w:rsid w:val="00CC234C"/>
    <w:rsid w:val="00CC5241"/>
    <w:rsid w:val="00CD18E9"/>
    <w:rsid w:val="00D07E49"/>
    <w:rsid w:val="00D122CF"/>
    <w:rsid w:val="00D263AD"/>
    <w:rsid w:val="00D27840"/>
    <w:rsid w:val="00D3797F"/>
    <w:rsid w:val="00D41E56"/>
    <w:rsid w:val="00D720C6"/>
    <w:rsid w:val="00D82000"/>
    <w:rsid w:val="00D838D7"/>
    <w:rsid w:val="00DB6D2C"/>
    <w:rsid w:val="00DB6DD5"/>
    <w:rsid w:val="00DC1FA3"/>
    <w:rsid w:val="00DF7A0A"/>
    <w:rsid w:val="00E13781"/>
    <w:rsid w:val="00E17515"/>
    <w:rsid w:val="00E233DF"/>
    <w:rsid w:val="00E41453"/>
    <w:rsid w:val="00E42614"/>
    <w:rsid w:val="00E42F0A"/>
    <w:rsid w:val="00E5130F"/>
    <w:rsid w:val="00E56415"/>
    <w:rsid w:val="00E66159"/>
    <w:rsid w:val="00E66205"/>
    <w:rsid w:val="00E738DD"/>
    <w:rsid w:val="00E74148"/>
    <w:rsid w:val="00E74E6A"/>
    <w:rsid w:val="00E82F24"/>
    <w:rsid w:val="00E9283E"/>
    <w:rsid w:val="00EA109C"/>
    <w:rsid w:val="00EA744C"/>
    <w:rsid w:val="00EB32F0"/>
    <w:rsid w:val="00EB4A29"/>
    <w:rsid w:val="00ED30AC"/>
    <w:rsid w:val="00EF2109"/>
    <w:rsid w:val="00F116C5"/>
    <w:rsid w:val="00F2577B"/>
    <w:rsid w:val="00F3315D"/>
    <w:rsid w:val="00F37FA7"/>
    <w:rsid w:val="00F444D8"/>
    <w:rsid w:val="00F44508"/>
    <w:rsid w:val="00F55BFF"/>
    <w:rsid w:val="00F65544"/>
    <w:rsid w:val="00F7414B"/>
    <w:rsid w:val="00F830F6"/>
    <w:rsid w:val="00F958CA"/>
    <w:rsid w:val="00FA27CC"/>
    <w:rsid w:val="00FA35AF"/>
    <w:rsid w:val="00FC0A3B"/>
    <w:rsid w:val="00FC4C54"/>
    <w:rsid w:val="027637DE"/>
    <w:rsid w:val="027E4BA8"/>
    <w:rsid w:val="05082A3E"/>
    <w:rsid w:val="06AC1352"/>
    <w:rsid w:val="0A161D9E"/>
    <w:rsid w:val="11A9599B"/>
    <w:rsid w:val="147A1B5B"/>
    <w:rsid w:val="15526DE5"/>
    <w:rsid w:val="18A961DF"/>
    <w:rsid w:val="18CD5E43"/>
    <w:rsid w:val="195D081C"/>
    <w:rsid w:val="1A766605"/>
    <w:rsid w:val="1DFE71E1"/>
    <w:rsid w:val="237815D0"/>
    <w:rsid w:val="26C505DC"/>
    <w:rsid w:val="27DF3C13"/>
    <w:rsid w:val="29AB5DA3"/>
    <w:rsid w:val="2B232A0B"/>
    <w:rsid w:val="2CC43127"/>
    <w:rsid w:val="333A50B4"/>
    <w:rsid w:val="33753980"/>
    <w:rsid w:val="347F5564"/>
    <w:rsid w:val="35007EEE"/>
    <w:rsid w:val="365D7510"/>
    <w:rsid w:val="39B8585C"/>
    <w:rsid w:val="39E82BB3"/>
    <w:rsid w:val="3BA0682C"/>
    <w:rsid w:val="407A77B3"/>
    <w:rsid w:val="40D330EB"/>
    <w:rsid w:val="44E728B5"/>
    <w:rsid w:val="4AEE49A7"/>
    <w:rsid w:val="4C2E6B92"/>
    <w:rsid w:val="4E151CEE"/>
    <w:rsid w:val="518F4E7B"/>
    <w:rsid w:val="58B42D40"/>
    <w:rsid w:val="58F66BD1"/>
    <w:rsid w:val="59806767"/>
    <w:rsid w:val="59A405E9"/>
    <w:rsid w:val="59D806AC"/>
    <w:rsid w:val="5C1A1A28"/>
    <w:rsid w:val="5E692D79"/>
    <w:rsid w:val="5ECD526D"/>
    <w:rsid w:val="62FF22C8"/>
    <w:rsid w:val="6D714BD7"/>
    <w:rsid w:val="6F803A82"/>
    <w:rsid w:val="76775236"/>
    <w:rsid w:val="7C1D7A09"/>
    <w:rsid w:val="7C92002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1"/>
    <w:qFormat/>
    <w:uiPriority w:val="9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2"/>
    <w:qFormat/>
    <w:uiPriority w:val="99"/>
    <w:pPr>
      <w:keepNext/>
      <w:widowControl/>
      <w:spacing w:before="1000" w:after="400"/>
      <w:jc w:val="center"/>
      <w:outlineLvl w:val="2"/>
    </w:pPr>
    <w:rPr>
      <w:rFonts w:ascii="??????" w:hAnsi="??????"/>
      <w:kern w:val="0"/>
      <w:sz w:val="44"/>
      <w:szCs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widowControl/>
      <w:ind w:firstLine="630"/>
    </w:pPr>
    <w:rPr>
      <w:kern w:val="0"/>
      <w:sz w:val="32"/>
      <w:szCs w:val="32"/>
    </w:rPr>
  </w:style>
  <w:style w:type="paragraph" w:styleId="6">
    <w:name w:val="annotation text"/>
    <w:basedOn w:val="1"/>
    <w:link w:val="32"/>
    <w:qFormat/>
    <w:uiPriority w:val="99"/>
    <w:pPr>
      <w:jc w:val="left"/>
    </w:pPr>
    <w:rPr>
      <w:rFonts w:ascii="Calibri" w:hAnsi="Calibri"/>
      <w:kern w:val="0"/>
      <w:sz w:val="20"/>
      <w:szCs w:val="20"/>
    </w:rPr>
  </w:style>
  <w:style w:type="paragraph" w:styleId="7">
    <w:name w:val="Balloon Text"/>
    <w:basedOn w:val="1"/>
    <w:link w:val="30"/>
    <w:qFormat/>
    <w:uiPriority w:val="99"/>
    <w:rPr>
      <w:kern w:val="0"/>
      <w:sz w:val="18"/>
      <w:szCs w:val="18"/>
    </w:rPr>
  </w:style>
  <w:style w:type="paragraph" w:styleId="8">
    <w:name w:val="footer"/>
    <w:basedOn w:val="1"/>
    <w:link w:val="28"/>
    <w:qFormat/>
    <w:uiPriority w:val="99"/>
    <w:pPr>
      <w:tabs>
        <w:tab w:val="center" w:pos="4153"/>
        <w:tab w:val="right" w:pos="8306"/>
      </w:tabs>
      <w:snapToGrid w:val="0"/>
      <w:jc w:val="left"/>
    </w:pPr>
    <w:rPr>
      <w:kern w:val="0"/>
      <w:sz w:val="18"/>
      <w:szCs w:val="18"/>
    </w:rPr>
  </w:style>
  <w:style w:type="paragraph" w:styleId="9">
    <w:name w:val="header"/>
    <w:basedOn w:val="1"/>
    <w:link w:val="26"/>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toc 1"/>
    <w:basedOn w:val="1"/>
    <w:next w:val="1"/>
    <w:qFormat/>
    <w:locked/>
    <w:uiPriority w:val="39"/>
  </w:style>
  <w:style w:type="paragraph" w:styleId="11">
    <w:name w:val="toc 2"/>
    <w:basedOn w:val="1"/>
    <w:next w:val="1"/>
    <w:qFormat/>
    <w:locked/>
    <w:uiPriority w:val="39"/>
    <w:pPr>
      <w:ind w:left="420" w:leftChars="200"/>
    </w:pPr>
  </w:style>
  <w:style w:type="paragraph" w:styleId="12">
    <w:name w:val="annotation subject"/>
    <w:basedOn w:val="6"/>
    <w:next w:val="6"/>
    <w:link w:val="34"/>
    <w:qFormat/>
    <w:uiPriority w:val="99"/>
    <w:rPr>
      <w:b/>
      <w:bCs/>
    </w:rPr>
  </w:style>
  <w:style w:type="table" w:styleId="14">
    <w:name w:val="Table Grid"/>
    <w:basedOn w:val="13"/>
    <w:qFormat/>
    <w:uiPriority w:val="99"/>
    <w:rPr>
      <w:rFonts w:ascii="Times New Roman" w:hAnsi="Times New Roman"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99"/>
    <w:rPr>
      <w:rFonts w:cs="Times New Roman"/>
      <w:b/>
    </w:rPr>
  </w:style>
  <w:style w:type="character" w:styleId="17">
    <w:name w:val="FollowedHyperlink"/>
    <w:basedOn w:val="15"/>
    <w:semiHidden/>
    <w:qFormat/>
    <w:uiPriority w:val="99"/>
    <w:rPr>
      <w:rFonts w:cs="Times New Roman"/>
      <w:color w:val="800080"/>
      <w:u w:val="single"/>
    </w:rPr>
  </w:style>
  <w:style w:type="character" w:styleId="18">
    <w:name w:val="Hyperlink"/>
    <w:basedOn w:val="15"/>
    <w:qFormat/>
    <w:uiPriority w:val="99"/>
    <w:rPr>
      <w:rFonts w:cs="Times New Roman"/>
      <w:color w:val="0000FF"/>
      <w:u w:val="single"/>
    </w:rPr>
  </w:style>
  <w:style w:type="character" w:styleId="19">
    <w:name w:val="annotation reference"/>
    <w:basedOn w:val="15"/>
    <w:qFormat/>
    <w:uiPriority w:val="99"/>
    <w:rPr>
      <w:rFonts w:cs="Times New Roman"/>
      <w:sz w:val="21"/>
    </w:rPr>
  </w:style>
  <w:style w:type="character" w:customStyle="1" w:styleId="20">
    <w:name w:val="标题 1 Char"/>
    <w:basedOn w:val="15"/>
    <w:link w:val="2"/>
    <w:qFormat/>
    <w:locked/>
    <w:uiPriority w:val="99"/>
    <w:rPr>
      <w:rFonts w:ascii="Times New Roman" w:hAnsi="Times New Roman" w:eastAsia="宋体" w:cs="Times New Roman"/>
      <w:b/>
      <w:kern w:val="44"/>
      <w:sz w:val="44"/>
    </w:rPr>
  </w:style>
  <w:style w:type="character" w:customStyle="1" w:styleId="21">
    <w:name w:val="标题 2 Char"/>
    <w:basedOn w:val="15"/>
    <w:link w:val="3"/>
    <w:qFormat/>
    <w:locked/>
    <w:uiPriority w:val="99"/>
    <w:rPr>
      <w:rFonts w:ascii="Cambria" w:hAnsi="Cambria" w:eastAsia="宋体" w:cs="Times New Roman"/>
      <w:b/>
      <w:sz w:val="32"/>
    </w:rPr>
  </w:style>
  <w:style w:type="character" w:customStyle="1" w:styleId="22">
    <w:name w:val="标题 3 Char"/>
    <w:basedOn w:val="15"/>
    <w:link w:val="4"/>
    <w:qFormat/>
    <w:locked/>
    <w:uiPriority w:val="99"/>
    <w:rPr>
      <w:rFonts w:ascii="??????" w:hAnsi="??????" w:eastAsia="宋体" w:cs="Times New Roman"/>
      <w:kern w:val="0"/>
      <w:sz w:val="44"/>
    </w:rPr>
  </w:style>
  <w:style w:type="character" w:customStyle="1" w:styleId="23">
    <w:name w:val="标题 1 字符"/>
    <w:basedOn w:val="15"/>
    <w:qFormat/>
    <w:uiPriority w:val="99"/>
    <w:rPr>
      <w:rFonts w:ascii="Times New Roman" w:hAnsi="Times New Roman" w:eastAsia="宋体" w:cs="Times New Roman"/>
      <w:b/>
      <w:bCs/>
      <w:kern w:val="44"/>
      <w:sz w:val="44"/>
      <w:szCs w:val="44"/>
    </w:rPr>
  </w:style>
  <w:style w:type="character" w:customStyle="1" w:styleId="24">
    <w:name w:val="标题 2 字符"/>
    <w:basedOn w:val="15"/>
    <w:semiHidden/>
    <w:qFormat/>
    <w:uiPriority w:val="99"/>
    <w:rPr>
      <w:rFonts w:ascii="等线 Light" w:hAnsi="等线 Light" w:eastAsia="等线 Light" w:cs="Times New Roman"/>
      <w:b/>
      <w:bCs/>
      <w:sz w:val="32"/>
      <w:szCs w:val="32"/>
    </w:rPr>
  </w:style>
  <w:style w:type="character" w:customStyle="1" w:styleId="25">
    <w:name w:val="标题 3 字符"/>
    <w:basedOn w:val="15"/>
    <w:semiHidden/>
    <w:qFormat/>
    <w:uiPriority w:val="99"/>
    <w:rPr>
      <w:rFonts w:ascii="Times New Roman" w:hAnsi="Times New Roman" w:eastAsia="宋体" w:cs="Times New Roman"/>
      <w:b/>
      <w:bCs/>
      <w:sz w:val="32"/>
      <w:szCs w:val="32"/>
    </w:rPr>
  </w:style>
  <w:style w:type="character" w:customStyle="1" w:styleId="26">
    <w:name w:val="页眉 Char"/>
    <w:basedOn w:val="15"/>
    <w:link w:val="9"/>
    <w:qFormat/>
    <w:locked/>
    <w:uiPriority w:val="99"/>
    <w:rPr>
      <w:rFonts w:ascii="Times New Roman" w:hAnsi="Times New Roman" w:eastAsia="宋体" w:cs="Times New Roman"/>
      <w:sz w:val="18"/>
    </w:rPr>
  </w:style>
  <w:style w:type="character" w:customStyle="1" w:styleId="27">
    <w:name w:val="页眉 字符"/>
    <w:basedOn w:val="15"/>
    <w:semiHidden/>
    <w:qFormat/>
    <w:uiPriority w:val="99"/>
    <w:rPr>
      <w:rFonts w:ascii="Times New Roman" w:hAnsi="Times New Roman" w:eastAsia="宋体" w:cs="Times New Roman"/>
      <w:sz w:val="18"/>
      <w:szCs w:val="18"/>
    </w:rPr>
  </w:style>
  <w:style w:type="character" w:customStyle="1" w:styleId="28">
    <w:name w:val="页脚 Char"/>
    <w:basedOn w:val="15"/>
    <w:link w:val="8"/>
    <w:qFormat/>
    <w:locked/>
    <w:uiPriority w:val="99"/>
    <w:rPr>
      <w:rFonts w:ascii="Times New Roman" w:hAnsi="Times New Roman" w:eastAsia="宋体" w:cs="Times New Roman"/>
      <w:sz w:val="18"/>
    </w:rPr>
  </w:style>
  <w:style w:type="character" w:customStyle="1" w:styleId="29">
    <w:name w:val="页脚 字符"/>
    <w:basedOn w:val="15"/>
    <w:qFormat/>
    <w:uiPriority w:val="99"/>
    <w:rPr>
      <w:rFonts w:ascii="Times New Roman" w:hAnsi="Times New Roman" w:eastAsia="宋体" w:cs="Times New Roman"/>
      <w:sz w:val="18"/>
      <w:szCs w:val="18"/>
    </w:rPr>
  </w:style>
  <w:style w:type="character" w:customStyle="1" w:styleId="30">
    <w:name w:val="批注框文本 Char"/>
    <w:basedOn w:val="15"/>
    <w:link w:val="7"/>
    <w:qFormat/>
    <w:locked/>
    <w:uiPriority w:val="99"/>
    <w:rPr>
      <w:rFonts w:ascii="Times New Roman" w:hAnsi="Times New Roman" w:eastAsia="宋体" w:cs="Times New Roman"/>
      <w:sz w:val="18"/>
    </w:rPr>
  </w:style>
  <w:style w:type="character" w:customStyle="1" w:styleId="31">
    <w:name w:val="批注框文本 字符"/>
    <w:basedOn w:val="15"/>
    <w:semiHidden/>
    <w:qFormat/>
    <w:uiPriority w:val="99"/>
    <w:rPr>
      <w:rFonts w:ascii="Times New Roman" w:hAnsi="Times New Roman" w:eastAsia="宋体" w:cs="Times New Roman"/>
      <w:sz w:val="18"/>
      <w:szCs w:val="18"/>
    </w:rPr>
  </w:style>
  <w:style w:type="character" w:customStyle="1" w:styleId="32">
    <w:name w:val="批注文字 Char"/>
    <w:basedOn w:val="15"/>
    <w:link w:val="6"/>
    <w:qFormat/>
    <w:locked/>
    <w:uiPriority w:val="99"/>
    <w:rPr>
      <w:rFonts w:ascii="Calibri" w:hAnsi="Calibri" w:eastAsia="宋体" w:cs="Times New Roman"/>
    </w:rPr>
  </w:style>
  <w:style w:type="character" w:customStyle="1" w:styleId="33">
    <w:name w:val="批注文字 字符"/>
    <w:basedOn w:val="15"/>
    <w:semiHidden/>
    <w:qFormat/>
    <w:uiPriority w:val="99"/>
    <w:rPr>
      <w:rFonts w:ascii="Times New Roman" w:hAnsi="Times New Roman" w:eastAsia="宋体" w:cs="Times New Roman"/>
      <w:sz w:val="24"/>
      <w:szCs w:val="24"/>
    </w:rPr>
  </w:style>
  <w:style w:type="character" w:customStyle="1" w:styleId="34">
    <w:name w:val="批注主题 Char"/>
    <w:basedOn w:val="32"/>
    <w:link w:val="12"/>
    <w:qFormat/>
    <w:locked/>
    <w:uiPriority w:val="99"/>
    <w:rPr>
      <w:rFonts w:ascii="Calibri" w:hAnsi="Calibri" w:eastAsia="宋体" w:cs="Times New Roman"/>
      <w:b/>
    </w:rPr>
  </w:style>
  <w:style w:type="character" w:customStyle="1" w:styleId="35">
    <w:name w:val="批注主题 字符"/>
    <w:basedOn w:val="33"/>
    <w:semiHidden/>
    <w:qFormat/>
    <w:uiPriority w:val="99"/>
    <w:rPr>
      <w:rFonts w:ascii="Times New Roman" w:hAnsi="Times New Roman" w:eastAsia="宋体" w:cs="Times New Roman"/>
      <w:b/>
      <w:bCs/>
      <w:sz w:val="24"/>
      <w:szCs w:val="24"/>
    </w:rPr>
  </w:style>
  <w:style w:type="paragraph" w:styleId="36">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
    <w:name w:val="样式"/>
    <w:basedOn w:val="1"/>
    <w:next w:val="38"/>
    <w:qFormat/>
    <w:uiPriority w:val="99"/>
    <w:pPr>
      <w:ind w:firstLine="420" w:firstLineChars="200"/>
    </w:pPr>
    <w:rPr>
      <w:rFonts w:ascii="Calibri" w:hAnsi="Calibri"/>
      <w:szCs w:val="22"/>
    </w:rPr>
  </w:style>
  <w:style w:type="paragraph" w:styleId="38">
    <w:name w:val="List Paragraph"/>
    <w:basedOn w:val="1"/>
    <w:qFormat/>
    <w:uiPriority w:val="99"/>
    <w:pPr>
      <w:ind w:firstLine="420" w:firstLineChars="200"/>
    </w:pPr>
  </w:style>
  <w:style w:type="paragraph" w:customStyle="1" w:styleId="39">
    <w:name w:val="表题"/>
    <w:basedOn w:val="1"/>
    <w:semiHidden/>
    <w:qFormat/>
    <w:uiPriority w:val="99"/>
    <w:pPr>
      <w:adjustRightInd w:val="0"/>
      <w:snapToGrid w:val="0"/>
      <w:spacing w:before="120" w:after="120" w:line="310" w:lineRule="atLeast"/>
      <w:jc w:val="center"/>
    </w:pPr>
    <w:rPr>
      <w:rFonts w:ascii="Arial" w:hAnsi="Arial" w:eastAsia="黑体"/>
      <w:szCs w:val="20"/>
    </w:rPr>
  </w:style>
  <w:style w:type="paragraph" w:customStyle="1" w:styleId="40">
    <w:name w:val="表内容"/>
    <w:basedOn w:val="1"/>
    <w:semiHidden/>
    <w:qFormat/>
    <w:uiPriority w:val="99"/>
    <w:pPr>
      <w:adjustRightInd w:val="0"/>
      <w:snapToGrid w:val="0"/>
      <w:spacing w:line="310" w:lineRule="atLeast"/>
      <w:jc w:val="center"/>
    </w:pPr>
    <w:rPr>
      <w:sz w:val="18"/>
      <w:szCs w:val="20"/>
    </w:rPr>
  </w:style>
  <w:style w:type="paragraph" w:customStyle="1" w:styleId="41">
    <w:name w:val="msonormal"/>
    <w:basedOn w:val="1"/>
    <w:qFormat/>
    <w:uiPriority w:val="99"/>
    <w:pPr>
      <w:widowControl/>
      <w:spacing w:before="100" w:beforeAutospacing="1" w:after="100" w:afterAutospacing="1"/>
      <w:jc w:val="left"/>
    </w:pPr>
    <w:rPr>
      <w:rFonts w:ascii="宋体" w:hAnsi="宋体" w:cs="宋体"/>
      <w:kern w:val="0"/>
      <w:sz w:val="24"/>
    </w:rPr>
  </w:style>
  <w:style w:type="paragraph" w:customStyle="1" w:styleId="4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6">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7">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color w:val="000000"/>
      <w:kern w:val="0"/>
      <w:szCs w:val="21"/>
    </w:rPr>
  </w:style>
  <w:style w:type="paragraph" w:customStyle="1" w:styleId="4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5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color w:val="000000"/>
      <w:kern w:val="0"/>
      <w:szCs w:val="21"/>
    </w:rPr>
  </w:style>
  <w:style w:type="paragraph" w:customStyle="1" w:styleId="5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Cs w:val="21"/>
    </w:rPr>
  </w:style>
  <w:style w:type="paragraph" w:customStyle="1" w:styleId="5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5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5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5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5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5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4"/>
    </w:rPr>
  </w:style>
  <w:style w:type="paragraph" w:customStyle="1" w:styleId="6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2">
    <w:name w:val="font11"/>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3">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4">
    <w:name w:val="xl8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5">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6">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7">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8">
    <w:name w:val="xl8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9">
    <w:name w:val="xl86"/>
    <w:basedOn w:val="1"/>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70">
    <w:name w:val="xl87"/>
    <w:basedOn w:val="1"/>
    <w:qFormat/>
    <w:uiPriority w:val="0"/>
    <w:pPr>
      <w:widowControl/>
      <w:spacing w:before="100" w:beforeAutospacing="1" w:after="100" w:afterAutospacing="1"/>
      <w:jc w:val="center"/>
    </w:pPr>
    <w:rPr>
      <w:rFonts w:ascii="宋体" w:hAnsi="宋体" w:cs="宋体"/>
      <w:kern w:val="0"/>
      <w:szCs w:val="21"/>
    </w:rPr>
  </w:style>
  <w:style w:type="paragraph" w:customStyle="1" w:styleId="71">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7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73">
    <w:name w:val="font112"/>
    <w:basedOn w:val="15"/>
    <w:qFormat/>
    <w:uiPriority w:val="0"/>
    <w:rPr>
      <w:rFonts w:hint="eastAsia" w:ascii="宋体" w:hAnsi="宋体" w:eastAsia="宋体" w:cs="宋体"/>
      <w:b/>
      <w:bCs/>
      <w:color w:val="FF0000"/>
      <w:sz w:val="32"/>
      <w:szCs w:val="32"/>
      <w:u w:val="none"/>
    </w:rPr>
  </w:style>
  <w:style w:type="character" w:customStyle="1" w:styleId="74">
    <w:name w:val="font51"/>
    <w:basedOn w:val="15"/>
    <w:qFormat/>
    <w:uiPriority w:val="0"/>
    <w:rPr>
      <w:rFonts w:hint="eastAsia" w:ascii="宋体" w:hAnsi="宋体" w:eastAsia="宋体" w:cs="宋体"/>
      <w:b/>
      <w:bCs/>
      <w:color w:val="000000"/>
      <w:sz w:val="32"/>
      <w:szCs w:val="32"/>
      <w:u w:val="none"/>
    </w:rPr>
  </w:style>
  <w:style w:type="character" w:customStyle="1" w:styleId="75">
    <w:name w:val="font91"/>
    <w:basedOn w:val="15"/>
    <w:qFormat/>
    <w:uiPriority w:val="0"/>
    <w:rPr>
      <w:rFonts w:hint="eastAsia" w:ascii="宋体" w:hAnsi="宋体" w:eastAsia="宋体" w:cs="宋体"/>
      <w:b/>
      <w:bCs/>
      <w:color w:val="000000"/>
      <w:sz w:val="32"/>
      <w:szCs w:val="32"/>
      <w:u w:val="none"/>
    </w:rPr>
  </w:style>
  <w:style w:type="character" w:customStyle="1" w:styleId="76">
    <w:name w:val="font131"/>
    <w:basedOn w:val="15"/>
    <w:qFormat/>
    <w:uiPriority w:val="0"/>
    <w:rPr>
      <w:rFonts w:hint="eastAsia" w:ascii="宋体" w:hAnsi="宋体" w:eastAsia="宋体" w:cs="宋体"/>
      <w:b/>
      <w:bCs/>
      <w:color w:val="FF0000"/>
      <w:sz w:val="32"/>
      <w:szCs w:val="32"/>
      <w:u w:val="none"/>
    </w:rPr>
  </w:style>
  <w:style w:type="character" w:customStyle="1" w:styleId="77">
    <w:name w:val="font31"/>
    <w:basedOn w:val="15"/>
    <w:qFormat/>
    <w:uiPriority w:val="0"/>
    <w:rPr>
      <w:rFonts w:hint="eastAsia" w:ascii="宋体" w:hAnsi="宋体" w:eastAsia="宋体" w:cs="宋体"/>
      <w:b/>
      <w:bCs/>
      <w:color w:val="000000"/>
      <w:sz w:val="22"/>
      <w:szCs w:val="22"/>
      <w:u w:val="none"/>
    </w:rPr>
  </w:style>
  <w:style w:type="character" w:customStyle="1" w:styleId="78">
    <w:name w:val="font212"/>
    <w:basedOn w:val="15"/>
    <w:qFormat/>
    <w:uiPriority w:val="0"/>
    <w:rPr>
      <w:rFonts w:hint="eastAsia" w:ascii="宋体" w:hAnsi="宋体" w:eastAsia="宋体" w:cs="宋体"/>
      <w:b/>
      <w:bCs/>
      <w:color w:val="FF0000"/>
      <w:sz w:val="32"/>
      <w:szCs w:val="3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35</Pages>
  <Words>15297</Words>
  <Characters>16557</Characters>
  <Lines>78</Lines>
  <Paragraphs>22</Paragraphs>
  <TotalTime>0</TotalTime>
  <ScaleCrop>false</ScaleCrop>
  <LinksUpToDate>false</LinksUpToDate>
  <CharactersWithSpaces>17045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2022-05-25T09:59:00Z</dcterms:created>
  <dc:creator>杨 洋</dc:creator>
  <cp:lastModifiedBy>Y_Y_M</cp:lastModifiedBy>
  <dcterms:modified xsi:type="dcterms:W3CDTF">2023-05-16T09:02:18Z</dcterms:modified>
  <dc:title>三年制电子商务专业</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4C05A6E5B5D649DC935A6E57CA4F3E40_13</vt:lpwstr>
  </property>
</Properties>
</file>