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C51C4" w14:textId="77777777" w:rsidR="00BB279E" w:rsidRDefault="00BB279E">
      <w:pPr>
        <w:widowControl/>
        <w:jc w:val="left"/>
        <w:rPr>
          <w:rFonts w:ascii="宋体"/>
          <w:b/>
          <w:sz w:val="44"/>
          <w:szCs w:val="44"/>
        </w:rPr>
      </w:pPr>
    </w:p>
    <w:p w14:paraId="2949B3C1" w14:textId="77777777" w:rsidR="00BB279E" w:rsidRDefault="00BB279E">
      <w:pPr>
        <w:widowControl/>
        <w:jc w:val="left"/>
        <w:rPr>
          <w:rFonts w:ascii="宋体"/>
          <w:bCs/>
          <w:sz w:val="44"/>
          <w:szCs w:val="44"/>
        </w:rPr>
      </w:pPr>
    </w:p>
    <w:p w14:paraId="0B81CE28" w14:textId="77777777" w:rsidR="00BB279E" w:rsidRDefault="00BB279E">
      <w:pPr>
        <w:widowControl/>
        <w:jc w:val="left"/>
        <w:rPr>
          <w:rFonts w:ascii="宋体"/>
          <w:b/>
          <w:sz w:val="44"/>
          <w:szCs w:val="44"/>
        </w:rPr>
      </w:pPr>
    </w:p>
    <w:p w14:paraId="0DCE7C3F" w14:textId="77777777" w:rsidR="00BB279E" w:rsidRDefault="00BB279E">
      <w:pPr>
        <w:widowControl/>
        <w:jc w:val="left"/>
        <w:rPr>
          <w:rFonts w:ascii="宋体"/>
          <w:b/>
          <w:sz w:val="44"/>
          <w:szCs w:val="44"/>
        </w:rPr>
      </w:pPr>
    </w:p>
    <w:p w14:paraId="45813AB4" w14:textId="77777777" w:rsidR="00BB279E" w:rsidRDefault="00BB279E">
      <w:pPr>
        <w:widowControl/>
        <w:jc w:val="left"/>
        <w:rPr>
          <w:rFonts w:ascii="宋体"/>
          <w:b/>
          <w:sz w:val="44"/>
          <w:szCs w:val="44"/>
        </w:rPr>
      </w:pPr>
    </w:p>
    <w:p w14:paraId="09B5DF9D" w14:textId="77777777" w:rsidR="00BB279E" w:rsidRDefault="00BB279E">
      <w:pPr>
        <w:widowControl/>
        <w:jc w:val="left"/>
        <w:rPr>
          <w:rFonts w:ascii="宋体"/>
          <w:b/>
          <w:sz w:val="44"/>
          <w:szCs w:val="44"/>
        </w:rPr>
      </w:pPr>
    </w:p>
    <w:p w14:paraId="215043CF" w14:textId="3ED4D738" w:rsidR="00BB279E" w:rsidRDefault="00000000">
      <w:pPr>
        <w:spacing w:line="600" w:lineRule="auto"/>
        <w:jc w:val="center"/>
        <w:rPr>
          <w:rFonts w:ascii="黑体" w:eastAsia="黑体" w:hAnsi="黑体"/>
          <w:b/>
          <w:sz w:val="48"/>
          <w:szCs w:val="48"/>
        </w:rPr>
      </w:pPr>
      <w:r>
        <w:rPr>
          <w:rFonts w:ascii="黑体" w:eastAsia="黑体" w:hAnsi="黑体" w:hint="eastAsia"/>
          <w:b/>
          <w:sz w:val="48"/>
          <w:szCs w:val="48"/>
        </w:rPr>
        <w:t xml:space="preserve"> 惠州工程职业学院、</w:t>
      </w:r>
      <w:r w:rsidR="00BB3658" w:rsidRPr="00BB3658">
        <w:rPr>
          <w:rFonts w:ascii="黑体" w:eastAsia="黑体" w:hAnsi="黑体" w:hint="eastAsia"/>
          <w:b/>
          <w:sz w:val="48"/>
          <w:szCs w:val="48"/>
        </w:rPr>
        <w:t>龙门</w:t>
      </w:r>
      <w:r w:rsidR="00703C5F">
        <w:rPr>
          <w:rFonts w:ascii="黑体" w:eastAsia="黑体" w:hAnsi="黑体" w:hint="eastAsia"/>
          <w:b/>
          <w:sz w:val="48"/>
          <w:szCs w:val="48"/>
        </w:rPr>
        <w:t>县</w:t>
      </w:r>
      <w:r w:rsidR="00BB3658" w:rsidRPr="00BB3658">
        <w:rPr>
          <w:rFonts w:ascii="黑体" w:eastAsia="黑体" w:hAnsi="黑体" w:hint="eastAsia"/>
          <w:b/>
          <w:sz w:val="48"/>
          <w:szCs w:val="48"/>
        </w:rPr>
        <w:t>职业技术学校</w:t>
      </w:r>
      <w:r w:rsidRPr="00BB3658">
        <w:rPr>
          <w:rFonts w:ascii="黑体" w:eastAsia="黑体" w:hAnsi="黑体" w:hint="eastAsia"/>
          <w:b/>
          <w:sz w:val="48"/>
          <w:szCs w:val="48"/>
        </w:rPr>
        <w:t>贯通培养三</w:t>
      </w:r>
      <w:r>
        <w:rPr>
          <w:rFonts w:ascii="黑体" w:eastAsia="黑体" w:hAnsi="黑体" w:hint="eastAsia"/>
          <w:b/>
          <w:sz w:val="48"/>
          <w:szCs w:val="48"/>
        </w:rPr>
        <w:t>二分段</w:t>
      </w:r>
    </w:p>
    <w:p w14:paraId="1F461167" w14:textId="496F8BE4" w:rsidR="00BB279E" w:rsidRDefault="00BB3658">
      <w:pPr>
        <w:spacing w:line="600" w:lineRule="auto"/>
        <w:jc w:val="center"/>
        <w:rPr>
          <w:rFonts w:ascii="黑体" w:eastAsia="黑体" w:hAnsi="黑体"/>
          <w:b/>
          <w:sz w:val="48"/>
          <w:szCs w:val="48"/>
        </w:rPr>
      </w:pPr>
      <w:r>
        <w:rPr>
          <w:rFonts w:ascii="黑体" w:eastAsia="黑体" w:hAnsi="黑体" w:hint="eastAsia"/>
          <w:b/>
          <w:sz w:val="48"/>
          <w:szCs w:val="48"/>
        </w:rPr>
        <w:t>电子商务</w:t>
      </w:r>
      <w:r w:rsidR="00000000">
        <w:rPr>
          <w:rFonts w:ascii="黑体" w:eastAsia="黑体" w:hAnsi="黑体" w:hint="eastAsia"/>
          <w:b/>
          <w:sz w:val="48"/>
          <w:szCs w:val="48"/>
        </w:rPr>
        <w:t>专业</w:t>
      </w:r>
    </w:p>
    <w:p w14:paraId="5E164E8B" w14:textId="77777777" w:rsidR="00BB279E" w:rsidRDefault="00000000">
      <w:pPr>
        <w:spacing w:line="600" w:lineRule="auto"/>
        <w:jc w:val="center"/>
        <w:rPr>
          <w:rFonts w:ascii="黑体" w:eastAsia="黑体" w:hAnsi="黑体"/>
          <w:b/>
          <w:sz w:val="48"/>
          <w:szCs w:val="48"/>
        </w:rPr>
      </w:pPr>
      <w:r>
        <w:rPr>
          <w:rFonts w:ascii="黑体" w:eastAsia="黑体" w:hAnsi="黑体" w:hint="eastAsia"/>
          <w:b/>
          <w:sz w:val="48"/>
          <w:szCs w:val="48"/>
        </w:rPr>
        <w:t>2023级人才培养方案</w:t>
      </w:r>
    </w:p>
    <w:p w14:paraId="18D01832" w14:textId="77777777" w:rsidR="00BB279E" w:rsidRDefault="00BB279E">
      <w:pPr>
        <w:jc w:val="center"/>
        <w:rPr>
          <w:rFonts w:asciiTheme="majorEastAsia" w:eastAsiaTheme="majorEastAsia" w:hAnsiTheme="majorEastAsia"/>
          <w:b/>
          <w:sz w:val="44"/>
          <w:szCs w:val="44"/>
        </w:rPr>
      </w:pPr>
    </w:p>
    <w:p w14:paraId="023CE6A6" w14:textId="77777777" w:rsidR="00BB279E" w:rsidRDefault="00BB279E">
      <w:pPr>
        <w:jc w:val="center"/>
        <w:rPr>
          <w:rFonts w:asciiTheme="majorEastAsia" w:eastAsiaTheme="majorEastAsia" w:hAnsiTheme="majorEastAsia"/>
          <w:b/>
          <w:sz w:val="44"/>
          <w:szCs w:val="44"/>
        </w:rPr>
      </w:pPr>
    </w:p>
    <w:p w14:paraId="75690F6C" w14:textId="77777777" w:rsidR="00BB279E" w:rsidRDefault="00BB279E">
      <w:pPr>
        <w:jc w:val="center"/>
        <w:rPr>
          <w:rFonts w:asciiTheme="majorEastAsia" w:eastAsiaTheme="majorEastAsia" w:hAnsiTheme="majorEastAsia"/>
          <w:b/>
          <w:sz w:val="44"/>
          <w:szCs w:val="44"/>
        </w:rPr>
      </w:pPr>
    </w:p>
    <w:p w14:paraId="5A818704" w14:textId="77777777" w:rsidR="00BB279E" w:rsidRDefault="00BB279E">
      <w:pPr>
        <w:jc w:val="center"/>
        <w:rPr>
          <w:rFonts w:asciiTheme="majorEastAsia" w:eastAsiaTheme="majorEastAsia" w:hAnsiTheme="majorEastAsia"/>
          <w:b/>
          <w:sz w:val="44"/>
          <w:szCs w:val="44"/>
        </w:rPr>
      </w:pPr>
    </w:p>
    <w:p w14:paraId="36257AB2" w14:textId="77777777" w:rsidR="00BB279E" w:rsidRDefault="00BB279E">
      <w:pPr>
        <w:jc w:val="center"/>
        <w:rPr>
          <w:rFonts w:asciiTheme="majorEastAsia" w:eastAsiaTheme="majorEastAsia" w:hAnsiTheme="majorEastAsia"/>
          <w:b/>
          <w:sz w:val="44"/>
          <w:szCs w:val="44"/>
        </w:rPr>
      </w:pPr>
    </w:p>
    <w:p w14:paraId="56E0DB20" w14:textId="77777777" w:rsidR="00BB279E" w:rsidRDefault="00BB279E">
      <w:pPr>
        <w:jc w:val="center"/>
        <w:rPr>
          <w:rFonts w:asciiTheme="majorEastAsia" w:eastAsiaTheme="majorEastAsia" w:hAnsiTheme="majorEastAsia"/>
          <w:b/>
          <w:sz w:val="44"/>
          <w:szCs w:val="44"/>
        </w:rPr>
      </w:pPr>
    </w:p>
    <w:p w14:paraId="0B433A03" w14:textId="77777777" w:rsidR="00BB279E" w:rsidRDefault="00000000">
      <w:pPr>
        <w:jc w:val="center"/>
        <w:rPr>
          <w:rFonts w:asciiTheme="majorEastAsia" w:eastAsiaTheme="majorEastAsia" w:hAnsiTheme="majorEastAsia"/>
          <w:b/>
          <w:sz w:val="44"/>
          <w:szCs w:val="44"/>
        </w:rPr>
      </w:pPr>
      <w:r>
        <w:rPr>
          <w:rFonts w:ascii="宋体"/>
          <w:b/>
          <w:sz w:val="44"/>
          <w:szCs w:val="44"/>
        </w:rPr>
        <w:t>202</w:t>
      </w:r>
      <w:r>
        <w:rPr>
          <w:rFonts w:ascii="宋体" w:hint="eastAsia"/>
          <w:b/>
          <w:sz w:val="44"/>
          <w:szCs w:val="44"/>
        </w:rPr>
        <w:t>3年5月制订</w:t>
      </w:r>
    </w:p>
    <w:p w14:paraId="2D154155" w14:textId="77777777" w:rsidR="00BB279E" w:rsidRDefault="00BB279E">
      <w:pPr>
        <w:jc w:val="center"/>
        <w:rPr>
          <w:rFonts w:asciiTheme="majorEastAsia" w:eastAsiaTheme="majorEastAsia" w:hAnsiTheme="majorEastAsia"/>
          <w:b/>
          <w:sz w:val="44"/>
          <w:szCs w:val="44"/>
        </w:rPr>
      </w:pPr>
    </w:p>
    <w:p w14:paraId="23783538" w14:textId="77777777" w:rsidR="00BB279E" w:rsidRDefault="00000000">
      <w:pPr>
        <w:widowControl/>
        <w:jc w:val="center"/>
        <w:rPr>
          <w:rFonts w:ascii="宋体"/>
          <w:b/>
          <w:sz w:val="44"/>
          <w:szCs w:val="44"/>
        </w:rPr>
      </w:pPr>
      <w:r>
        <w:rPr>
          <w:rFonts w:ascii="宋体"/>
          <w:b/>
          <w:sz w:val="44"/>
          <w:szCs w:val="44"/>
        </w:rPr>
        <w:br w:type="page"/>
      </w:r>
    </w:p>
    <w:p w14:paraId="559E68EE" w14:textId="77777777" w:rsidR="00BB279E" w:rsidRDefault="00000000">
      <w:pPr>
        <w:jc w:val="center"/>
        <w:rPr>
          <w:rFonts w:ascii="黑体" w:eastAsia="黑体" w:hAnsi="黑体" w:cs="黑体"/>
          <w:bCs/>
          <w:sz w:val="32"/>
          <w:szCs w:val="32"/>
        </w:rPr>
      </w:pPr>
      <w:r>
        <w:rPr>
          <w:rFonts w:ascii="黑体" w:eastAsia="黑体" w:hAnsi="黑体" w:cs="黑体" w:hint="eastAsia"/>
          <w:bCs/>
          <w:sz w:val="32"/>
          <w:szCs w:val="32"/>
        </w:rPr>
        <w:lastRenderedPageBreak/>
        <w:t>惠州工程职业学院人才培养方案审批表</w:t>
      </w:r>
    </w:p>
    <w:p w14:paraId="392C4628" w14:textId="77777777" w:rsidR="00BB279E" w:rsidRDefault="00BB279E">
      <w:pPr>
        <w:spacing w:line="320" w:lineRule="exact"/>
        <w:ind w:firstLineChars="200" w:firstLine="420"/>
        <w:jc w:val="center"/>
        <w:rPr>
          <w:rFonts w:ascii="宋体" w:eastAsia="等线" w:hAnsi="宋体"/>
          <w:szCs w:val="21"/>
        </w:rPr>
      </w:pPr>
    </w:p>
    <w:tbl>
      <w:tblPr>
        <w:tblW w:w="879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96"/>
        <w:gridCol w:w="2590"/>
        <w:gridCol w:w="567"/>
        <w:gridCol w:w="1843"/>
        <w:gridCol w:w="2594"/>
      </w:tblGrid>
      <w:tr w:rsidR="00BB279E" w14:paraId="7A421FDA" w14:textId="77777777">
        <w:trPr>
          <w:trHeight w:val="600"/>
          <w:jc w:val="center"/>
        </w:trPr>
        <w:tc>
          <w:tcPr>
            <w:tcW w:w="1196" w:type="dxa"/>
            <w:tcBorders>
              <w:top w:val="single" w:sz="4" w:space="0" w:color="auto"/>
              <w:left w:val="single" w:sz="4" w:space="0" w:color="auto"/>
              <w:bottom w:val="single" w:sz="4" w:space="0" w:color="auto"/>
              <w:right w:val="single" w:sz="4" w:space="0" w:color="auto"/>
            </w:tcBorders>
            <w:noWrap/>
            <w:vAlign w:val="center"/>
          </w:tcPr>
          <w:p w14:paraId="728C423F" w14:textId="77777777" w:rsidR="00BB279E" w:rsidRDefault="00000000">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w:t>
            </w:r>
          </w:p>
        </w:tc>
        <w:tc>
          <w:tcPr>
            <w:tcW w:w="3157" w:type="dxa"/>
            <w:gridSpan w:val="2"/>
            <w:tcBorders>
              <w:top w:val="single" w:sz="4" w:space="0" w:color="auto"/>
              <w:left w:val="single" w:sz="4" w:space="0" w:color="auto"/>
              <w:bottom w:val="single" w:sz="4" w:space="0" w:color="auto"/>
              <w:right w:val="single" w:sz="4" w:space="0" w:color="auto"/>
            </w:tcBorders>
            <w:noWrap/>
            <w:vAlign w:val="center"/>
          </w:tcPr>
          <w:p w14:paraId="09D6634D" w14:textId="1355A669" w:rsidR="00BB279E" w:rsidRDefault="00BB3658">
            <w:pPr>
              <w:spacing w:line="32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电子商务</w:t>
            </w:r>
          </w:p>
        </w:tc>
        <w:tc>
          <w:tcPr>
            <w:tcW w:w="1843" w:type="dxa"/>
            <w:tcBorders>
              <w:top w:val="single" w:sz="4" w:space="0" w:color="auto"/>
              <w:left w:val="single" w:sz="4" w:space="0" w:color="auto"/>
              <w:bottom w:val="single" w:sz="4" w:space="0" w:color="auto"/>
              <w:right w:val="single" w:sz="4" w:space="0" w:color="auto"/>
            </w:tcBorders>
            <w:noWrap/>
            <w:vAlign w:val="center"/>
          </w:tcPr>
          <w:p w14:paraId="00AC308E" w14:textId="77777777" w:rsidR="00BB279E" w:rsidRDefault="00000000">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专业代码</w:t>
            </w:r>
          </w:p>
        </w:tc>
        <w:tc>
          <w:tcPr>
            <w:tcW w:w="2594" w:type="dxa"/>
            <w:tcBorders>
              <w:top w:val="single" w:sz="4" w:space="0" w:color="auto"/>
              <w:left w:val="single" w:sz="4" w:space="0" w:color="auto"/>
              <w:bottom w:val="single" w:sz="4" w:space="0" w:color="auto"/>
              <w:right w:val="single" w:sz="4" w:space="0" w:color="auto"/>
            </w:tcBorders>
            <w:noWrap/>
            <w:vAlign w:val="center"/>
          </w:tcPr>
          <w:p w14:paraId="34305ED1" w14:textId="77777777" w:rsidR="00BB279E" w:rsidRDefault="001011A5">
            <w:pPr>
              <w:spacing w:line="32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中职：</w:t>
            </w:r>
            <w:r w:rsidR="000144D4" w:rsidRPr="000144D4">
              <w:rPr>
                <w:rFonts w:asciiTheme="minorEastAsia" w:eastAsiaTheme="minorEastAsia" w:hAnsiTheme="minorEastAsia" w:cstheme="minorEastAsia" w:hint="eastAsia"/>
                <w:sz w:val="24"/>
              </w:rPr>
              <w:t>730701</w:t>
            </w:r>
          </w:p>
          <w:p w14:paraId="68CF782C" w14:textId="18EF1A63" w:rsidR="001011A5" w:rsidRDefault="001011A5">
            <w:pPr>
              <w:spacing w:line="32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高职：</w:t>
            </w:r>
            <w:r w:rsidRPr="001011A5">
              <w:rPr>
                <w:rFonts w:asciiTheme="minorEastAsia" w:eastAsiaTheme="minorEastAsia" w:hAnsiTheme="minorEastAsia" w:cstheme="minorEastAsia" w:hint="eastAsia"/>
                <w:sz w:val="24"/>
              </w:rPr>
              <w:t>530501</w:t>
            </w:r>
          </w:p>
        </w:tc>
      </w:tr>
      <w:tr w:rsidR="00BB279E" w14:paraId="2876CF43" w14:textId="77777777">
        <w:trPr>
          <w:trHeight w:val="834"/>
          <w:jc w:val="center"/>
        </w:trPr>
        <w:tc>
          <w:tcPr>
            <w:tcW w:w="1196" w:type="dxa"/>
            <w:tcBorders>
              <w:top w:val="single" w:sz="4" w:space="0" w:color="auto"/>
              <w:left w:val="single" w:sz="4" w:space="0" w:color="auto"/>
              <w:bottom w:val="single" w:sz="4" w:space="0" w:color="auto"/>
              <w:right w:val="single" w:sz="4" w:space="0" w:color="auto"/>
            </w:tcBorders>
            <w:noWrap/>
            <w:vAlign w:val="center"/>
          </w:tcPr>
          <w:p w14:paraId="55CCDAC4" w14:textId="77777777" w:rsidR="00BB279E" w:rsidRDefault="00000000">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执笔人</w:t>
            </w:r>
          </w:p>
        </w:tc>
        <w:tc>
          <w:tcPr>
            <w:tcW w:w="3157" w:type="dxa"/>
            <w:gridSpan w:val="2"/>
            <w:tcBorders>
              <w:top w:val="single" w:sz="4" w:space="0" w:color="auto"/>
              <w:left w:val="single" w:sz="4" w:space="0" w:color="auto"/>
              <w:bottom w:val="single" w:sz="4" w:space="0" w:color="auto"/>
              <w:right w:val="single" w:sz="4" w:space="0" w:color="auto"/>
            </w:tcBorders>
            <w:noWrap/>
            <w:vAlign w:val="center"/>
          </w:tcPr>
          <w:p w14:paraId="2EF172B0" w14:textId="39FE23A2" w:rsidR="00BB279E" w:rsidRDefault="00BB3658">
            <w:pPr>
              <w:spacing w:line="320" w:lineRule="exact"/>
              <w:ind w:firstLineChars="200" w:firstLine="480"/>
              <w:jc w:val="center"/>
              <w:rPr>
                <w:rFonts w:asciiTheme="minorEastAsia" w:eastAsiaTheme="minorEastAsia" w:hAnsiTheme="minorEastAsia" w:cstheme="minorEastAsia" w:hint="eastAsia"/>
                <w:sz w:val="24"/>
              </w:rPr>
            </w:pPr>
            <w:r>
              <w:rPr>
                <w:rFonts w:asciiTheme="minorEastAsia" w:eastAsiaTheme="minorEastAsia" w:hAnsiTheme="minorEastAsia" w:cstheme="minorEastAsia" w:hint="eastAsia"/>
                <w:sz w:val="24"/>
              </w:rPr>
              <w:t>刘泰</w:t>
            </w:r>
          </w:p>
        </w:tc>
        <w:tc>
          <w:tcPr>
            <w:tcW w:w="1843" w:type="dxa"/>
            <w:tcBorders>
              <w:top w:val="single" w:sz="4" w:space="0" w:color="auto"/>
              <w:left w:val="single" w:sz="4" w:space="0" w:color="auto"/>
              <w:bottom w:val="single" w:sz="4" w:space="0" w:color="auto"/>
              <w:right w:val="single" w:sz="4" w:space="0" w:color="auto"/>
            </w:tcBorders>
            <w:noWrap/>
            <w:vAlign w:val="center"/>
          </w:tcPr>
          <w:p w14:paraId="7FC98979" w14:textId="77777777" w:rsidR="00BB279E" w:rsidRDefault="00000000">
            <w:pPr>
              <w:spacing w:line="320" w:lineRule="exact"/>
              <w:jc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系部初审</w:t>
            </w:r>
            <w:proofErr w:type="gramEnd"/>
            <w:r>
              <w:rPr>
                <w:rFonts w:asciiTheme="minorEastAsia" w:eastAsiaTheme="minorEastAsia" w:hAnsiTheme="minorEastAsia" w:cstheme="minorEastAsia" w:hint="eastAsia"/>
                <w:sz w:val="24"/>
              </w:rPr>
              <w:t>人</w:t>
            </w:r>
          </w:p>
          <w:p w14:paraId="71ABE85B" w14:textId="77777777" w:rsidR="00BB279E" w:rsidRDefault="00000000">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（教学副主任）</w:t>
            </w:r>
          </w:p>
        </w:tc>
        <w:tc>
          <w:tcPr>
            <w:tcW w:w="2594" w:type="dxa"/>
            <w:tcBorders>
              <w:top w:val="single" w:sz="4" w:space="0" w:color="auto"/>
              <w:left w:val="single" w:sz="4" w:space="0" w:color="auto"/>
              <w:bottom w:val="single" w:sz="4" w:space="0" w:color="auto"/>
              <w:right w:val="single" w:sz="4" w:space="0" w:color="auto"/>
            </w:tcBorders>
            <w:noWrap/>
            <w:vAlign w:val="center"/>
          </w:tcPr>
          <w:p w14:paraId="6AFDDF92" w14:textId="78E1D07B" w:rsidR="00BB279E" w:rsidRDefault="00BB3658">
            <w:pPr>
              <w:spacing w:line="320" w:lineRule="exact"/>
              <w:ind w:firstLineChars="200" w:firstLine="480"/>
              <w:jc w:val="center"/>
              <w:rPr>
                <w:rFonts w:asciiTheme="minorEastAsia" w:eastAsiaTheme="minorEastAsia" w:hAnsiTheme="minorEastAsia" w:cstheme="minorEastAsia"/>
                <w:sz w:val="24"/>
              </w:rPr>
            </w:pPr>
            <w:proofErr w:type="gramStart"/>
            <w:r>
              <w:rPr>
                <w:rFonts w:asciiTheme="minorEastAsia" w:eastAsiaTheme="minorEastAsia" w:hAnsiTheme="minorEastAsia" w:cstheme="minorEastAsia" w:hint="eastAsia"/>
                <w:sz w:val="24"/>
              </w:rPr>
              <w:t>孙杏桃</w:t>
            </w:r>
            <w:proofErr w:type="gramEnd"/>
          </w:p>
        </w:tc>
      </w:tr>
      <w:tr w:rsidR="00BB279E" w14:paraId="5CB8D213" w14:textId="77777777">
        <w:trPr>
          <w:trHeight w:val="562"/>
          <w:jc w:val="center"/>
        </w:trPr>
        <w:tc>
          <w:tcPr>
            <w:tcW w:w="3786" w:type="dxa"/>
            <w:gridSpan w:val="2"/>
            <w:tcBorders>
              <w:top w:val="single" w:sz="4" w:space="0" w:color="auto"/>
              <w:left w:val="single" w:sz="4" w:space="0" w:color="auto"/>
              <w:bottom w:val="single" w:sz="4" w:space="0" w:color="auto"/>
              <w:right w:val="single" w:sz="4" w:space="0" w:color="auto"/>
            </w:tcBorders>
            <w:noWrap/>
            <w:vAlign w:val="center"/>
          </w:tcPr>
          <w:p w14:paraId="70FA147B" w14:textId="77777777" w:rsidR="00BB279E" w:rsidRDefault="00000000">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专业指导委员会名称</w:t>
            </w:r>
          </w:p>
        </w:tc>
        <w:tc>
          <w:tcPr>
            <w:tcW w:w="5004" w:type="dxa"/>
            <w:gridSpan w:val="3"/>
            <w:tcBorders>
              <w:top w:val="single" w:sz="4" w:space="0" w:color="auto"/>
              <w:left w:val="single" w:sz="4" w:space="0" w:color="auto"/>
              <w:bottom w:val="single" w:sz="4" w:space="0" w:color="auto"/>
              <w:right w:val="single" w:sz="4" w:space="0" w:color="auto"/>
            </w:tcBorders>
            <w:noWrap/>
            <w:vAlign w:val="center"/>
          </w:tcPr>
          <w:p w14:paraId="797C4185" w14:textId="77777777" w:rsidR="00BB3658" w:rsidRDefault="00BB3658">
            <w:pPr>
              <w:spacing w:line="32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商务数据分析与应用专业群</w:t>
            </w:r>
          </w:p>
          <w:p w14:paraId="44F0960A" w14:textId="0CB7D4D4" w:rsidR="00BB279E" w:rsidRDefault="00BB3658">
            <w:pPr>
              <w:spacing w:line="32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指导委员会</w:t>
            </w:r>
          </w:p>
        </w:tc>
      </w:tr>
      <w:tr w:rsidR="00BB279E" w14:paraId="00AF8EDF" w14:textId="77777777">
        <w:trPr>
          <w:trHeight w:val="2300"/>
          <w:jc w:val="center"/>
        </w:trPr>
        <w:tc>
          <w:tcPr>
            <w:tcW w:w="1196" w:type="dxa"/>
            <w:tcBorders>
              <w:top w:val="single" w:sz="4" w:space="0" w:color="auto"/>
              <w:left w:val="single" w:sz="4" w:space="0" w:color="auto"/>
              <w:bottom w:val="single" w:sz="4" w:space="0" w:color="auto"/>
              <w:right w:val="single" w:sz="4" w:space="0" w:color="auto"/>
            </w:tcBorders>
            <w:noWrap/>
            <w:vAlign w:val="center"/>
          </w:tcPr>
          <w:p w14:paraId="396017F1" w14:textId="77777777" w:rsidR="00BB279E" w:rsidRDefault="00000000">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专业指导委员会审核意见</w:t>
            </w:r>
          </w:p>
        </w:tc>
        <w:tc>
          <w:tcPr>
            <w:tcW w:w="7594" w:type="dxa"/>
            <w:gridSpan w:val="4"/>
            <w:tcBorders>
              <w:top w:val="single" w:sz="4" w:space="0" w:color="auto"/>
              <w:left w:val="single" w:sz="4" w:space="0" w:color="auto"/>
              <w:bottom w:val="single" w:sz="4" w:space="0" w:color="auto"/>
              <w:right w:val="single" w:sz="4" w:space="0" w:color="auto"/>
            </w:tcBorders>
            <w:noWrap/>
          </w:tcPr>
          <w:p w14:paraId="368347C0" w14:textId="77777777" w:rsidR="00BB279E" w:rsidRDefault="00000000">
            <w:pPr>
              <w:spacing w:line="520" w:lineRule="exact"/>
              <w:ind w:firstLineChars="200" w:firstLine="480"/>
              <w:rPr>
                <w:rFonts w:ascii="仿宋" w:eastAsia="仿宋" w:hAnsi="仿宋"/>
                <w:color w:val="000000"/>
                <w:sz w:val="24"/>
              </w:rPr>
            </w:pPr>
            <w:r>
              <w:rPr>
                <w:rFonts w:ascii="仿宋" w:eastAsia="仿宋" w:hAnsi="仿宋" w:hint="eastAsia"/>
                <w:color w:val="000000"/>
                <w:sz w:val="24"/>
              </w:rPr>
              <w:t xml:space="preserve">经审核，该人才培养方案总学分 </w:t>
            </w:r>
            <w:r>
              <w:rPr>
                <w:rFonts w:ascii="仿宋" w:eastAsia="仿宋" w:hAnsi="仿宋"/>
                <w:color w:val="000000"/>
                <w:sz w:val="24"/>
              </w:rPr>
              <w:t xml:space="preserve">   </w:t>
            </w:r>
            <w:r>
              <w:rPr>
                <w:rFonts w:ascii="仿宋" w:eastAsia="仿宋" w:hAnsi="仿宋" w:hint="eastAsia"/>
                <w:color w:val="000000"/>
                <w:sz w:val="24"/>
              </w:rPr>
              <w:t xml:space="preserve">，总学时 </w:t>
            </w:r>
            <w:r>
              <w:rPr>
                <w:rFonts w:ascii="仿宋" w:eastAsia="仿宋" w:hAnsi="仿宋"/>
                <w:color w:val="000000"/>
                <w:sz w:val="24"/>
              </w:rPr>
              <w:t xml:space="preserve">    </w:t>
            </w:r>
            <w:r>
              <w:rPr>
                <w:rFonts w:ascii="仿宋" w:eastAsia="仿宋" w:hAnsi="仿宋" w:hint="eastAsia"/>
                <w:color w:val="000000"/>
                <w:sz w:val="24"/>
              </w:rPr>
              <w:t xml:space="preserve">，实践学时占比 </w:t>
            </w:r>
            <w:r>
              <w:rPr>
                <w:rFonts w:ascii="仿宋" w:eastAsia="仿宋" w:hAnsi="仿宋"/>
                <w:color w:val="000000"/>
                <w:sz w:val="24"/>
              </w:rPr>
              <w:t xml:space="preserve">  </w:t>
            </w:r>
            <w:r>
              <w:rPr>
                <w:rFonts w:ascii="仿宋" w:eastAsia="仿宋" w:hAnsi="仿宋" w:hint="eastAsia"/>
                <w:color w:val="000000"/>
                <w:sz w:val="24"/>
              </w:rPr>
              <w:t xml:space="preserve">，公共基础课占比 </w:t>
            </w:r>
            <w:r>
              <w:rPr>
                <w:rFonts w:ascii="仿宋" w:eastAsia="仿宋" w:hAnsi="仿宋"/>
                <w:color w:val="000000"/>
                <w:sz w:val="24"/>
              </w:rPr>
              <w:t xml:space="preserve">   </w:t>
            </w:r>
            <w:r>
              <w:rPr>
                <w:rFonts w:ascii="仿宋" w:eastAsia="仿宋" w:hAnsi="仿宋" w:hint="eastAsia"/>
                <w:color w:val="000000"/>
                <w:sz w:val="24"/>
              </w:rPr>
              <w:t xml:space="preserve">，选修课占比 </w:t>
            </w:r>
            <w:r>
              <w:rPr>
                <w:rFonts w:ascii="仿宋" w:eastAsia="仿宋" w:hAnsi="仿宋"/>
                <w:color w:val="000000"/>
                <w:sz w:val="24"/>
              </w:rPr>
              <w:t xml:space="preserve">    </w:t>
            </w:r>
            <w:r>
              <w:rPr>
                <w:rFonts w:ascii="仿宋" w:eastAsia="仿宋" w:hAnsi="仿宋" w:hint="eastAsia"/>
                <w:color w:val="000000"/>
                <w:sz w:val="24"/>
              </w:rPr>
              <w:t>，可否执行，请批示。</w:t>
            </w:r>
          </w:p>
          <w:p w14:paraId="65646A5D" w14:textId="77777777" w:rsidR="00BB279E" w:rsidRDefault="00BB279E">
            <w:pPr>
              <w:spacing w:line="520" w:lineRule="exact"/>
              <w:ind w:firstLineChars="200" w:firstLine="480"/>
              <w:rPr>
                <w:rFonts w:ascii="仿宋" w:eastAsia="仿宋" w:hAnsi="仿宋"/>
                <w:color w:val="000000"/>
                <w:sz w:val="24"/>
              </w:rPr>
            </w:pPr>
          </w:p>
          <w:p w14:paraId="585154EA" w14:textId="77777777" w:rsidR="00BB279E" w:rsidRDefault="00000000">
            <w:pPr>
              <w:tabs>
                <w:tab w:val="left" w:pos="2412"/>
              </w:tabs>
              <w:spacing w:line="320" w:lineRule="exact"/>
              <w:ind w:right="459"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 xml:space="preserve"> 委员会主任（签字）：</w:t>
            </w:r>
          </w:p>
          <w:p w14:paraId="43337AC3" w14:textId="77777777" w:rsidR="00BB279E" w:rsidRDefault="00000000">
            <w:pPr>
              <w:tabs>
                <w:tab w:val="left" w:pos="2412"/>
              </w:tabs>
              <w:spacing w:line="320" w:lineRule="exact"/>
              <w:ind w:right="459"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w:t>
            </w:r>
            <w:proofErr w:type="gramStart"/>
            <w:r>
              <w:rPr>
                <w:rFonts w:asciiTheme="minorEastAsia" w:eastAsiaTheme="minorEastAsia" w:hAnsiTheme="minorEastAsia" w:cstheme="minorEastAsia" w:hint="eastAsia"/>
                <w:sz w:val="24"/>
              </w:rPr>
              <w:t>系部代</w:t>
            </w:r>
            <w:proofErr w:type="gramEnd"/>
            <w:r>
              <w:rPr>
                <w:rFonts w:asciiTheme="minorEastAsia" w:eastAsiaTheme="minorEastAsia" w:hAnsiTheme="minorEastAsia" w:cstheme="minorEastAsia" w:hint="eastAsia"/>
                <w:sz w:val="24"/>
              </w:rPr>
              <w:t>章）</w:t>
            </w:r>
          </w:p>
          <w:p w14:paraId="28F957F1" w14:textId="77777777" w:rsidR="00BB279E" w:rsidRDefault="00000000">
            <w:pPr>
              <w:spacing w:line="320" w:lineRule="exact"/>
              <w:ind w:right="459"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w:t>
            </w:r>
          </w:p>
        </w:tc>
      </w:tr>
      <w:tr w:rsidR="00BB279E" w14:paraId="016263E8" w14:textId="77777777">
        <w:trPr>
          <w:trHeight w:val="2080"/>
          <w:jc w:val="center"/>
        </w:trPr>
        <w:tc>
          <w:tcPr>
            <w:tcW w:w="1196" w:type="dxa"/>
            <w:tcBorders>
              <w:top w:val="single" w:sz="4" w:space="0" w:color="auto"/>
              <w:left w:val="single" w:sz="4" w:space="0" w:color="auto"/>
              <w:bottom w:val="single" w:sz="4" w:space="0" w:color="auto"/>
              <w:right w:val="single" w:sz="4" w:space="0" w:color="auto"/>
            </w:tcBorders>
            <w:noWrap/>
            <w:vAlign w:val="center"/>
          </w:tcPr>
          <w:p w14:paraId="6A08BE13" w14:textId="77777777" w:rsidR="00BB279E" w:rsidRDefault="00000000">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教务处审核意见</w:t>
            </w:r>
          </w:p>
        </w:tc>
        <w:tc>
          <w:tcPr>
            <w:tcW w:w="7594" w:type="dxa"/>
            <w:gridSpan w:val="4"/>
            <w:tcBorders>
              <w:top w:val="single" w:sz="4" w:space="0" w:color="auto"/>
              <w:left w:val="single" w:sz="4" w:space="0" w:color="auto"/>
              <w:bottom w:val="single" w:sz="4" w:space="0" w:color="auto"/>
              <w:right w:val="single" w:sz="4" w:space="0" w:color="auto"/>
            </w:tcBorders>
            <w:noWrap/>
          </w:tcPr>
          <w:p w14:paraId="6C70E087" w14:textId="77777777" w:rsidR="00BB279E" w:rsidRDefault="00000000">
            <w:pPr>
              <w:spacing w:line="520" w:lineRule="exact"/>
              <w:ind w:firstLineChars="200" w:firstLine="480"/>
              <w:rPr>
                <w:rFonts w:ascii="仿宋" w:eastAsia="仿宋" w:hAnsi="仿宋"/>
                <w:color w:val="000000"/>
                <w:sz w:val="24"/>
              </w:rPr>
            </w:pPr>
            <w:r>
              <w:rPr>
                <w:rFonts w:ascii="仿宋" w:eastAsia="仿宋" w:hAnsi="仿宋" w:hint="eastAsia"/>
                <w:color w:val="000000"/>
                <w:sz w:val="24"/>
              </w:rPr>
              <w:t>经审核，该人才培养方案符合制订流程和专业教学标准，学时学分核对后符合培养目标，建议可从</w:t>
            </w:r>
            <w:r>
              <w:rPr>
                <w:rFonts w:ascii="仿宋" w:eastAsia="仿宋" w:hAnsi="仿宋"/>
                <w:color w:val="000000"/>
                <w:sz w:val="24"/>
              </w:rPr>
              <w:t xml:space="preserve">     </w:t>
            </w:r>
            <w:r>
              <w:rPr>
                <w:rFonts w:ascii="仿宋" w:eastAsia="仿宋" w:hAnsi="仿宋" w:hint="eastAsia"/>
                <w:color w:val="000000"/>
                <w:sz w:val="24"/>
              </w:rPr>
              <w:t>年</w:t>
            </w:r>
            <w:r>
              <w:rPr>
                <w:rFonts w:ascii="仿宋" w:eastAsia="仿宋" w:hAnsi="仿宋"/>
                <w:color w:val="000000"/>
                <w:sz w:val="24"/>
              </w:rPr>
              <w:t>9</w:t>
            </w:r>
            <w:r>
              <w:rPr>
                <w:rFonts w:ascii="仿宋" w:eastAsia="仿宋" w:hAnsi="仿宋" w:hint="eastAsia"/>
                <w:color w:val="000000"/>
                <w:sz w:val="24"/>
              </w:rPr>
              <w:t>月开始执行，呈领导审批。</w:t>
            </w:r>
          </w:p>
          <w:p w14:paraId="4162897D" w14:textId="77777777" w:rsidR="00BB279E" w:rsidRDefault="00BB279E">
            <w:pPr>
              <w:spacing w:line="520" w:lineRule="exact"/>
              <w:ind w:firstLineChars="200" w:firstLine="480"/>
              <w:rPr>
                <w:rFonts w:ascii="仿宋" w:eastAsia="仿宋" w:hAnsi="仿宋"/>
                <w:color w:val="000000"/>
                <w:sz w:val="24"/>
              </w:rPr>
            </w:pPr>
          </w:p>
          <w:p w14:paraId="7C41505B" w14:textId="77777777" w:rsidR="00BB279E" w:rsidRDefault="00000000">
            <w:pPr>
              <w:tabs>
                <w:tab w:val="left" w:pos="2412"/>
                <w:tab w:val="left" w:pos="3192"/>
              </w:tabs>
              <w:spacing w:line="320" w:lineRule="exact"/>
              <w:ind w:firstLineChars="1300" w:firstLine="31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负责人（签字）：</w:t>
            </w:r>
          </w:p>
          <w:p w14:paraId="70B4ABFD" w14:textId="77777777" w:rsidR="00BB279E" w:rsidRDefault="00000000">
            <w:pPr>
              <w:spacing w:line="320" w:lineRule="exact"/>
              <w:ind w:firstLineChars="200" w:firstLine="48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（公章）</w:t>
            </w:r>
          </w:p>
          <w:p w14:paraId="5E370FB4" w14:textId="77777777" w:rsidR="00BB279E" w:rsidRDefault="00000000">
            <w:pPr>
              <w:spacing w:line="320" w:lineRule="exact"/>
              <w:ind w:right="459"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 </w:t>
            </w:r>
          </w:p>
        </w:tc>
      </w:tr>
      <w:tr w:rsidR="00BB279E" w14:paraId="6D8F3A32" w14:textId="77777777">
        <w:trPr>
          <w:trHeight w:val="1405"/>
          <w:jc w:val="center"/>
        </w:trPr>
        <w:tc>
          <w:tcPr>
            <w:tcW w:w="1196" w:type="dxa"/>
            <w:tcBorders>
              <w:top w:val="single" w:sz="4" w:space="0" w:color="auto"/>
              <w:left w:val="single" w:sz="4" w:space="0" w:color="auto"/>
              <w:bottom w:val="single" w:sz="4" w:space="0" w:color="auto"/>
              <w:right w:val="single" w:sz="4" w:space="0" w:color="auto"/>
            </w:tcBorders>
            <w:noWrap/>
            <w:vAlign w:val="center"/>
          </w:tcPr>
          <w:p w14:paraId="369F63E5" w14:textId="77777777" w:rsidR="00BB279E" w:rsidRDefault="00000000">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主管教学副院长审核意见</w:t>
            </w:r>
          </w:p>
        </w:tc>
        <w:tc>
          <w:tcPr>
            <w:tcW w:w="7594" w:type="dxa"/>
            <w:gridSpan w:val="4"/>
            <w:tcBorders>
              <w:top w:val="single" w:sz="4" w:space="0" w:color="auto"/>
              <w:left w:val="single" w:sz="4" w:space="0" w:color="auto"/>
              <w:bottom w:val="single" w:sz="4" w:space="0" w:color="auto"/>
              <w:right w:val="single" w:sz="4" w:space="0" w:color="auto"/>
            </w:tcBorders>
            <w:noWrap/>
          </w:tcPr>
          <w:p w14:paraId="1BC80CE8" w14:textId="77777777" w:rsidR="00BB279E" w:rsidRDefault="00BB279E">
            <w:pPr>
              <w:spacing w:line="320" w:lineRule="exact"/>
              <w:ind w:firstLineChars="200" w:firstLine="480"/>
              <w:rPr>
                <w:rFonts w:asciiTheme="minorEastAsia" w:eastAsiaTheme="minorEastAsia" w:hAnsiTheme="minorEastAsia" w:cstheme="minorEastAsia"/>
                <w:sz w:val="24"/>
              </w:rPr>
            </w:pPr>
          </w:p>
          <w:p w14:paraId="64A3CE83" w14:textId="77777777" w:rsidR="00BB279E" w:rsidRDefault="00BB279E">
            <w:pPr>
              <w:spacing w:line="320" w:lineRule="exact"/>
              <w:ind w:firstLineChars="200" w:firstLine="480"/>
              <w:rPr>
                <w:rFonts w:asciiTheme="minorEastAsia" w:eastAsiaTheme="minorEastAsia" w:hAnsiTheme="minorEastAsia" w:cstheme="minorEastAsia"/>
                <w:sz w:val="24"/>
              </w:rPr>
            </w:pPr>
          </w:p>
          <w:p w14:paraId="7B365433" w14:textId="77777777" w:rsidR="00BB279E" w:rsidRDefault="00BB279E">
            <w:pPr>
              <w:spacing w:line="320" w:lineRule="exact"/>
              <w:ind w:firstLineChars="200" w:firstLine="480"/>
              <w:rPr>
                <w:rFonts w:asciiTheme="minorEastAsia" w:eastAsiaTheme="minorEastAsia" w:hAnsiTheme="minorEastAsia" w:cstheme="minorEastAsia"/>
                <w:sz w:val="24"/>
              </w:rPr>
            </w:pPr>
          </w:p>
          <w:p w14:paraId="6E4915D8" w14:textId="77777777" w:rsidR="00BB279E" w:rsidRDefault="00000000">
            <w:pPr>
              <w:spacing w:line="320" w:lineRule="exact"/>
              <w:ind w:firstLineChars="1300" w:firstLine="31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（签字）：</w:t>
            </w:r>
          </w:p>
          <w:p w14:paraId="04D80046" w14:textId="77777777" w:rsidR="00BB279E" w:rsidRDefault="00000000">
            <w:pPr>
              <w:spacing w:line="320" w:lineRule="exact"/>
              <w:ind w:firstLineChars="2100" w:firstLine="50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tc>
      </w:tr>
      <w:tr w:rsidR="00BB279E" w14:paraId="2C1B4CF1" w14:textId="77777777">
        <w:trPr>
          <w:trHeight w:val="1738"/>
          <w:jc w:val="center"/>
        </w:trPr>
        <w:tc>
          <w:tcPr>
            <w:tcW w:w="1196" w:type="dxa"/>
            <w:tcBorders>
              <w:top w:val="single" w:sz="4" w:space="0" w:color="auto"/>
              <w:left w:val="single" w:sz="4" w:space="0" w:color="auto"/>
              <w:bottom w:val="single" w:sz="4" w:space="0" w:color="auto"/>
              <w:right w:val="single" w:sz="4" w:space="0" w:color="auto"/>
            </w:tcBorders>
            <w:noWrap/>
            <w:vAlign w:val="center"/>
          </w:tcPr>
          <w:p w14:paraId="2AB875EB" w14:textId="77777777" w:rsidR="00BB279E" w:rsidRDefault="00000000">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学校教学工作指导委员会意见</w:t>
            </w:r>
          </w:p>
        </w:tc>
        <w:tc>
          <w:tcPr>
            <w:tcW w:w="7594" w:type="dxa"/>
            <w:gridSpan w:val="4"/>
            <w:tcBorders>
              <w:top w:val="single" w:sz="4" w:space="0" w:color="auto"/>
              <w:left w:val="single" w:sz="4" w:space="0" w:color="auto"/>
              <w:bottom w:val="single" w:sz="4" w:space="0" w:color="auto"/>
              <w:right w:val="single" w:sz="4" w:space="0" w:color="auto"/>
            </w:tcBorders>
            <w:noWrap/>
          </w:tcPr>
          <w:p w14:paraId="019085A0" w14:textId="77777777" w:rsidR="00BB279E" w:rsidRDefault="00000000">
            <w:pPr>
              <w:spacing w:line="520" w:lineRule="exact"/>
              <w:ind w:firstLineChars="200" w:firstLine="480"/>
              <w:rPr>
                <w:rFonts w:ascii="仿宋" w:eastAsia="仿宋" w:hAnsi="仿宋"/>
                <w:color w:val="000000"/>
                <w:sz w:val="24"/>
              </w:rPr>
            </w:pPr>
            <w:r>
              <w:rPr>
                <w:rFonts w:ascii="仿宋" w:eastAsia="仿宋" w:hAnsi="仿宋" w:hint="eastAsia"/>
                <w:color w:val="000000"/>
                <w:sz w:val="24"/>
              </w:rPr>
              <w:t>建议</w:t>
            </w:r>
            <w:r>
              <w:rPr>
                <w:rFonts w:ascii="仿宋" w:eastAsia="仿宋" w:hAnsi="仿宋"/>
                <w:color w:val="000000"/>
                <w:sz w:val="24"/>
              </w:rPr>
              <w:t xml:space="preserve">        </w:t>
            </w:r>
            <w:r>
              <w:rPr>
                <w:rFonts w:ascii="仿宋" w:eastAsia="仿宋" w:hAnsi="仿宋" w:hint="eastAsia"/>
                <w:color w:val="000000"/>
                <w:sz w:val="24"/>
              </w:rPr>
              <w:t>专业从</w:t>
            </w:r>
            <w:r>
              <w:rPr>
                <w:rFonts w:ascii="仿宋" w:eastAsia="仿宋" w:hAnsi="仿宋"/>
                <w:color w:val="000000"/>
                <w:sz w:val="24"/>
              </w:rPr>
              <w:t xml:space="preserve">        </w:t>
            </w:r>
            <w:r>
              <w:rPr>
                <w:rFonts w:ascii="仿宋" w:eastAsia="仿宋" w:hAnsi="仿宋" w:hint="eastAsia"/>
                <w:color w:val="000000"/>
                <w:sz w:val="24"/>
              </w:rPr>
              <w:t>年</w:t>
            </w:r>
            <w:r>
              <w:rPr>
                <w:rFonts w:ascii="仿宋" w:eastAsia="仿宋" w:hAnsi="仿宋"/>
                <w:color w:val="000000"/>
                <w:sz w:val="24"/>
              </w:rPr>
              <w:t>9</w:t>
            </w:r>
            <w:r>
              <w:rPr>
                <w:rFonts w:ascii="仿宋" w:eastAsia="仿宋" w:hAnsi="仿宋" w:hint="eastAsia"/>
                <w:color w:val="000000"/>
                <w:sz w:val="24"/>
              </w:rPr>
              <w:t>月起执行此人才方案。</w:t>
            </w:r>
          </w:p>
          <w:p w14:paraId="20630905" w14:textId="77777777" w:rsidR="00BB279E" w:rsidRDefault="00BB279E">
            <w:pPr>
              <w:spacing w:line="320" w:lineRule="exact"/>
              <w:ind w:firstLineChars="200" w:firstLine="480"/>
              <w:rPr>
                <w:rFonts w:asciiTheme="minorEastAsia" w:eastAsiaTheme="minorEastAsia" w:hAnsiTheme="minorEastAsia" w:cstheme="minorEastAsia"/>
                <w:sz w:val="24"/>
              </w:rPr>
            </w:pPr>
          </w:p>
          <w:p w14:paraId="125DB9A5" w14:textId="77777777" w:rsidR="00BB279E" w:rsidRDefault="00000000">
            <w:pPr>
              <w:spacing w:line="3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sz w:val="24"/>
              </w:rPr>
              <w:t xml:space="preserve"> </w:t>
            </w:r>
            <w:r>
              <w:rPr>
                <w:rFonts w:asciiTheme="minorEastAsia" w:eastAsiaTheme="minorEastAsia" w:hAnsiTheme="minorEastAsia" w:cstheme="minorEastAsia" w:hint="eastAsia"/>
                <w:sz w:val="24"/>
              </w:rPr>
              <w:t xml:space="preserve"> 主任委员（签字）：</w:t>
            </w:r>
          </w:p>
          <w:p w14:paraId="30A7B018" w14:textId="77777777" w:rsidR="00BB279E" w:rsidRDefault="00000000">
            <w:pPr>
              <w:spacing w:line="320" w:lineRule="exact"/>
              <w:ind w:right="601"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     月     日</w:t>
            </w:r>
          </w:p>
        </w:tc>
      </w:tr>
      <w:tr w:rsidR="00BB279E" w14:paraId="76D916B4" w14:textId="77777777">
        <w:trPr>
          <w:trHeight w:val="1712"/>
          <w:jc w:val="center"/>
        </w:trPr>
        <w:tc>
          <w:tcPr>
            <w:tcW w:w="1196" w:type="dxa"/>
            <w:tcBorders>
              <w:top w:val="single" w:sz="4" w:space="0" w:color="auto"/>
              <w:left w:val="single" w:sz="4" w:space="0" w:color="auto"/>
              <w:bottom w:val="single" w:sz="4" w:space="0" w:color="auto"/>
              <w:right w:val="single" w:sz="4" w:space="0" w:color="auto"/>
            </w:tcBorders>
            <w:noWrap/>
            <w:vAlign w:val="center"/>
          </w:tcPr>
          <w:p w14:paraId="2E638EEF" w14:textId="77777777" w:rsidR="00BB279E" w:rsidRDefault="00000000">
            <w:pPr>
              <w:spacing w:line="320" w:lineRule="exact"/>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党委审定意见</w:t>
            </w:r>
          </w:p>
        </w:tc>
        <w:tc>
          <w:tcPr>
            <w:tcW w:w="7594" w:type="dxa"/>
            <w:gridSpan w:val="4"/>
            <w:tcBorders>
              <w:top w:val="single" w:sz="4" w:space="0" w:color="auto"/>
              <w:left w:val="single" w:sz="4" w:space="0" w:color="auto"/>
              <w:bottom w:val="single" w:sz="4" w:space="0" w:color="auto"/>
              <w:right w:val="single" w:sz="4" w:space="0" w:color="auto"/>
            </w:tcBorders>
            <w:noWrap/>
          </w:tcPr>
          <w:p w14:paraId="3C6F2CB2" w14:textId="77777777" w:rsidR="00BB279E" w:rsidRDefault="00000000">
            <w:pPr>
              <w:spacing w:line="520" w:lineRule="exact"/>
              <w:ind w:firstLineChars="200" w:firstLine="480"/>
              <w:rPr>
                <w:rFonts w:ascii="仿宋" w:eastAsia="仿宋" w:hAnsi="仿宋"/>
                <w:color w:val="000000"/>
                <w:sz w:val="24"/>
              </w:rPr>
            </w:pPr>
            <w:r>
              <w:rPr>
                <w:rFonts w:ascii="仿宋" w:eastAsia="仿宋" w:hAnsi="仿宋" w:hint="eastAsia"/>
                <w:color w:val="000000"/>
                <w:sz w:val="24"/>
              </w:rPr>
              <w:t>同意</w:t>
            </w:r>
            <w:r>
              <w:rPr>
                <w:rFonts w:ascii="仿宋" w:eastAsia="仿宋" w:hAnsi="仿宋"/>
                <w:color w:val="000000"/>
                <w:sz w:val="24"/>
              </w:rPr>
              <w:t xml:space="preserve">         </w:t>
            </w:r>
            <w:r>
              <w:rPr>
                <w:rFonts w:ascii="仿宋" w:eastAsia="仿宋" w:hAnsi="仿宋" w:hint="eastAsia"/>
                <w:color w:val="000000"/>
                <w:sz w:val="24"/>
              </w:rPr>
              <w:t>专业从</w:t>
            </w:r>
            <w:r>
              <w:rPr>
                <w:rFonts w:ascii="仿宋" w:eastAsia="仿宋" w:hAnsi="仿宋"/>
                <w:color w:val="000000"/>
                <w:sz w:val="24"/>
              </w:rPr>
              <w:t xml:space="preserve">        </w:t>
            </w:r>
            <w:r>
              <w:rPr>
                <w:rFonts w:ascii="仿宋" w:eastAsia="仿宋" w:hAnsi="仿宋" w:hint="eastAsia"/>
                <w:color w:val="000000"/>
                <w:sz w:val="24"/>
              </w:rPr>
              <w:t>年</w:t>
            </w:r>
            <w:r>
              <w:rPr>
                <w:rFonts w:ascii="仿宋" w:eastAsia="仿宋" w:hAnsi="仿宋"/>
                <w:color w:val="000000"/>
                <w:sz w:val="24"/>
              </w:rPr>
              <w:t>9</w:t>
            </w:r>
            <w:r>
              <w:rPr>
                <w:rFonts w:ascii="仿宋" w:eastAsia="仿宋" w:hAnsi="仿宋" w:hint="eastAsia"/>
                <w:color w:val="000000"/>
                <w:sz w:val="24"/>
              </w:rPr>
              <w:t>月起执行此人才方案。</w:t>
            </w:r>
          </w:p>
          <w:p w14:paraId="10127DE6" w14:textId="77777777" w:rsidR="00BB279E" w:rsidRDefault="00000000">
            <w:pPr>
              <w:spacing w:line="32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w:t>
            </w:r>
          </w:p>
          <w:p w14:paraId="30749874" w14:textId="77777777" w:rsidR="00BB279E" w:rsidRDefault="00000000">
            <w:pPr>
              <w:tabs>
                <w:tab w:val="left" w:pos="2427"/>
              </w:tabs>
              <w:spacing w:line="320" w:lineRule="exact"/>
              <w:ind w:firstLineChars="1300" w:firstLine="31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党委书记（签字）：</w:t>
            </w:r>
          </w:p>
          <w:p w14:paraId="040960F4" w14:textId="77777777" w:rsidR="00BB279E" w:rsidRDefault="00000000">
            <w:pPr>
              <w:spacing w:line="320" w:lineRule="exact"/>
              <w:ind w:right="459" w:firstLineChars="200" w:firstLine="480"/>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年     月     日 </w:t>
            </w:r>
          </w:p>
        </w:tc>
      </w:tr>
    </w:tbl>
    <w:p w14:paraId="223A25B3" w14:textId="59F9E21D" w:rsidR="00BB279E" w:rsidRDefault="00BB279E"/>
    <w:p w14:paraId="43290A0E" w14:textId="77777777" w:rsidR="00BB279E" w:rsidRDefault="00BB279E">
      <w:pPr>
        <w:widowControl/>
        <w:rPr>
          <w:rFonts w:ascii="宋体" w:hint="eastAsia"/>
          <w:b/>
          <w:sz w:val="44"/>
          <w:szCs w:val="44"/>
        </w:rPr>
      </w:pPr>
    </w:p>
    <w:p w14:paraId="18739142" w14:textId="77777777" w:rsidR="00BB279E" w:rsidRDefault="00BB279E">
      <w:pPr>
        <w:jc w:val="center"/>
        <w:rPr>
          <w:rFonts w:ascii="宋体"/>
          <w:b/>
          <w:sz w:val="44"/>
          <w:szCs w:val="44"/>
        </w:rPr>
      </w:pPr>
    </w:p>
    <w:p w14:paraId="2498401C" w14:textId="6FBD8F53" w:rsidR="00BB279E" w:rsidRDefault="00000000">
      <w:pPr>
        <w:jc w:val="center"/>
        <w:rPr>
          <w:rFonts w:ascii="宋体"/>
          <w:b/>
          <w:sz w:val="44"/>
          <w:szCs w:val="44"/>
        </w:rPr>
      </w:pPr>
      <w:r>
        <w:rPr>
          <w:rFonts w:ascii="宋体" w:hint="eastAsia"/>
          <w:b/>
          <w:sz w:val="44"/>
          <w:szCs w:val="44"/>
        </w:rPr>
        <w:t>惠州工程职业学院、</w:t>
      </w:r>
      <w:r w:rsidR="004265C8">
        <w:rPr>
          <w:rFonts w:ascii="宋体" w:hint="eastAsia"/>
          <w:b/>
          <w:sz w:val="44"/>
          <w:szCs w:val="44"/>
        </w:rPr>
        <w:t>龙门</w:t>
      </w:r>
      <w:r w:rsidR="00703C5F">
        <w:rPr>
          <w:rFonts w:ascii="宋体" w:hint="eastAsia"/>
          <w:b/>
          <w:sz w:val="44"/>
          <w:szCs w:val="44"/>
        </w:rPr>
        <w:t>县</w:t>
      </w:r>
      <w:r w:rsidR="004265C8">
        <w:rPr>
          <w:rFonts w:ascii="宋体" w:hint="eastAsia"/>
          <w:b/>
          <w:sz w:val="44"/>
          <w:szCs w:val="44"/>
        </w:rPr>
        <w:t>职业技术学校</w:t>
      </w:r>
      <w:r>
        <w:rPr>
          <w:rFonts w:ascii="宋体" w:hint="eastAsia"/>
          <w:b/>
          <w:sz w:val="44"/>
          <w:szCs w:val="44"/>
        </w:rPr>
        <w:t>贯通培养三二分段</w:t>
      </w:r>
      <w:r w:rsidR="004265C8">
        <w:rPr>
          <w:rFonts w:ascii="宋体" w:hint="eastAsia"/>
          <w:b/>
          <w:sz w:val="44"/>
          <w:szCs w:val="44"/>
        </w:rPr>
        <w:t>电子商务</w:t>
      </w:r>
      <w:r>
        <w:rPr>
          <w:rFonts w:ascii="宋体" w:hint="eastAsia"/>
          <w:b/>
          <w:sz w:val="44"/>
          <w:szCs w:val="44"/>
        </w:rPr>
        <w:t>专业人才培养方案</w:t>
      </w:r>
    </w:p>
    <w:p w14:paraId="7FE02F4F" w14:textId="77777777" w:rsidR="00BB279E" w:rsidRDefault="00BB279E">
      <w:pPr>
        <w:jc w:val="center"/>
        <w:rPr>
          <w:rFonts w:ascii="宋体"/>
          <w:b/>
          <w:sz w:val="44"/>
          <w:szCs w:val="44"/>
        </w:rPr>
      </w:pPr>
    </w:p>
    <w:p w14:paraId="5683F24B" w14:textId="77777777" w:rsidR="00BB279E" w:rsidRDefault="00000000">
      <w:pPr>
        <w:pStyle w:val="1"/>
        <w:spacing w:before="0" w:after="0"/>
        <w:ind w:firstLineChars="200" w:firstLine="640"/>
        <w:rPr>
          <w:rFonts w:ascii="黑体" w:eastAsia="黑体" w:hAnsi="黑体"/>
          <w:b w:val="0"/>
          <w:bCs w:val="0"/>
          <w:sz w:val="32"/>
          <w:szCs w:val="32"/>
        </w:rPr>
      </w:pPr>
      <w:r>
        <w:rPr>
          <w:rFonts w:ascii="黑体" w:eastAsia="黑体" w:hAnsi="黑体" w:hint="eastAsia"/>
          <w:b w:val="0"/>
          <w:bCs w:val="0"/>
          <w:sz w:val="32"/>
          <w:szCs w:val="32"/>
        </w:rPr>
        <w:t>一、专业名称及代码</w:t>
      </w:r>
    </w:p>
    <w:p w14:paraId="1EF3062F" w14:textId="77777777" w:rsidR="00BB279E" w:rsidRDefault="00000000">
      <w:pPr>
        <w:pStyle w:val="2"/>
        <w:spacing w:before="0" w:after="0" w:line="415" w:lineRule="auto"/>
        <w:ind w:firstLineChars="200" w:firstLine="643"/>
        <w:rPr>
          <w:rFonts w:ascii="仿宋" w:eastAsia="仿宋" w:hAnsi="仿宋"/>
          <w:bCs w:val="0"/>
          <w:color w:val="000000"/>
          <w:kern w:val="2"/>
        </w:rPr>
      </w:pPr>
      <w:r>
        <w:rPr>
          <w:rFonts w:ascii="仿宋" w:eastAsia="仿宋" w:hAnsi="仿宋" w:hint="eastAsia"/>
          <w:bCs w:val="0"/>
          <w:color w:val="000000"/>
          <w:kern w:val="2"/>
        </w:rPr>
        <w:t>（一）</w:t>
      </w:r>
      <w:r>
        <w:rPr>
          <w:rFonts w:ascii="仿宋" w:eastAsia="仿宋" w:hAnsi="仿宋"/>
          <w:bCs w:val="0"/>
          <w:color w:val="000000"/>
          <w:kern w:val="2"/>
        </w:rPr>
        <w:t>中</w:t>
      </w:r>
      <w:proofErr w:type="gramStart"/>
      <w:r>
        <w:rPr>
          <w:rFonts w:ascii="仿宋" w:eastAsia="仿宋" w:hAnsi="仿宋"/>
          <w:bCs w:val="0"/>
          <w:color w:val="000000"/>
          <w:kern w:val="2"/>
        </w:rPr>
        <w:t>职</w:t>
      </w:r>
      <w:r>
        <w:rPr>
          <w:rFonts w:ascii="仿宋" w:eastAsia="仿宋" w:hAnsi="仿宋" w:hint="eastAsia"/>
          <w:bCs w:val="0"/>
          <w:color w:val="000000"/>
          <w:kern w:val="2"/>
        </w:rPr>
        <w:t>专业</w:t>
      </w:r>
      <w:proofErr w:type="gramEnd"/>
      <w:r>
        <w:rPr>
          <w:rFonts w:ascii="仿宋" w:eastAsia="仿宋" w:hAnsi="仿宋" w:hint="eastAsia"/>
          <w:bCs w:val="0"/>
          <w:color w:val="000000"/>
          <w:kern w:val="2"/>
        </w:rPr>
        <w:t>名称及代码</w:t>
      </w:r>
    </w:p>
    <w:p w14:paraId="6C40F1DE" w14:textId="4ABF62A0" w:rsidR="00BB279E" w:rsidRDefault="004265C8">
      <w:pPr>
        <w:ind w:firstLineChars="200" w:firstLine="640"/>
        <w:rPr>
          <w:rFonts w:ascii="仿宋" w:eastAsia="仿宋" w:hAnsi="仿宋"/>
          <w:color w:val="000000"/>
          <w:sz w:val="32"/>
          <w:szCs w:val="32"/>
        </w:rPr>
      </w:pPr>
      <w:r>
        <w:rPr>
          <w:rFonts w:ascii="仿宋" w:eastAsia="仿宋" w:hAnsi="仿宋" w:hint="eastAsia"/>
          <w:color w:val="000000"/>
          <w:sz w:val="32"/>
          <w:szCs w:val="32"/>
        </w:rPr>
        <w:t>专业名称：电子商务</w:t>
      </w:r>
    </w:p>
    <w:p w14:paraId="2B37748F" w14:textId="75C05A90" w:rsidR="004265C8" w:rsidRDefault="004265C8">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专业代码：730701</w:t>
      </w:r>
    </w:p>
    <w:p w14:paraId="128BC5B7" w14:textId="77777777" w:rsidR="00BB279E" w:rsidRDefault="00000000">
      <w:pPr>
        <w:pStyle w:val="2"/>
        <w:spacing w:before="0" w:after="0" w:line="415" w:lineRule="auto"/>
        <w:ind w:firstLineChars="200" w:firstLine="643"/>
        <w:rPr>
          <w:rFonts w:ascii="仿宋" w:eastAsia="仿宋" w:hAnsi="仿宋"/>
          <w:bCs w:val="0"/>
          <w:color w:val="000000"/>
          <w:kern w:val="2"/>
        </w:rPr>
      </w:pPr>
      <w:r>
        <w:rPr>
          <w:rFonts w:ascii="仿宋" w:eastAsia="仿宋" w:hAnsi="仿宋" w:hint="eastAsia"/>
          <w:bCs w:val="0"/>
          <w:color w:val="000000"/>
          <w:kern w:val="2"/>
        </w:rPr>
        <w:t>（二）</w:t>
      </w:r>
      <w:r>
        <w:rPr>
          <w:rFonts w:ascii="仿宋" w:eastAsia="仿宋" w:hAnsi="仿宋"/>
          <w:bCs w:val="0"/>
          <w:color w:val="000000"/>
          <w:kern w:val="2"/>
        </w:rPr>
        <w:t>高职</w:t>
      </w:r>
      <w:r>
        <w:rPr>
          <w:rFonts w:ascii="仿宋" w:eastAsia="仿宋" w:hAnsi="仿宋" w:hint="eastAsia"/>
          <w:bCs w:val="0"/>
          <w:color w:val="000000"/>
          <w:kern w:val="2"/>
        </w:rPr>
        <w:t>专业名称及代码</w:t>
      </w:r>
    </w:p>
    <w:p w14:paraId="454589F2" w14:textId="77777777" w:rsidR="004265C8" w:rsidRDefault="004265C8" w:rsidP="004265C8">
      <w:pPr>
        <w:ind w:firstLineChars="200" w:firstLine="640"/>
        <w:rPr>
          <w:rFonts w:ascii="仿宋" w:eastAsia="仿宋" w:hAnsi="仿宋"/>
          <w:color w:val="000000"/>
          <w:sz w:val="32"/>
          <w:szCs w:val="32"/>
        </w:rPr>
      </w:pPr>
      <w:r>
        <w:rPr>
          <w:rFonts w:ascii="仿宋" w:eastAsia="仿宋" w:hAnsi="仿宋" w:hint="eastAsia"/>
          <w:color w:val="000000"/>
          <w:sz w:val="32"/>
          <w:szCs w:val="32"/>
        </w:rPr>
        <w:t>专业名称：电子商务</w:t>
      </w:r>
    </w:p>
    <w:p w14:paraId="17C9EC46" w14:textId="60CCED20" w:rsidR="004265C8" w:rsidRDefault="004265C8" w:rsidP="004265C8">
      <w:pPr>
        <w:ind w:firstLineChars="200" w:firstLine="640"/>
        <w:rPr>
          <w:rFonts w:ascii="仿宋" w:eastAsia="仿宋" w:hAnsi="仿宋" w:hint="eastAsia"/>
          <w:color w:val="000000"/>
          <w:sz w:val="32"/>
          <w:szCs w:val="32"/>
        </w:rPr>
      </w:pPr>
      <w:r>
        <w:rPr>
          <w:rFonts w:ascii="仿宋" w:eastAsia="仿宋" w:hAnsi="仿宋" w:hint="eastAsia"/>
          <w:color w:val="000000"/>
          <w:sz w:val="32"/>
          <w:szCs w:val="32"/>
        </w:rPr>
        <w:t>专业代码：</w:t>
      </w:r>
      <w:r>
        <w:rPr>
          <w:rFonts w:ascii="仿宋" w:eastAsia="仿宋" w:hAnsi="仿宋" w:hint="eastAsia"/>
          <w:color w:val="000000"/>
          <w:sz w:val="32"/>
          <w:szCs w:val="32"/>
        </w:rPr>
        <w:t>5</w:t>
      </w:r>
      <w:r>
        <w:rPr>
          <w:rFonts w:ascii="仿宋" w:eastAsia="仿宋" w:hAnsi="仿宋" w:hint="eastAsia"/>
          <w:color w:val="000000"/>
          <w:sz w:val="32"/>
          <w:szCs w:val="32"/>
        </w:rPr>
        <w:t>30</w:t>
      </w:r>
      <w:r>
        <w:rPr>
          <w:rFonts w:ascii="仿宋" w:eastAsia="仿宋" w:hAnsi="仿宋" w:hint="eastAsia"/>
          <w:color w:val="000000"/>
          <w:sz w:val="32"/>
          <w:szCs w:val="32"/>
        </w:rPr>
        <w:t>5</w:t>
      </w:r>
      <w:r>
        <w:rPr>
          <w:rFonts w:ascii="仿宋" w:eastAsia="仿宋" w:hAnsi="仿宋" w:hint="eastAsia"/>
          <w:color w:val="000000"/>
          <w:sz w:val="32"/>
          <w:szCs w:val="32"/>
        </w:rPr>
        <w:t>01</w:t>
      </w:r>
    </w:p>
    <w:p w14:paraId="172CBEE5" w14:textId="4D6328AD" w:rsidR="00BB279E" w:rsidRPr="004265C8" w:rsidRDefault="00BB279E"/>
    <w:p w14:paraId="2AA4209F" w14:textId="77777777" w:rsidR="00BB279E" w:rsidRDefault="00000000">
      <w:pPr>
        <w:pStyle w:val="1"/>
        <w:spacing w:before="0" w:after="0"/>
        <w:ind w:firstLineChars="200" w:firstLine="640"/>
        <w:rPr>
          <w:rFonts w:ascii="黑体" w:eastAsia="黑体" w:hAnsi="黑体"/>
          <w:b w:val="0"/>
          <w:bCs w:val="0"/>
          <w:sz w:val="32"/>
          <w:szCs w:val="32"/>
        </w:rPr>
      </w:pPr>
      <w:r>
        <w:rPr>
          <w:rFonts w:ascii="黑体" w:eastAsia="黑体" w:hAnsi="黑体" w:hint="eastAsia"/>
          <w:b w:val="0"/>
          <w:bCs w:val="0"/>
          <w:sz w:val="32"/>
          <w:szCs w:val="32"/>
        </w:rPr>
        <w:t>二、入学要求</w:t>
      </w:r>
    </w:p>
    <w:p w14:paraId="75844DE6" w14:textId="77777777" w:rsidR="00BB279E"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1.</w:t>
      </w:r>
      <w:proofErr w:type="gramStart"/>
      <w:r>
        <w:rPr>
          <w:rFonts w:ascii="仿宋" w:eastAsia="仿宋" w:hAnsi="仿宋" w:hint="eastAsia"/>
          <w:color w:val="000000"/>
          <w:sz w:val="32"/>
          <w:szCs w:val="32"/>
        </w:rPr>
        <w:t>中职学段</w:t>
      </w:r>
      <w:proofErr w:type="gramEnd"/>
      <w:r>
        <w:rPr>
          <w:rFonts w:ascii="仿宋" w:eastAsia="仿宋" w:hAnsi="仿宋" w:hint="eastAsia"/>
          <w:color w:val="000000"/>
          <w:sz w:val="32"/>
          <w:szCs w:val="32"/>
        </w:rPr>
        <w:t>：初中毕业生及同等学力者。</w:t>
      </w:r>
    </w:p>
    <w:p w14:paraId="6FAD5E19" w14:textId="6B417C94" w:rsidR="00BB279E"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2.高职学段：</w:t>
      </w:r>
      <w:r>
        <w:rPr>
          <w:rFonts w:ascii="仿宋" w:eastAsia="仿宋" w:hAnsi="仿宋"/>
          <w:color w:val="000000"/>
          <w:sz w:val="32"/>
          <w:szCs w:val="32"/>
        </w:rPr>
        <w:t>前三年在</w:t>
      </w:r>
      <w:r w:rsidR="004265C8">
        <w:rPr>
          <w:rFonts w:ascii="仿宋" w:eastAsia="仿宋" w:hAnsi="仿宋" w:hint="eastAsia"/>
          <w:color w:val="000000"/>
          <w:sz w:val="32"/>
          <w:szCs w:val="32"/>
        </w:rPr>
        <w:t>龙门职业技术</w:t>
      </w:r>
      <w:r>
        <w:rPr>
          <w:rFonts w:ascii="仿宋" w:eastAsia="仿宋" w:hAnsi="仿宋"/>
          <w:color w:val="000000"/>
          <w:sz w:val="32"/>
          <w:szCs w:val="32"/>
        </w:rPr>
        <w:t>学校接受中等职业教育，完成规定学业，颁发中等职业教育学历证书。</w:t>
      </w:r>
      <w:proofErr w:type="gramStart"/>
      <w:r>
        <w:rPr>
          <w:rFonts w:ascii="仿宋" w:eastAsia="仿宋" w:hAnsi="仿宋"/>
          <w:color w:val="000000"/>
          <w:sz w:val="32"/>
          <w:szCs w:val="32"/>
        </w:rPr>
        <w:t>转段考核</w:t>
      </w:r>
      <w:proofErr w:type="gramEnd"/>
      <w:r>
        <w:rPr>
          <w:rFonts w:ascii="仿宋" w:eastAsia="仿宋" w:hAnsi="仿宋"/>
          <w:color w:val="000000"/>
          <w:sz w:val="32"/>
          <w:szCs w:val="32"/>
        </w:rPr>
        <w:t>后，经省招生委员会录取备案，升入惠州工程职业学院</w:t>
      </w:r>
      <w:r>
        <w:rPr>
          <w:rFonts w:ascii="仿宋" w:eastAsia="仿宋" w:hAnsi="仿宋" w:hint="eastAsia"/>
          <w:color w:val="000000"/>
          <w:sz w:val="32"/>
          <w:szCs w:val="32"/>
        </w:rPr>
        <w:t>。</w:t>
      </w:r>
    </w:p>
    <w:p w14:paraId="68FFD480" w14:textId="77777777" w:rsidR="00BB279E" w:rsidRDefault="00000000">
      <w:pPr>
        <w:pStyle w:val="1"/>
        <w:spacing w:before="0" w:after="0"/>
        <w:ind w:firstLineChars="200" w:firstLine="640"/>
        <w:rPr>
          <w:rFonts w:ascii="黑体" w:eastAsia="黑体" w:hAnsi="黑体"/>
          <w:b w:val="0"/>
          <w:bCs w:val="0"/>
          <w:sz w:val="32"/>
          <w:szCs w:val="32"/>
        </w:rPr>
      </w:pPr>
      <w:r>
        <w:rPr>
          <w:rFonts w:ascii="黑体" w:eastAsia="黑体" w:hAnsi="黑体" w:hint="eastAsia"/>
          <w:b w:val="0"/>
          <w:bCs w:val="0"/>
          <w:sz w:val="32"/>
          <w:szCs w:val="32"/>
        </w:rPr>
        <w:t>三、修业年限</w:t>
      </w:r>
    </w:p>
    <w:p w14:paraId="3988103C" w14:textId="4A553BC4" w:rsidR="00BB279E" w:rsidRDefault="00000000">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w:t>
      </w:r>
      <w:proofErr w:type="gramStart"/>
      <w:r>
        <w:rPr>
          <w:rFonts w:ascii="仿宋" w:eastAsia="仿宋" w:hAnsi="仿宋" w:hint="eastAsia"/>
          <w:color w:val="000000"/>
          <w:sz w:val="32"/>
          <w:szCs w:val="32"/>
        </w:rPr>
        <w:t>中职学段</w:t>
      </w:r>
      <w:proofErr w:type="gramEnd"/>
      <w:r>
        <w:rPr>
          <w:rFonts w:ascii="仿宋" w:eastAsia="仿宋" w:hAnsi="仿宋" w:hint="eastAsia"/>
          <w:color w:val="000000"/>
          <w:sz w:val="32"/>
          <w:szCs w:val="32"/>
        </w:rPr>
        <w:t>：三年制，采用2</w:t>
      </w:r>
      <w:r>
        <w:rPr>
          <w:rFonts w:ascii="仿宋" w:eastAsia="仿宋" w:hAnsi="仿宋"/>
          <w:color w:val="000000"/>
          <w:sz w:val="32"/>
          <w:szCs w:val="32"/>
        </w:rPr>
        <w:t>+0.5+0.5</w:t>
      </w:r>
      <w:r>
        <w:rPr>
          <w:rFonts w:ascii="仿宋" w:eastAsia="仿宋" w:hAnsi="仿宋" w:hint="eastAsia"/>
          <w:color w:val="000000"/>
          <w:sz w:val="32"/>
          <w:szCs w:val="32"/>
        </w:rPr>
        <w:t>培养模式，第五个学期采用双元模式进行岗位实践课程，第六个学期岗位实</w:t>
      </w:r>
      <w:r>
        <w:rPr>
          <w:rFonts w:ascii="仿宋" w:eastAsia="仿宋" w:hAnsi="仿宋" w:hint="eastAsia"/>
          <w:color w:val="000000"/>
          <w:sz w:val="32"/>
          <w:szCs w:val="32"/>
        </w:rPr>
        <w:lastRenderedPageBreak/>
        <w:t>习。</w:t>
      </w:r>
    </w:p>
    <w:p w14:paraId="33E3B08E" w14:textId="77777777" w:rsidR="00BB279E" w:rsidRDefault="00000000">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2.高职学段：两年制，采用1</w:t>
      </w:r>
      <w:r>
        <w:rPr>
          <w:rFonts w:ascii="仿宋" w:eastAsia="仿宋" w:hAnsi="仿宋"/>
          <w:color w:val="000000"/>
          <w:sz w:val="32"/>
          <w:szCs w:val="32"/>
        </w:rPr>
        <w:t>+0.5+0.5培养</w:t>
      </w:r>
      <w:r>
        <w:rPr>
          <w:rFonts w:ascii="仿宋" w:eastAsia="仿宋" w:hAnsi="仿宋" w:hint="eastAsia"/>
          <w:color w:val="000000"/>
          <w:sz w:val="32"/>
          <w:szCs w:val="32"/>
        </w:rPr>
        <w:t>模式，第三个学期采用双元模式</w:t>
      </w:r>
      <w:proofErr w:type="gramStart"/>
      <w:r>
        <w:rPr>
          <w:rFonts w:ascii="仿宋" w:eastAsia="仿宋" w:hAnsi="仿宋" w:hint="eastAsia"/>
          <w:color w:val="000000"/>
          <w:sz w:val="32"/>
          <w:szCs w:val="32"/>
        </w:rPr>
        <w:t>进行跟岗</w:t>
      </w:r>
      <w:proofErr w:type="gramEnd"/>
      <w:r>
        <w:rPr>
          <w:rFonts w:ascii="仿宋" w:eastAsia="仿宋" w:hAnsi="仿宋" w:hint="eastAsia"/>
          <w:color w:val="000000"/>
          <w:sz w:val="32"/>
          <w:szCs w:val="32"/>
        </w:rPr>
        <w:t>实习，第四个学期岗位实习。</w:t>
      </w:r>
    </w:p>
    <w:p w14:paraId="40F8FA7F" w14:textId="77777777" w:rsidR="00BB279E" w:rsidRDefault="00000000">
      <w:pPr>
        <w:pStyle w:val="1"/>
        <w:spacing w:before="0" w:after="0"/>
        <w:ind w:firstLineChars="200" w:firstLine="640"/>
        <w:rPr>
          <w:rFonts w:ascii="黑体" w:eastAsia="黑体" w:hAnsi="黑体"/>
          <w:b w:val="0"/>
          <w:bCs w:val="0"/>
          <w:sz w:val="32"/>
          <w:szCs w:val="32"/>
        </w:rPr>
      </w:pPr>
      <w:r>
        <w:rPr>
          <w:rFonts w:ascii="黑体" w:eastAsia="黑体" w:hAnsi="黑体" w:hint="eastAsia"/>
          <w:b w:val="0"/>
          <w:bCs w:val="0"/>
          <w:sz w:val="32"/>
          <w:szCs w:val="32"/>
        </w:rPr>
        <w:t>四、职业面向</w:t>
      </w:r>
    </w:p>
    <w:p w14:paraId="2AAEBBD8" w14:textId="77777777" w:rsidR="00BB279E" w:rsidRDefault="00000000">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1.中</w:t>
      </w:r>
      <w:proofErr w:type="gramStart"/>
      <w:r>
        <w:rPr>
          <w:rFonts w:ascii="仿宋" w:eastAsia="仿宋" w:hAnsi="仿宋" w:hint="eastAsia"/>
          <w:color w:val="000000"/>
          <w:sz w:val="32"/>
          <w:szCs w:val="32"/>
        </w:rPr>
        <w:t>职学段职业</w:t>
      </w:r>
      <w:proofErr w:type="gramEnd"/>
      <w:r>
        <w:rPr>
          <w:rFonts w:ascii="仿宋" w:eastAsia="仿宋" w:hAnsi="仿宋" w:hint="eastAsia"/>
          <w:color w:val="000000"/>
          <w:sz w:val="32"/>
          <w:szCs w:val="32"/>
        </w:rPr>
        <w:t>面向：</w:t>
      </w:r>
    </w:p>
    <w:p w14:paraId="0C6921EB" w14:textId="77777777" w:rsidR="00BB279E" w:rsidRDefault="00000000">
      <w:pPr>
        <w:jc w:val="center"/>
        <w:rPr>
          <w:rFonts w:ascii="黑体" w:eastAsia="黑体" w:hAnsi="黑体"/>
        </w:rPr>
      </w:pPr>
      <w:r>
        <w:rPr>
          <w:rFonts w:ascii="黑体" w:eastAsia="黑体" w:hAnsi="黑体" w:hint="eastAsia"/>
        </w:rPr>
        <w:t>表</w:t>
      </w:r>
      <w:r>
        <w:rPr>
          <w:rFonts w:ascii="黑体" w:eastAsia="黑体" w:hAnsi="黑体"/>
        </w:rPr>
        <w:t xml:space="preserve">1 </w:t>
      </w:r>
      <w:r>
        <w:rPr>
          <w:rFonts w:ascii="黑体" w:eastAsia="黑体" w:hAnsi="黑体" w:hint="eastAsia"/>
        </w:rPr>
        <w:t>对应行业及主要职业类别</w:t>
      </w:r>
    </w:p>
    <w:tbl>
      <w:tblPr>
        <w:tblW w:w="8505" w:type="dxa"/>
        <w:tblLayout w:type="fixed"/>
        <w:tblLook w:val="04A0" w:firstRow="1" w:lastRow="0" w:firstColumn="1" w:lastColumn="0" w:noHBand="0" w:noVBand="1"/>
      </w:tblPr>
      <w:tblGrid>
        <w:gridCol w:w="1239"/>
        <w:gridCol w:w="1613"/>
        <w:gridCol w:w="1488"/>
        <w:gridCol w:w="2323"/>
        <w:gridCol w:w="1842"/>
      </w:tblGrid>
      <w:tr w:rsidR="00BB279E" w14:paraId="143D03D8" w14:textId="77777777">
        <w:tc>
          <w:tcPr>
            <w:tcW w:w="1239" w:type="dxa"/>
            <w:tcBorders>
              <w:top w:val="single" w:sz="4" w:space="0" w:color="auto"/>
              <w:left w:val="single" w:sz="4" w:space="0" w:color="auto"/>
              <w:bottom w:val="single" w:sz="4" w:space="0" w:color="auto"/>
              <w:right w:val="single" w:sz="4" w:space="0" w:color="auto"/>
            </w:tcBorders>
          </w:tcPr>
          <w:p w14:paraId="3846DCAF" w14:textId="77777777" w:rsidR="00BB279E" w:rsidRDefault="00000000">
            <w:pPr>
              <w:jc w:val="center"/>
              <w:rPr>
                <w:rFonts w:ascii="宋体"/>
                <w:b/>
                <w:bCs/>
                <w:color w:val="000000"/>
                <w:szCs w:val="21"/>
              </w:rPr>
            </w:pPr>
            <w:r>
              <w:rPr>
                <w:rFonts w:ascii="宋体" w:hAnsi="宋体" w:hint="eastAsia"/>
                <w:b/>
                <w:bCs/>
                <w:color w:val="000000"/>
                <w:szCs w:val="21"/>
              </w:rPr>
              <w:t>专业大类（代码）</w:t>
            </w:r>
          </w:p>
        </w:tc>
        <w:tc>
          <w:tcPr>
            <w:tcW w:w="1613" w:type="dxa"/>
            <w:tcBorders>
              <w:top w:val="single" w:sz="4" w:space="0" w:color="auto"/>
              <w:left w:val="single" w:sz="4" w:space="0" w:color="auto"/>
              <w:bottom w:val="single" w:sz="4" w:space="0" w:color="auto"/>
              <w:right w:val="single" w:sz="4" w:space="0" w:color="auto"/>
            </w:tcBorders>
            <w:vAlign w:val="center"/>
          </w:tcPr>
          <w:p w14:paraId="118CF4C7" w14:textId="77777777" w:rsidR="00BB279E" w:rsidRDefault="00000000">
            <w:pPr>
              <w:jc w:val="center"/>
              <w:rPr>
                <w:rFonts w:ascii="宋体"/>
                <w:b/>
                <w:bCs/>
                <w:color w:val="000000"/>
                <w:szCs w:val="21"/>
              </w:rPr>
            </w:pPr>
            <w:r>
              <w:rPr>
                <w:rFonts w:ascii="宋体" w:hAnsi="宋体" w:hint="eastAsia"/>
                <w:b/>
                <w:bCs/>
                <w:color w:val="000000"/>
                <w:szCs w:val="21"/>
              </w:rPr>
              <w:t>对应行业（代码）</w:t>
            </w:r>
          </w:p>
        </w:tc>
        <w:tc>
          <w:tcPr>
            <w:tcW w:w="1488" w:type="dxa"/>
            <w:tcBorders>
              <w:top w:val="single" w:sz="4" w:space="0" w:color="auto"/>
              <w:left w:val="single" w:sz="4" w:space="0" w:color="auto"/>
              <w:bottom w:val="single" w:sz="4" w:space="0" w:color="auto"/>
              <w:right w:val="single" w:sz="4" w:space="0" w:color="auto"/>
            </w:tcBorders>
            <w:vAlign w:val="center"/>
          </w:tcPr>
          <w:p w14:paraId="6797298B" w14:textId="77777777" w:rsidR="00BB279E" w:rsidRDefault="00000000">
            <w:pPr>
              <w:jc w:val="center"/>
              <w:rPr>
                <w:rFonts w:ascii="宋体"/>
                <w:b/>
                <w:bCs/>
                <w:color w:val="000000"/>
                <w:szCs w:val="21"/>
              </w:rPr>
            </w:pPr>
            <w:r>
              <w:rPr>
                <w:rFonts w:ascii="宋体" w:hAnsi="宋体" w:hint="eastAsia"/>
                <w:b/>
                <w:bCs/>
                <w:color w:val="000000"/>
                <w:szCs w:val="21"/>
              </w:rPr>
              <w:t>主要职业类别（代码）</w:t>
            </w:r>
          </w:p>
        </w:tc>
        <w:tc>
          <w:tcPr>
            <w:tcW w:w="2323" w:type="dxa"/>
            <w:tcBorders>
              <w:top w:val="single" w:sz="4" w:space="0" w:color="auto"/>
              <w:left w:val="single" w:sz="4" w:space="0" w:color="auto"/>
              <w:bottom w:val="single" w:sz="4" w:space="0" w:color="auto"/>
              <w:right w:val="single" w:sz="4" w:space="0" w:color="auto"/>
            </w:tcBorders>
            <w:vAlign w:val="center"/>
          </w:tcPr>
          <w:p w14:paraId="2D219CA1" w14:textId="77777777" w:rsidR="00BB279E" w:rsidRDefault="00000000">
            <w:pPr>
              <w:jc w:val="center"/>
              <w:rPr>
                <w:rFonts w:ascii="宋体"/>
                <w:b/>
                <w:bCs/>
                <w:color w:val="000000"/>
                <w:szCs w:val="21"/>
              </w:rPr>
            </w:pPr>
            <w:r>
              <w:rPr>
                <w:rFonts w:ascii="宋体" w:hAnsi="宋体" w:hint="eastAsia"/>
                <w:b/>
                <w:bCs/>
                <w:color w:val="000000"/>
                <w:szCs w:val="21"/>
              </w:rPr>
              <w:t>主要岗位类别</w:t>
            </w:r>
          </w:p>
        </w:tc>
        <w:tc>
          <w:tcPr>
            <w:tcW w:w="1842" w:type="dxa"/>
            <w:tcBorders>
              <w:top w:val="single" w:sz="4" w:space="0" w:color="auto"/>
              <w:left w:val="single" w:sz="4" w:space="0" w:color="auto"/>
              <w:bottom w:val="single" w:sz="4" w:space="0" w:color="auto"/>
              <w:right w:val="single" w:sz="4" w:space="0" w:color="auto"/>
            </w:tcBorders>
          </w:tcPr>
          <w:p w14:paraId="7D828BE0" w14:textId="77777777" w:rsidR="00BB279E" w:rsidRDefault="00000000">
            <w:pPr>
              <w:jc w:val="center"/>
              <w:rPr>
                <w:rFonts w:ascii="宋体"/>
                <w:b/>
                <w:bCs/>
                <w:color w:val="000000"/>
                <w:szCs w:val="21"/>
              </w:rPr>
            </w:pPr>
            <w:r>
              <w:rPr>
                <w:rFonts w:ascii="宋体" w:hAnsi="宋体"/>
                <w:b/>
                <w:bCs/>
                <w:szCs w:val="21"/>
              </w:rPr>
              <w:t>职业资格证书和1+X</w:t>
            </w:r>
            <w:r>
              <w:rPr>
                <w:rFonts w:ascii="宋体" w:hAnsi="宋体" w:hint="eastAsia"/>
                <w:b/>
                <w:bCs/>
                <w:szCs w:val="21"/>
              </w:rPr>
              <w:t>职业技能等级证书</w:t>
            </w:r>
          </w:p>
        </w:tc>
      </w:tr>
      <w:tr w:rsidR="00BB279E" w14:paraId="5CC48F59" w14:textId="77777777">
        <w:tc>
          <w:tcPr>
            <w:tcW w:w="1239" w:type="dxa"/>
            <w:tcBorders>
              <w:top w:val="single" w:sz="4" w:space="0" w:color="auto"/>
              <w:left w:val="single" w:sz="4" w:space="0" w:color="auto"/>
              <w:bottom w:val="single" w:sz="4" w:space="0" w:color="auto"/>
              <w:right w:val="single" w:sz="4" w:space="0" w:color="auto"/>
            </w:tcBorders>
          </w:tcPr>
          <w:p w14:paraId="03C92580" w14:textId="1F1265FD" w:rsidR="00BB279E" w:rsidRDefault="004265C8">
            <w:pPr>
              <w:spacing w:line="360" w:lineRule="auto"/>
              <w:jc w:val="center"/>
              <w:rPr>
                <w:color w:val="000000"/>
                <w:szCs w:val="21"/>
              </w:rPr>
            </w:pPr>
            <w:r>
              <w:rPr>
                <w:rFonts w:hint="eastAsia"/>
                <w:color w:val="000000"/>
                <w:szCs w:val="21"/>
              </w:rPr>
              <w:t>财经商贸大类</w:t>
            </w:r>
            <w:r w:rsidR="00870BD5">
              <w:rPr>
                <w:rFonts w:hint="eastAsia"/>
                <w:color w:val="000000"/>
                <w:szCs w:val="21"/>
              </w:rPr>
              <w:t>（电子商务类）</w:t>
            </w:r>
          </w:p>
        </w:tc>
        <w:tc>
          <w:tcPr>
            <w:tcW w:w="1613" w:type="dxa"/>
            <w:tcBorders>
              <w:top w:val="single" w:sz="4" w:space="0" w:color="auto"/>
              <w:left w:val="single" w:sz="4" w:space="0" w:color="auto"/>
              <w:bottom w:val="single" w:sz="4" w:space="0" w:color="auto"/>
              <w:right w:val="single" w:sz="4" w:space="0" w:color="auto"/>
            </w:tcBorders>
            <w:vAlign w:val="center"/>
          </w:tcPr>
          <w:p w14:paraId="56B06389" w14:textId="6CDBB477" w:rsidR="00BB279E" w:rsidRDefault="004265C8">
            <w:pPr>
              <w:spacing w:line="360" w:lineRule="auto"/>
              <w:jc w:val="center"/>
              <w:rPr>
                <w:color w:val="000000"/>
                <w:szCs w:val="21"/>
              </w:rPr>
            </w:pPr>
            <w:r>
              <w:rPr>
                <w:rFonts w:hint="eastAsia"/>
                <w:color w:val="000000"/>
                <w:szCs w:val="21"/>
              </w:rPr>
              <w:t>批发业</w:t>
            </w:r>
            <w:r w:rsidR="00870BD5">
              <w:rPr>
                <w:rFonts w:hint="eastAsia"/>
                <w:color w:val="000000"/>
                <w:szCs w:val="21"/>
              </w:rPr>
              <w:t>（</w:t>
            </w:r>
            <w:r w:rsidR="00870BD5">
              <w:rPr>
                <w:rFonts w:hint="eastAsia"/>
                <w:color w:val="000000"/>
                <w:szCs w:val="21"/>
              </w:rPr>
              <w:t>51</w:t>
            </w:r>
            <w:r w:rsidR="00870BD5">
              <w:rPr>
                <w:rFonts w:hint="eastAsia"/>
                <w:color w:val="000000"/>
                <w:szCs w:val="21"/>
              </w:rPr>
              <w:t>）</w:t>
            </w:r>
            <w:r>
              <w:rPr>
                <w:rFonts w:hint="eastAsia"/>
                <w:color w:val="000000"/>
                <w:szCs w:val="21"/>
              </w:rPr>
              <w:t>、零售业</w:t>
            </w:r>
            <w:r w:rsidR="00870BD5">
              <w:rPr>
                <w:rFonts w:hint="eastAsia"/>
                <w:color w:val="000000"/>
                <w:szCs w:val="21"/>
              </w:rPr>
              <w:t>（</w:t>
            </w:r>
            <w:r w:rsidR="00870BD5">
              <w:rPr>
                <w:rFonts w:hint="eastAsia"/>
                <w:color w:val="000000"/>
                <w:szCs w:val="21"/>
              </w:rPr>
              <w:t>52</w:t>
            </w:r>
            <w:r w:rsidR="00870BD5">
              <w:rPr>
                <w:rFonts w:hint="eastAsia"/>
                <w:color w:val="000000"/>
                <w:szCs w:val="21"/>
              </w:rPr>
              <w:t>）</w:t>
            </w:r>
          </w:p>
        </w:tc>
        <w:tc>
          <w:tcPr>
            <w:tcW w:w="1488" w:type="dxa"/>
            <w:tcBorders>
              <w:top w:val="single" w:sz="4" w:space="0" w:color="auto"/>
              <w:left w:val="single" w:sz="4" w:space="0" w:color="auto"/>
              <w:bottom w:val="single" w:sz="4" w:space="0" w:color="auto"/>
              <w:right w:val="single" w:sz="4" w:space="0" w:color="auto"/>
            </w:tcBorders>
            <w:vAlign w:val="center"/>
          </w:tcPr>
          <w:p w14:paraId="56813526" w14:textId="27751F76" w:rsidR="004265C8" w:rsidRDefault="004265C8" w:rsidP="004265C8">
            <w:pPr>
              <w:spacing w:line="360" w:lineRule="auto"/>
              <w:jc w:val="center"/>
              <w:rPr>
                <w:rFonts w:ascii="宋体"/>
                <w:color w:val="000000"/>
                <w:szCs w:val="21"/>
              </w:rPr>
            </w:pPr>
            <w:r>
              <w:rPr>
                <w:rFonts w:ascii="宋体" w:hAnsi="宋体" w:hint="eastAsia"/>
                <w:color w:val="000000"/>
                <w:szCs w:val="21"/>
              </w:rPr>
              <w:t>商务咨询服务人员</w:t>
            </w:r>
            <w:r w:rsidR="00870BD5">
              <w:rPr>
                <w:rFonts w:ascii="宋体" w:hAnsi="宋体" w:hint="eastAsia"/>
                <w:color w:val="000000"/>
                <w:szCs w:val="21"/>
              </w:rPr>
              <w:t>（</w:t>
            </w:r>
            <w:r w:rsidR="00870BD5">
              <w:rPr>
                <w:rFonts w:ascii="宋体" w:hAnsi="宋体"/>
                <w:color w:val="000000"/>
                <w:szCs w:val="21"/>
              </w:rPr>
              <w:t>4-07</w:t>
            </w:r>
            <w:r w:rsidR="00870BD5">
              <w:rPr>
                <w:rFonts w:ascii="宋体"/>
                <w:color w:val="000000"/>
                <w:szCs w:val="21"/>
              </w:rPr>
              <w:t>-</w:t>
            </w:r>
            <w:r w:rsidR="00870BD5">
              <w:rPr>
                <w:rFonts w:ascii="宋体" w:hAnsi="宋体"/>
                <w:color w:val="000000"/>
                <w:szCs w:val="21"/>
              </w:rPr>
              <w:t>02</w:t>
            </w:r>
            <w:r w:rsidR="00870BD5">
              <w:rPr>
                <w:rFonts w:ascii="宋体" w:hAnsi="宋体" w:hint="eastAsia"/>
                <w:color w:val="000000"/>
                <w:szCs w:val="21"/>
              </w:rPr>
              <w:t>）</w:t>
            </w:r>
          </w:p>
          <w:p w14:paraId="47E755E9" w14:textId="77777777" w:rsidR="00BB279E" w:rsidRDefault="00BB279E">
            <w:pPr>
              <w:spacing w:line="360" w:lineRule="auto"/>
              <w:jc w:val="center"/>
              <w:rPr>
                <w:color w:val="000000"/>
                <w:szCs w:val="21"/>
              </w:rPr>
            </w:pPr>
          </w:p>
        </w:tc>
        <w:tc>
          <w:tcPr>
            <w:tcW w:w="2323" w:type="dxa"/>
            <w:tcBorders>
              <w:top w:val="single" w:sz="4" w:space="0" w:color="auto"/>
              <w:left w:val="single" w:sz="4" w:space="0" w:color="auto"/>
              <w:bottom w:val="single" w:sz="4" w:space="0" w:color="auto"/>
              <w:right w:val="single" w:sz="4" w:space="0" w:color="auto"/>
            </w:tcBorders>
            <w:vAlign w:val="center"/>
          </w:tcPr>
          <w:p w14:paraId="10D7AF01" w14:textId="39D38883" w:rsidR="00BB279E" w:rsidRDefault="004265C8">
            <w:pPr>
              <w:spacing w:line="360" w:lineRule="auto"/>
              <w:jc w:val="center"/>
              <w:rPr>
                <w:color w:val="000000"/>
                <w:szCs w:val="21"/>
              </w:rPr>
            </w:pPr>
            <w:r>
              <w:rPr>
                <w:rFonts w:ascii="宋体" w:hAnsi="宋体" w:hint="eastAsia"/>
                <w:color w:val="000000"/>
                <w:szCs w:val="21"/>
              </w:rPr>
              <w:t>网络客服、</w:t>
            </w:r>
            <w:r w:rsidR="001B40D8">
              <w:rPr>
                <w:rFonts w:ascii="宋体" w:hAnsi="宋体" w:hint="eastAsia"/>
                <w:color w:val="000000"/>
                <w:szCs w:val="21"/>
              </w:rPr>
              <w:t>数据分析专员</w:t>
            </w:r>
            <w:r w:rsidR="001B40D8">
              <w:rPr>
                <w:rFonts w:ascii="宋体" w:hAnsi="宋体" w:hint="eastAsia"/>
                <w:color w:val="000000"/>
                <w:szCs w:val="21"/>
              </w:rPr>
              <w:t>、</w:t>
            </w:r>
            <w:proofErr w:type="gramStart"/>
            <w:r>
              <w:rPr>
                <w:rFonts w:ascii="宋体" w:hAnsi="宋体" w:hint="eastAsia"/>
                <w:color w:val="000000"/>
                <w:szCs w:val="21"/>
              </w:rPr>
              <w:t>网购专员</w:t>
            </w:r>
            <w:proofErr w:type="gramEnd"/>
          </w:p>
        </w:tc>
        <w:tc>
          <w:tcPr>
            <w:tcW w:w="1842" w:type="dxa"/>
            <w:tcBorders>
              <w:top w:val="single" w:sz="4" w:space="0" w:color="auto"/>
              <w:left w:val="single" w:sz="4" w:space="0" w:color="auto"/>
              <w:bottom w:val="single" w:sz="4" w:space="0" w:color="auto"/>
              <w:right w:val="single" w:sz="4" w:space="0" w:color="auto"/>
            </w:tcBorders>
          </w:tcPr>
          <w:p w14:paraId="3D61674B" w14:textId="01554978" w:rsidR="00BB279E" w:rsidRDefault="004265C8">
            <w:pPr>
              <w:spacing w:line="360" w:lineRule="auto"/>
              <w:jc w:val="center"/>
              <w:rPr>
                <w:rFonts w:hint="eastAsia"/>
                <w:color w:val="000000"/>
                <w:szCs w:val="21"/>
              </w:rPr>
            </w:pPr>
            <w:r>
              <w:rPr>
                <w:rFonts w:hint="eastAsia"/>
                <w:color w:val="000000"/>
                <w:szCs w:val="21"/>
              </w:rPr>
              <w:t>1+</w:t>
            </w:r>
            <w:r>
              <w:rPr>
                <w:color w:val="000000"/>
                <w:szCs w:val="21"/>
              </w:rPr>
              <w:t>X</w:t>
            </w:r>
            <w:r>
              <w:rPr>
                <w:rFonts w:hint="eastAsia"/>
                <w:color w:val="000000"/>
                <w:szCs w:val="21"/>
              </w:rPr>
              <w:t>网店运营推广职业技能等级证书（初级）、</w:t>
            </w:r>
            <w:r>
              <w:rPr>
                <w:rFonts w:hint="eastAsia"/>
                <w:color w:val="000000"/>
                <w:szCs w:val="21"/>
              </w:rPr>
              <w:t>1+</w:t>
            </w:r>
            <w:r>
              <w:rPr>
                <w:color w:val="000000"/>
                <w:szCs w:val="21"/>
              </w:rPr>
              <w:t>X</w:t>
            </w:r>
            <w:r w:rsidR="00987D35">
              <w:rPr>
                <w:rFonts w:hint="eastAsia"/>
                <w:color w:val="000000"/>
                <w:szCs w:val="21"/>
              </w:rPr>
              <w:t>连锁</w:t>
            </w:r>
            <w:r w:rsidR="00870BD5">
              <w:rPr>
                <w:rFonts w:hint="eastAsia"/>
                <w:color w:val="000000"/>
                <w:szCs w:val="21"/>
              </w:rPr>
              <w:t>特许经营</w:t>
            </w:r>
            <w:r w:rsidR="00987D35">
              <w:rPr>
                <w:rFonts w:hint="eastAsia"/>
                <w:color w:val="000000"/>
                <w:szCs w:val="21"/>
              </w:rPr>
              <w:t>管理职业</w:t>
            </w:r>
            <w:r w:rsidR="00870BD5">
              <w:rPr>
                <w:rFonts w:hint="eastAsia"/>
                <w:color w:val="000000"/>
                <w:szCs w:val="21"/>
              </w:rPr>
              <w:t>技能等级证书（初级）</w:t>
            </w:r>
          </w:p>
        </w:tc>
      </w:tr>
    </w:tbl>
    <w:p w14:paraId="7BBC20C5" w14:textId="77777777" w:rsidR="00BB279E" w:rsidRDefault="00BB279E">
      <w:pPr>
        <w:spacing w:line="360" w:lineRule="auto"/>
        <w:ind w:firstLineChars="200" w:firstLine="560"/>
        <w:rPr>
          <w:rFonts w:ascii="宋体" w:hAnsi="宋体"/>
          <w:color w:val="000000"/>
          <w:sz w:val="28"/>
          <w:szCs w:val="28"/>
        </w:rPr>
      </w:pPr>
    </w:p>
    <w:p w14:paraId="7B4224CB" w14:textId="77777777" w:rsidR="00BB279E" w:rsidRDefault="00000000">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2.高职学</w:t>
      </w:r>
      <w:proofErr w:type="gramStart"/>
      <w:r>
        <w:rPr>
          <w:rFonts w:ascii="仿宋" w:eastAsia="仿宋" w:hAnsi="仿宋" w:hint="eastAsia"/>
          <w:color w:val="000000"/>
          <w:sz w:val="32"/>
          <w:szCs w:val="32"/>
        </w:rPr>
        <w:t>段职业</w:t>
      </w:r>
      <w:proofErr w:type="gramEnd"/>
      <w:r>
        <w:rPr>
          <w:rFonts w:ascii="仿宋" w:eastAsia="仿宋" w:hAnsi="仿宋" w:hint="eastAsia"/>
          <w:color w:val="000000"/>
          <w:sz w:val="32"/>
          <w:szCs w:val="32"/>
        </w:rPr>
        <w:t>面向：</w:t>
      </w:r>
    </w:p>
    <w:p w14:paraId="338A6A12" w14:textId="77777777" w:rsidR="00BB279E" w:rsidRDefault="00000000">
      <w:pPr>
        <w:jc w:val="center"/>
        <w:rPr>
          <w:rFonts w:ascii="黑体" w:eastAsia="黑体" w:hAnsi="黑体"/>
        </w:rPr>
      </w:pPr>
      <w:r>
        <w:rPr>
          <w:rFonts w:ascii="黑体" w:eastAsia="黑体" w:hAnsi="黑体" w:hint="eastAsia"/>
        </w:rPr>
        <w:t>表2</w:t>
      </w:r>
      <w:r>
        <w:rPr>
          <w:rFonts w:ascii="黑体" w:eastAsia="黑体" w:hAnsi="黑体"/>
        </w:rPr>
        <w:t xml:space="preserve"> </w:t>
      </w:r>
      <w:r>
        <w:rPr>
          <w:rFonts w:ascii="黑体" w:eastAsia="黑体" w:hAnsi="黑体" w:hint="eastAsia"/>
        </w:rPr>
        <w:t>对应行业及主要职业类别</w:t>
      </w:r>
    </w:p>
    <w:tbl>
      <w:tblPr>
        <w:tblW w:w="8522" w:type="dxa"/>
        <w:tblLayout w:type="fixed"/>
        <w:tblLook w:val="04A0" w:firstRow="1" w:lastRow="0" w:firstColumn="1" w:lastColumn="0" w:noHBand="0" w:noVBand="1"/>
      </w:tblPr>
      <w:tblGrid>
        <w:gridCol w:w="1077"/>
        <w:gridCol w:w="1235"/>
        <w:gridCol w:w="1404"/>
        <w:gridCol w:w="1456"/>
        <w:gridCol w:w="1864"/>
        <w:gridCol w:w="1486"/>
      </w:tblGrid>
      <w:tr w:rsidR="00BB279E" w14:paraId="16C87C27" w14:textId="77777777">
        <w:tc>
          <w:tcPr>
            <w:tcW w:w="1077" w:type="dxa"/>
            <w:tcBorders>
              <w:top w:val="single" w:sz="4" w:space="0" w:color="auto"/>
              <w:left w:val="single" w:sz="4" w:space="0" w:color="auto"/>
              <w:bottom w:val="single" w:sz="4" w:space="0" w:color="auto"/>
              <w:right w:val="single" w:sz="4" w:space="0" w:color="auto"/>
            </w:tcBorders>
          </w:tcPr>
          <w:p w14:paraId="601404C9" w14:textId="77777777" w:rsidR="00BB279E" w:rsidRDefault="00000000">
            <w:pPr>
              <w:spacing w:line="300" w:lineRule="exact"/>
              <w:jc w:val="center"/>
              <w:rPr>
                <w:rFonts w:ascii="宋体"/>
                <w:b/>
                <w:bCs/>
                <w:szCs w:val="21"/>
              </w:rPr>
            </w:pPr>
            <w:r>
              <w:rPr>
                <w:rFonts w:ascii="宋体" w:hAnsi="宋体" w:hint="eastAsia"/>
                <w:b/>
                <w:bCs/>
                <w:szCs w:val="21"/>
              </w:rPr>
              <w:t>专业大类（代码）</w:t>
            </w:r>
          </w:p>
        </w:tc>
        <w:tc>
          <w:tcPr>
            <w:tcW w:w="1235" w:type="dxa"/>
            <w:tcBorders>
              <w:top w:val="single" w:sz="4" w:space="0" w:color="auto"/>
              <w:left w:val="single" w:sz="4" w:space="0" w:color="auto"/>
              <w:bottom w:val="single" w:sz="4" w:space="0" w:color="auto"/>
              <w:right w:val="single" w:sz="4" w:space="0" w:color="auto"/>
            </w:tcBorders>
          </w:tcPr>
          <w:p w14:paraId="7B088176" w14:textId="77777777" w:rsidR="00BB279E" w:rsidRDefault="00000000">
            <w:pPr>
              <w:spacing w:line="300" w:lineRule="exact"/>
              <w:jc w:val="center"/>
              <w:rPr>
                <w:rFonts w:ascii="宋体" w:hAnsi="宋体"/>
                <w:b/>
                <w:bCs/>
                <w:szCs w:val="21"/>
              </w:rPr>
            </w:pPr>
            <w:r>
              <w:rPr>
                <w:rFonts w:ascii="宋体" w:hAnsi="宋体" w:hint="eastAsia"/>
                <w:b/>
                <w:bCs/>
                <w:szCs w:val="21"/>
              </w:rPr>
              <w:t>专业类（代码）</w:t>
            </w:r>
          </w:p>
        </w:tc>
        <w:tc>
          <w:tcPr>
            <w:tcW w:w="1404" w:type="dxa"/>
            <w:tcBorders>
              <w:top w:val="single" w:sz="4" w:space="0" w:color="auto"/>
              <w:left w:val="single" w:sz="4" w:space="0" w:color="auto"/>
              <w:bottom w:val="single" w:sz="4" w:space="0" w:color="auto"/>
              <w:right w:val="single" w:sz="4" w:space="0" w:color="auto"/>
            </w:tcBorders>
            <w:vAlign w:val="center"/>
          </w:tcPr>
          <w:p w14:paraId="105B8208" w14:textId="77777777" w:rsidR="00BB279E" w:rsidRDefault="00000000">
            <w:pPr>
              <w:spacing w:line="300" w:lineRule="exact"/>
              <w:jc w:val="center"/>
              <w:rPr>
                <w:rFonts w:ascii="宋体"/>
                <w:b/>
                <w:bCs/>
                <w:szCs w:val="21"/>
              </w:rPr>
            </w:pPr>
            <w:r>
              <w:rPr>
                <w:rFonts w:ascii="宋体" w:hAnsi="宋体" w:hint="eastAsia"/>
                <w:b/>
                <w:bCs/>
                <w:szCs w:val="21"/>
              </w:rPr>
              <w:t>对应行业（代码）</w:t>
            </w:r>
          </w:p>
        </w:tc>
        <w:tc>
          <w:tcPr>
            <w:tcW w:w="1456" w:type="dxa"/>
            <w:tcBorders>
              <w:top w:val="single" w:sz="4" w:space="0" w:color="auto"/>
              <w:left w:val="single" w:sz="4" w:space="0" w:color="auto"/>
              <w:bottom w:val="single" w:sz="4" w:space="0" w:color="auto"/>
              <w:right w:val="single" w:sz="4" w:space="0" w:color="auto"/>
            </w:tcBorders>
            <w:vAlign w:val="center"/>
          </w:tcPr>
          <w:p w14:paraId="2198319E" w14:textId="77777777" w:rsidR="00BB279E" w:rsidRDefault="00000000">
            <w:pPr>
              <w:spacing w:line="300" w:lineRule="exact"/>
              <w:jc w:val="center"/>
              <w:rPr>
                <w:rFonts w:ascii="宋体"/>
                <w:b/>
                <w:bCs/>
                <w:szCs w:val="21"/>
              </w:rPr>
            </w:pPr>
            <w:r>
              <w:rPr>
                <w:rFonts w:ascii="宋体" w:hAnsi="宋体" w:hint="eastAsia"/>
                <w:b/>
                <w:bCs/>
                <w:szCs w:val="21"/>
              </w:rPr>
              <w:t>主要职业类别（代码）</w:t>
            </w:r>
          </w:p>
        </w:tc>
        <w:tc>
          <w:tcPr>
            <w:tcW w:w="1864" w:type="dxa"/>
            <w:tcBorders>
              <w:top w:val="single" w:sz="4" w:space="0" w:color="auto"/>
              <w:left w:val="single" w:sz="4" w:space="0" w:color="auto"/>
              <w:bottom w:val="single" w:sz="4" w:space="0" w:color="auto"/>
              <w:right w:val="single" w:sz="4" w:space="0" w:color="auto"/>
            </w:tcBorders>
            <w:vAlign w:val="center"/>
          </w:tcPr>
          <w:p w14:paraId="66B44387" w14:textId="77777777" w:rsidR="00BB279E" w:rsidRDefault="00000000">
            <w:pPr>
              <w:spacing w:line="300" w:lineRule="exact"/>
              <w:jc w:val="center"/>
              <w:rPr>
                <w:rFonts w:ascii="宋体"/>
                <w:b/>
                <w:bCs/>
                <w:szCs w:val="21"/>
              </w:rPr>
            </w:pPr>
            <w:r>
              <w:rPr>
                <w:rFonts w:ascii="宋体" w:hAnsi="宋体" w:hint="eastAsia"/>
                <w:b/>
                <w:bCs/>
                <w:szCs w:val="21"/>
              </w:rPr>
              <w:t>主要岗位群或技术领域</w:t>
            </w:r>
          </w:p>
        </w:tc>
        <w:tc>
          <w:tcPr>
            <w:tcW w:w="1486" w:type="dxa"/>
            <w:tcBorders>
              <w:top w:val="single" w:sz="4" w:space="0" w:color="auto"/>
              <w:left w:val="single" w:sz="4" w:space="0" w:color="auto"/>
              <w:bottom w:val="single" w:sz="4" w:space="0" w:color="auto"/>
              <w:right w:val="single" w:sz="4" w:space="0" w:color="auto"/>
            </w:tcBorders>
          </w:tcPr>
          <w:p w14:paraId="2C8F76AC" w14:textId="77777777" w:rsidR="00BB279E" w:rsidRDefault="00000000">
            <w:pPr>
              <w:spacing w:line="300" w:lineRule="exact"/>
              <w:jc w:val="center"/>
              <w:rPr>
                <w:rFonts w:ascii="宋体"/>
                <w:b/>
                <w:bCs/>
                <w:szCs w:val="21"/>
              </w:rPr>
            </w:pPr>
            <w:r>
              <w:rPr>
                <w:rFonts w:ascii="宋体" w:hAnsi="宋体"/>
                <w:b/>
                <w:bCs/>
                <w:szCs w:val="21"/>
              </w:rPr>
              <w:t>职业资格证书和1+X</w:t>
            </w:r>
            <w:r>
              <w:rPr>
                <w:rFonts w:ascii="宋体" w:hAnsi="宋体" w:hint="eastAsia"/>
                <w:b/>
                <w:bCs/>
                <w:szCs w:val="21"/>
              </w:rPr>
              <w:t>职业技能等级证书</w:t>
            </w:r>
          </w:p>
        </w:tc>
      </w:tr>
      <w:tr w:rsidR="001B40D8" w14:paraId="0B179073" w14:textId="77777777">
        <w:trPr>
          <w:trHeight w:val="861"/>
        </w:trPr>
        <w:tc>
          <w:tcPr>
            <w:tcW w:w="1077" w:type="dxa"/>
            <w:tcBorders>
              <w:top w:val="single" w:sz="4" w:space="0" w:color="auto"/>
              <w:left w:val="single" w:sz="4" w:space="0" w:color="auto"/>
              <w:bottom w:val="single" w:sz="4" w:space="0" w:color="auto"/>
              <w:right w:val="single" w:sz="4" w:space="0" w:color="auto"/>
            </w:tcBorders>
            <w:vAlign w:val="center"/>
          </w:tcPr>
          <w:p w14:paraId="244FAB94" w14:textId="04CA92BE" w:rsidR="001B40D8" w:rsidRDefault="001B40D8" w:rsidP="001B40D8">
            <w:pPr>
              <w:spacing w:line="360" w:lineRule="auto"/>
              <w:jc w:val="center"/>
              <w:rPr>
                <w:rFonts w:ascii="仿宋" w:eastAsia="仿宋" w:hAnsi="仿宋"/>
                <w:szCs w:val="21"/>
              </w:rPr>
            </w:pPr>
            <w:r>
              <w:rPr>
                <w:rFonts w:hint="eastAsia"/>
                <w:color w:val="000000"/>
                <w:szCs w:val="21"/>
              </w:rPr>
              <w:t>财经商贸大类</w:t>
            </w:r>
          </w:p>
        </w:tc>
        <w:tc>
          <w:tcPr>
            <w:tcW w:w="1235" w:type="dxa"/>
            <w:tcBorders>
              <w:top w:val="single" w:sz="4" w:space="0" w:color="auto"/>
              <w:left w:val="single" w:sz="4" w:space="0" w:color="auto"/>
              <w:bottom w:val="single" w:sz="4" w:space="0" w:color="auto"/>
              <w:right w:val="single" w:sz="4" w:space="0" w:color="auto"/>
            </w:tcBorders>
            <w:vAlign w:val="center"/>
          </w:tcPr>
          <w:p w14:paraId="1F760437" w14:textId="7CE553BE" w:rsidR="001B40D8" w:rsidRDefault="001B40D8" w:rsidP="001B40D8">
            <w:pPr>
              <w:spacing w:line="360" w:lineRule="auto"/>
              <w:jc w:val="center"/>
              <w:rPr>
                <w:rFonts w:ascii="仿宋" w:eastAsia="仿宋" w:hAnsi="仿宋"/>
                <w:szCs w:val="21"/>
              </w:rPr>
            </w:pPr>
            <w:r>
              <w:rPr>
                <w:rFonts w:ascii="仿宋" w:eastAsia="仿宋" w:hAnsi="仿宋" w:hint="eastAsia"/>
                <w:szCs w:val="21"/>
              </w:rPr>
              <w:t>电子商务类</w:t>
            </w:r>
          </w:p>
        </w:tc>
        <w:tc>
          <w:tcPr>
            <w:tcW w:w="1404" w:type="dxa"/>
            <w:tcBorders>
              <w:top w:val="single" w:sz="4" w:space="0" w:color="auto"/>
              <w:left w:val="single" w:sz="4" w:space="0" w:color="auto"/>
              <w:bottom w:val="single" w:sz="4" w:space="0" w:color="auto"/>
              <w:right w:val="single" w:sz="4" w:space="0" w:color="auto"/>
            </w:tcBorders>
            <w:vAlign w:val="center"/>
          </w:tcPr>
          <w:p w14:paraId="0D8C7558" w14:textId="2F609E7C" w:rsidR="001B40D8" w:rsidRDefault="001B40D8" w:rsidP="001B40D8">
            <w:pPr>
              <w:spacing w:line="360" w:lineRule="auto"/>
              <w:jc w:val="center"/>
              <w:rPr>
                <w:rFonts w:ascii="仿宋" w:eastAsia="仿宋" w:hAnsi="仿宋"/>
                <w:szCs w:val="21"/>
              </w:rPr>
            </w:pPr>
            <w:r>
              <w:rPr>
                <w:rFonts w:hint="eastAsia"/>
                <w:color w:val="000000"/>
                <w:szCs w:val="21"/>
              </w:rPr>
              <w:t>互联网和相关服务（</w:t>
            </w:r>
            <w:r>
              <w:rPr>
                <w:color w:val="000000"/>
                <w:szCs w:val="21"/>
              </w:rPr>
              <w:t>64</w:t>
            </w:r>
            <w:r>
              <w:rPr>
                <w:rFonts w:hint="eastAsia"/>
                <w:color w:val="000000"/>
                <w:szCs w:val="21"/>
              </w:rPr>
              <w:t>）、软件和信息技术服务业（</w:t>
            </w:r>
            <w:r>
              <w:rPr>
                <w:color w:val="000000"/>
                <w:szCs w:val="21"/>
              </w:rPr>
              <w:t>65</w:t>
            </w:r>
            <w:r>
              <w:rPr>
                <w:rFonts w:hint="eastAsia"/>
                <w:color w:val="000000"/>
                <w:szCs w:val="21"/>
              </w:rPr>
              <w:t>）</w:t>
            </w:r>
          </w:p>
        </w:tc>
        <w:tc>
          <w:tcPr>
            <w:tcW w:w="1456" w:type="dxa"/>
            <w:tcBorders>
              <w:top w:val="single" w:sz="4" w:space="0" w:color="auto"/>
              <w:left w:val="single" w:sz="4" w:space="0" w:color="auto"/>
              <w:bottom w:val="single" w:sz="4" w:space="0" w:color="auto"/>
              <w:right w:val="single" w:sz="4" w:space="0" w:color="auto"/>
            </w:tcBorders>
            <w:vAlign w:val="center"/>
          </w:tcPr>
          <w:p w14:paraId="607E6FC2" w14:textId="28ACBBF0" w:rsidR="001B40D8" w:rsidRDefault="001B40D8" w:rsidP="001B40D8">
            <w:pPr>
              <w:spacing w:line="360" w:lineRule="auto"/>
              <w:jc w:val="center"/>
              <w:rPr>
                <w:rFonts w:ascii="仿宋" w:eastAsia="仿宋" w:hAnsi="仿宋"/>
                <w:szCs w:val="21"/>
              </w:rPr>
            </w:pPr>
            <w:r>
              <w:rPr>
                <w:rFonts w:hint="eastAsia"/>
                <w:color w:val="000000"/>
                <w:szCs w:val="21"/>
              </w:rPr>
              <w:t>软件和信息技术服务人员（</w:t>
            </w:r>
            <w:r>
              <w:rPr>
                <w:color w:val="000000"/>
                <w:szCs w:val="21"/>
              </w:rPr>
              <w:t>4-04-05</w:t>
            </w:r>
            <w:r>
              <w:rPr>
                <w:rFonts w:hint="eastAsia"/>
                <w:color w:val="000000"/>
                <w:szCs w:val="21"/>
              </w:rPr>
              <w:t>）、软件和信息技术服务人员（</w:t>
            </w:r>
            <w:r>
              <w:rPr>
                <w:color w:val="000000"/>
                <w:szCs w:val="21"/>
              </w:rPr>
              <w:t>4-04-05</w:t>
            </w:r>
            <w:r>
              <w:rPr>
                <w:rFonts w:hint="eastAsia"/>
                <w:color w:val="000000"/>
                <w:szCs w:val="21"/>
              </w:rPr>
              <w:t>）</w:t>
            </w:r>
          </w:p>
        </w:tc>
        <w:tc>
          <w:tcPr>
            <w:tcW w:w="1864" w:type="dxa"/>
            <w:tcBorders>
              <w:top w:val="single" w:sz="4" w:space="0" w:color="auto"/>
              <w:left w:val="single" w:sz="4" w:space="0" w:color="auto"/>
              <w:bottom w:val="single" w:sz="4" w:space="0" w:color="auto"/>
              <w:right w:val="single" w:sz="4" w:space="0" w:color="auto"/>
            </w:tcBorders>
            <w:vAlign w:val="center"/>
          </w:tcPr>
          <w:p w14:paraId="6D92478E" w14:textId="1FBBB221" w:rsidR="001B40D8" w:rsidRDefault="001B40D8" w:rsidP="001B40D8">
            <w:pPr>
              <w:spacing w:line="360" w:lineRule="auto"/>
              <w:jc w:val="center"/>
              <w:rPr>
                <w:rFonts w:ascii="仿宋" w:eastAsia="仿宋" w:hAnsi="仿宋"/>
                <w:szCs w:val="21"/>
              </w:rPr>
            </w:pPr>
            <w:r>
              <w:rPr>
                <w:rFonts w:hint="eastAsia"/>
                <w:color w:val="000000"/>
                <w:szCs w:val="21"/>
              </w:rPr>
              <w:t>网络推广、网络营销、产品专业、直播主播</w:t>
            </w:r>
            <w:r>
              <w:rPr>
                <w:rFonts w:hint="eastAsia"/>
                <w:color w:val="000000"/>
                <w:szCs w:val="21"/>
              </w:rPr>
              <w:t>、</w:t>
            </w:r>
            <w:r>
              <w:rPr>
                <w:rFonts w:hint="eastAsia"/>
                <w:color w:val="000000"/>
                <w:szCs w:val="21"/>
              </w:rPr>
              <w:t>电商品牌运营、网络编辑、网店美工、短视频制作、电商数据分</w:t>
            </w:r>
            <w:r>
              <w:rPr>
                <w:rFonts w:hint="eastAsia"/>
                <w:color w:val="000000"/>
                <w:szCs w:val="21"/>
              </w:rPr>
              <w:lastRenderedPageBreak/>
              <w:t>析</w:t>
            </w:r>
          </w:p>
        </w:tc>
        <w:tc>
          <w:tcPr>
            <w:tcW w:w="1486" w:type="dxa"/>
            <w:tcBorders>
              <w:top w:val="single" w:sz="4" w:space="0" w:color="auto"/>
              <w:left w:val="single" w:sz="4" w:space="0" w:color="auto"/>
              <w:bottom w:val="single" w:sz="4" w:space="0" w:color="auto"/>
              <w:right w:val="single" w:sz="4" w:space="0" w:color="auto"/>
            </w:tcBorders>
            <w:vAlign w:val="center"/>
          </w:tcPr>
          <w:p w14:paraId="1FD009E0" w14:textId="22E87BCA" w:rsidR="001B40D8" w:rsidRDefault="001B40D8" w:rsidP="001B40D8">
            <w:pPr>
              <w:spacing w:line="360" w:lineRule="auto"/>
              <w:jc w:val="center"/>
              <w:rPr>
                <w:rFonts w:ascii="仿宋" w:eastAsia="仿宋" w:hAnsi="仿宋" w:hint="eastAsia"/>
                <w:szCs w:val="21"/>
              </w:rPr>
            </w:pPr>
            <w:r>
              <w:rPr>
                <w:rFonts w:hint="eastAsia"/>
                <w:color w:val="000000"/>
                <w:szCs w:val="21"/>
              </w:rPr>
              <w:lastRenderedPageBreak/>
              <w:t>1+</w:t>
            </w:r>
            <w:r>
              <w:rPr>
                <w:color w:val="000000"/>
                <w:szCs w:val="21"/>
              </w:rPr>
              <w:t>X</w:t>
            </w:r>
            <w:r>
              <w:rPr>
                <w:rFonts w:hint="eastAsia"/>
                <w:color w:val="000000"/>
                <w:szCs w:val="21"/>
              </w:rPr>
              <w:t>网店运营推广职业技能等级证书（</w:t>
            </w:r>
            <w:r>
              <w:rPr>
                <w:rFonts w:hint="eastAsia"/>
                <w:color w:val="000000"/>
                <w:szCs w:val="21"/>
              </w:rPr>
              <w:t>中</w:t>
            </w:r>
            <w:r>
              <w:rPr>
                <w:rFonts w:hint="eastAsia"/>
                <w:color w:val="000000"/>
                <w:szCs w:val="21"/>
              </w:rPr>
              <w:t>级）</w:t>
            </w:r>
            <w:r>
              <w:rPr>
                <w:rFonts w:hint="eastAsia"/>
                <w:color w:val="000000"/>
                <w:szCs w:val="21"/>
              </w:rPr>
              <w:t>、</w:t>
            </w:r>
            <w:r>
              <w:rPr>
                <w:rFonts w:hint="eastAsia"/>
                <w:color w:val="000000"/>
                <w:szCs w:val="21"/>
              </w:rPr>
              <w:t>1+</w:t>
            </w:r>
            <w:r>
              <w:rPr>
                <w:color w:val="000000"/>
                <w:szCs w:val="21"/>
              </w:rPr>
              <w:t>X</w:t>
            </w:r>
            <w:r>
              <w:rPr>
                <w:rFonts w:hint="eastAsia"/>
                <w:color w:val="000000"/>
                <w:szCs w:val="21"/>
              </w:rPr>
              <w:t>社</w:t>
            </w:r>
            <w:proofErr w:type="gramStart"/>
            <w:r>
              <w:rPr>
                <w:rFonts w:hint="eastAsia"/>
                <w:color w:val="000000"/>
                <w:szCs w:val="21"/>
              </w:rPr>
              <w:t>交电商运营</w:t>
            </w:r>
            <w:proofErr w:type="gramEnd"/>
            <w:r>
              <w:rPr>
                <w:rFonts w:hint="eastAsia"/>
                <w:color w:val="000000"/>
                <w:szCs w:val="21"/>
              </w:rPr>
              <w:t>职业技能等级证书（中级）</w:t>
            </w:r>
          </w:p>
        </w:tc>
      </w:tr>
    </w:tbl>
    <w:p w14:paraId="220D367D" w14:textId="77777777" w:rsidR="00BB279E" w:rsidRDefault="00BB279E">
      <w:pPr>
        <w:spacing w:line="360" w:lineRule="auto"/>
        <w:ind w:firstLineChars="200" w:firstLine="560"/>
        <w:rPr>
          <w:rFonts w:ascii="宋体" w:hAnsi="宋体"/>
          <w:color w:val="000000"/>
          <w:sz w:val="28"/>
          <w:szCs w:val="28"/>
        </w:rPr>
      </w:pPr>
    </w:p>
    <w:p w14:paraId="6FF0216A" w14:textId="77777777" w:rsidR="00BB279E" w:rsidRDefault="00000000">
      <w:pPr>
        <w:pStyle w:val="1"/>
        <w:spacing w:before="0" w:after="0"/>
        <w:ind w:firstLineChars="200" w:firstLine="640"/>
        <w:rPr>
          <w:rFonts w:ascii="黑体" w:eastAsia="黑体" w:hAnsi="黑体"/>
          <w:b w:val="0"/>
          <w:bCs w:val="0"/>
          <w:sz w:val="32"/>
          <w:szCs w:val="32"/>
        </w:rPr>
      </w:pPr>
      <w:r>
        <w:rPr>
          <w:rFonts w:ascii="黑体" w:eastAsia="黑体" w:hAnsi="黑体" w:hint="eastAsia"/>
          <w:b w:val="0"/>
          <w:bCs w:val="0"/>
          <w:sz w:val="32"/>
          <w:szCs w:val="32"/>
        </w:rPr>
        <w:t>五、培养目标与培养规格</w:t>
      </w:r>
    </w:p>
    <w:p w14:paraId="6A3ECEB3" w14:textId="77777777" w:rsidR="00BB279E" w:rsidRDefault="00000000">
      <w:pPr>
        <w:ind w:firstLineChars="200" w:firstLine="643"/>
        <w:rPr>
          <w:rFonts w:ascii="仿宋" w:eastAsia="仿宋" w:hAnsi="仿宋"/>
          <w:b/>
          <w:color w:val="000000"/>
          <w:sz w:val="32"/>
          <w:szCs w:val="32"/>
        </w:rPr>
      </w:pPr>
      <w:r>
        <w:rPr>
          <w:rFonts w:ascii="仿宋" w:eastAsia="仿宋" w:hAnsi="仿宋" w:hint="eastAsia"/>
          <w:b/>
          <w:color w:val="000000"/>
          <w:sz w:val="32"/>
          <w:szCs w:val="32"/>
        </w:rPr>
        <w:t>（一）</w:t>
      </w:r>
      <w:proofErr w:type="gramStart"/>
      <w:r>
        <w:rPr>
          <w:rFonts w:ascii="仿宋" w:eastAsia="仿宋" w:hAnsi="仿宋" w:hint="eastAsia"/>
          <w:b/>
          <w:color w:val="000000"/>
          <w:sz w:val="32"/>
          <w:szCs w:val="32"/>
        </w:rPr>
        <w:t>中职学段</w:t>
      </w:r>
      <w:proofErr w:type="gramEnd"/>
    </w:p>
    <w:p w14:paraId="068C9826" w14:textId="77777777" w:rsidR="00BB279E"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1.培养目标</w:t>
      </w:r>
    </w:p>
    <w:p w14:paraId="5AB5AB97" w14:textId="14216F4E" w:rsidR="00BB279E" w:rsidRDefault="001B40D8" w:rsidP="001B40D8">
      <w:pPr>
        <w:ind w:firstLineChars="200" w:firstLine="640"/>
        <w:rPr>
          <w:rFonts w:ascii="仿宋" w:eastAsia="仿宋" w:hAnsi="仿宋" w:hint="eastAsia"/>
          <w:color w:val="000000"/>
          <w:sz w:val="32"/>
          <w:szCs w:val="32"/>
          <w:lang w:bidi="zh-CN"/>
        </w:rPr>
      </w:pPr>
      <w:r w:rsidRPr="001B40D8">
        <w:rPr>
          <w:rFonts w:ascii="仿宋" w:eastAsia="仿宋" w:hAnsi="仿宋" w:hint="eastAsia"/>
          <w:color w:val="000000"/>
          <w:sz w:val="32"/>
          <w:szCs w:val="32"/>
          <w:lang w:bidi="zh-CN"/>
        </w:rPr>
        <w:t>本专业培养与我国社会主义核心价值观相适应，德、智、体、美全面发展，坚持立德树人，具有良好的职业道德和职业素养，具有电子商务运营、推广等相关知识，具备信息处理、网络营销、网络客服、网络推广等能力，从事农村电商运营和农村电商推广等工作的中级高素质初级技能型人才。</w:t>
      </w:r>
    </w:p>
    <w:p w14:paraId="0684AC21"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2.培养规格</w:t>
      </w:r>
    </w:p>
    <w:p w14:paraId="2ACC3386"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本专业培养的人才应热爱祖国，热爱人民，拥护党的方针政策，遵守国家法律法规，具有高等职业学校学生基本的文化知识，并具有以下职业素养、专业知识和技能。</w:t>
      </w:r>
    </w:p>
    <w:p w14:paraId="76E164BB"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（1）素养</w:t>
      </w:r>
    </w:p>
    <w:p w14:paraId="3FE25DF5"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2" w:char="F06A"/>
      </w:r>
      <w:r>
        <w:rPr>
          <w:rFonts w:ascii="仿宋" w:eastAsia="仿宋" w:hAnsi="仿宋" w:hint="eastAsia"/>
          <w:color w:val="000000"/>
          <w:sz w:val="32"/>
          <w:szCs w:val="32"/>
        </w:rPr>
        <w:t>思想政治素质</w:t>
      </w:r>
    </w:p>
    <w:p w14:paraId="6A3B5BF0"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树立马克思主义的世界观、人生观、价值观，拥护中国共产党的领导，拥护社会主义制度，热爱祖国，热爱中华民族，具有中国特色社会主义道路自信、理论自信、制度自信、文化自信，积极</w:t>
      </w:r>
      <w:proofErr w:type="gramStart"/>
      <w:r>
        <w:rPr>
          <w:rFonts w:ascii="仿宋" w:eastAsia="仿宋" w:hAnsi="仿宋" w:hint="eastAsia"/>
          <w:color w:val="000000"/>
          <w:sz w:val="32"/>
          <w:szCs w:val="32"/>
        </w:rPr>
        <w:t>践行</w:t>
      </w:r>
      <w:proofErr w:type="gramEnd"/>
      <w:r>
        <w:rPr>
          <w:rFonts w:ascii="仿宋" w:eastAsia="仿宋" w:hAnsi="仿宋" w:hint="eastAsia"/>
          <w:color w:val="000000"/>
          <w:sz w:val="32"/>
          <w:szCs w:val="32"/>
        </w:rPr>
        <w:t>社会主义核心价值观。</w:t>
      </w:r>
    </w:p>
    <w:p w14:paraId="02430186"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2" w:char="F06B"/>
      </w:r>
      <w:r>
        <w:rPr>
          <w:rFonts w:ascii="仿宋" w:eastAsia="仿宋" w:hAnsi="仿宋" w:hint="eastAsia"/>
          <w:color w:val="000000"/>
          <w:sz w:val="32"/>
          <w:szCs w:val="32"/>
        </w:rPr>
        <w:t>职业素质</w:t>
      </w:r>
    </w:p>
    <w:p w14:paraId="5F9E2468"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lastRenderedPageBreak/>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eastAsia="仿宋" w:hAnsi="仿宋"/>
          <w:color w:val="000000"/>
          <w:sz w:val="32"/>
          <w:szCs w:val="32"/>
        </w:rPr>
        <w:t> </w:t>
      </w:r>
    </w:p>
    <w:p w14:paraId="50E7827F"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2" w:char="F06C"/>
      </w:r>
      <w:r>
        <w:rPr>
          <w:rFonts w:ascii="仿宋" w:eastAsia="仿宋" w:hAnsi="仿宋" w:hint="eastAsia"/>
          <w:color w:val="000000"/>
          <w:sz w:val="32"/>
          <w:szCs w:val="32"/>
        </w:rPr>
        <w:t>人文素养与科学素质</w:t>
      </w:r>
    </w:p>
    <w:p w14:paraId="5C863560"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14:paraId="23BA8BA7"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2" w:char="F06D"/>
      </w:r>
      <w:r>
        <w:rPr>
          <w:rFonts w:ascii="仿宋" w:eastAsia="仿宋" w:hAnsi="仿宋" w:hint="eastAsia"/>
          <w:color w:val="000000"/>
          <w:sz w:val="32"/>
          <w:szCs w:val="32"/>
        </w:rPr>
        <w:t>身心素质</w:t>
      </w:r>
    </w:p>
    <w:p w14:paraId="468C4F19"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具有一定的体育运动和生理卫生知识，养成良好的锻炼身体、讲究卫生的习惯，掌握一定的运动技能，达到国家规定的体育健康标准；具有</w:t>
      </w:r>
      <w:proofErr w:type="gramStart"/>
      <w:r>
        <w:rPr>
          <w:rFonts w:ascii="仿宋" w:eastAsia="仿宋" w:hAnsi="仿宋" w:hint="eastAsia"/>
          <w:color w:val="000000"/>
          <w:sz w:val="32"/>
          <w:szCs w:val="32"/>
        </w:rPr>
        <w:t>坚韧不拔</w:t>
      </w:r>
      <w:proofErr w:type="gramEnd"/>
      <w:r>
        <w:rPr>
          <w:rFonts w:ascii="仿宋" w:eastAsia="仿宋" w:hAnsi="仿宋" w:hint="eastAsia"/>
          <w:color w:val="000000"/>
          <w:sz w:val="32"/>
          <w:szCs w:val="32"/>
        </w:rPr>
        <w:t>的毅力、积极乐观的态度、良好的人际关系、健全的人格品质。</w:t>
      </w:r>
    </w:p>
    <w:p w14:paraId="0FC34C39"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2" w:char="F06E"/>
      </w:r>
      <w:r>
        <w:rPr>
          <w:rFonts w:ascii="仿宋" w:eastAsia="仿宋" w:hAnsi="仿宋" w:hint="eastAsia"/>
          <w:color w:val="000000"/>
          <w:sz w:val="32"/>
          <w:szCs w:val="32"/>
        </w:rPr>
        <w:t>创新创业素质</w:t>
      </w:r>
    </w:p>
    <w:p w14:paraId="524FEDE3"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具有自主学习新知识能力，在开发、设计和实现中进行独立思考能力，具有创业意识，勇于尝试。</w:t>
      </w:r>
    </w:p>
    <w:p w14:paraId="5F660CBB"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（2）专业知识和技能</w:t>
      </w:r>
    </w:p>
    <w:p w14:paraId="5460E851" w14:textId="0A45F3B0" w:rsidR="00C56218" w:rsidRPr="00C56218" w:rsidRDefault="00000000" w:rsidP="00C56218">
      <w:pPr>
        <w:spacing w:line="360" w:lineRule="auto"/>
        <w:ind w:firstLineChars="200" w:firstLine="640"/>
        <w:jc w:val="left"/>
        <w:rPr>
          <w:rFonts w:ascii="仿宋" w:eastAsia="仿宋" w:hAnsi="仿宋"/>
          <w:color w:val="000000"/>
          <w:sz w:val="32"/>
          <w:szCs w:val="32"/>
        </w:rPr>
      </w:pPr>
      <w:r>
        <w:rPr>
          <w:rFonts w:ascii="仿宋" w:eastAsia="仿宋" w:hAnsi="仿宋"/>
          <w:color w:val="000000"/>
          <w:sz w:val="32"/>
          <w:szCs w:val="32"/>
        </w:rPr>
        <w:t xml:space="preserve"> </w:t>
      </w:r>
      <w:r w:rsidR="00C56218">
        <w:rPr>
          <w:rFonts w:ascii="仿宋" w:eastAsia="仿宋" w:hAnsi="仿宋" w:hint="eastAsia"/>
          <w:color w:val="000000"/>
          <w:sz w:val="32"/>
          <w:szCs w:val="32"/>
        </w:rPr>
        <w:sym w:font="Wingdings" w:char="F081"/>
      </w:r>
      <w:r w:rsidR="00C56218" w:rsidRPr="00C56218">
        <w:rPr>
          <w:rFonts w:ascii="仿宋" w:eastAsia="仿宋" w:hAnsi="仿宋" w:hint="eastAsia"/>
          <w:color w:val="000000"/>
          <w:sz w:val="32"/>
          <w:szCs w:val="32"/>
        </w:rPr>
        <w:t>了解电子商务、旅游电商、农村电商的基本知识，包括行业</w:t>
      </w:r>
      <w:proofErr w:type="gramStart"/>
      <w:r w:rsidR="00C56218" w:rsidRPr="00C56218">
        <w:rPr>
          <w:rFonts w:ascii="仿宋" w:eastAsia="仿宋" w:hAnsi="仿宋" w:hint="eastAsia"/>
          <w:color w:val="000000"/>
          <w:sz w:val="32"/>
          <w:szCs w:val="32"/>
        </w:rPr>
        <w:t>业</w:t>
      </w:r>
      <w:proofErr w:type="gramEnd"/>
      <w:r w:rsidR="00C56218" w:rsidRPr="00C56218">
        <w:rPr>
          <w:rFonts w:ascii="仿宋" w:eastAsia="仿宋" w:hAnsi="仿宋" w:hint="eastAsia"/>
          <w:color w:val="000000"/>
          <w:sz w:val="32"/>
          <w:szCs w:val="32"/>
        </w:rPr>
        <w:t>态、发展方向及相关术语。</w:t>
      </w:r>
    </w:p>
    <w:p w14:paraId="24BD3F92" w14:textId="5BA49084" w:rsidR="00C56218" w:rsidRPr="00C56218" w:rsidRDefault="00C56218" w:rsidP="00C56218">
      <w:pPr>
        <w:spacing w:line="360" w:lineRule="auto"/>
        <w:ind w:firstLineChars="250" w:firstLine="800"/>
        <w:jc w:val="left"/>
        <w:rPr>
          <w:rFonts w:ascii="仿宋" w:eastAsia="仿宋" w:hAnsi="仿宋"/>
          <w:color w:val="000000"/>
          <w:sz w:val="32"/>
          <w:szCs w:val="32"/>
        </w:rPr>
      </w:pPr>
      <w:r>
        <w:rPr>
          <w:rFonts w:ascii="仿宋" w:eastAsia="仿宋" w:hAnsi="仿宋" w:hint="eastAsia"/>
          <w:color w:val="000000"/>
          <w:sz w:val="32"/>
          <w:szCs w:val="32"/>
        </w:rPr>
        <w:lastRenderedPageBreak/>
        <w:sym w:font="Wingdings" w:char="F082"/>
      </w:r>
      <w:r w:rsidRPr="00C56218">
        <w:rPr>
          <w:rFonts w:ascii="仿宋" w:eastAsia="仿宋" w:hAnsi="仿宋" w:hint="eastAsia"/>
          <w:color w:val="000000"/>
          <w:sz w:val="32"/>
          <w:szCs w:val="32"/>
        </w:rPr>
        <w:t>掌握网络营销的相关知识，能根据业务需要，操作站内和站外推广媒介，达到网络营销的目的。</w:t>
      </w:r>
    </w:p>
    <w:p w14:paraId="0B3C9D35" w14:textId="34D797B9" w:rsidR="00C56218" w:rsidRPr="00C56218" w:rsidRDefault="00C56218" w:rsidP="00C56218">
      <w:pPr>
        <w:spacing w:line="360" w:lineRule="auto"/>
        <w:ind w:firstLineChars="250" w:firstLine="800"/>
        <w:jc w:val="left"/>
        <w:rPr>
          <w:rFonts w:ascii="仿宋" w:eastAsia="仿宋" w:hAnsi="仿宋"/>
          <w:color w:val="000000"/>
          <w:sz w:val="32"/>
          <w:szCs w:val="32"/>
        </w:rPr>
      </w:pPr>
      <w:r>
        <w:rPr>
          <w:rFonts w:ascii="仿宋" w:eastAsia="仿宋" w:hAnsi="仿宋" w:hint="eastAsia"/>
          <w:color w:val="000000"/>
          <w:sz w:val="32"/>
          <w:szCs w:val="32"/>
        </w:rPr>
        <w:sym w:font="Wingdings" w:char="F083"/>
      </w:r>
      <w:r w:rsidRPr="00C56218">
        <w:rPr>
          <w:rFonts w:ascii="仿宋" w:eastAsia="仿宋" w:hAnsi="仿宋" w:hint="eastAsia"/>
          <w:color w:val="000000"/>
          <w:sz w:val="32"/>
          <w:szCs w:val="32"/>
        </w:rPr>
        <w:t>掌握电子商务日常工作中客户服务的相关知识和技能，具有良好的接待和沟通能力，能根据服务规范和流程进行客户服务。</w:t>
      </w:r>
    </w:p>
    <w:p w14:paraId="39980FC3" w14:textId="4EAC5C0D" w:rsidR="00C56218" w:rsidRPr="00C56218" w:rsidRDefault="00C56218" w:rsidP="00C5621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w:char="F084"/>
      </w:r>
      <w:proofErr w:type="gramStart"/>
      <w:r w:rsidRPr="00C56218">
        <w:rPr>
          <w:rFonts w:ascii="仿宋" w:eastAsia="仿宋" w:hAnsi="仿宋" w:hint="eastAsia"/>
          <w:color w:val="000000"/>
          <w:sz w:val="32"/>
          <w:szCs w:val="32"/>
        </w:rPr>
        <w:t>掌握网</w:t>
      </w:r>
      <w:proofErr w:type="gramEnd"/>
      <w:r w:rsidRPr="00C56218">
        <w:rPr>
          <w:rFonts w:ascii="仿宋" w:eastAsia="仿宋" w:hAnsi="仿宋" w:hint="eastAsia"/>
          <w:color w:val="000000"/>
          <w:sz w:val="32"/>
          <w:szCs w:val="32"/>
        </w:rPr>
        <w:t>店运营管理的基本知识，能</w:t>
      </w:r>
      <w:proofErr w:type="gramStart"/>
      <w:r w:rsidRPr="00C56218">
        <w:rPr>
          <w:rFonts w:ascii="仿宋" w:eastAsia="仿宋" w:hAnsi="仿宋" w:hint="eastAsia"/>
          <w:color w:val="000000"/>
          <w:sz w:val="32"/>
          <w:szCs w:val="32"/>
        </w:rPr>
        <w:t>完成网</w:t>
      </w:r>
      <w:proofErr w:type="gramEnd"/>
      <w:r w:rsidRPr="00C56218">
        <w:rPr>
          <w:rFonts w:ascii="仿宋" w:eastAsia="仿宋" w:hAnsi="仿宋" w:hint="eastAsia"/>
          <w:color w:val="000000"/>
          <w:sz w:val="32"/>
          <w:szCs w:val="32"/>
        </w:rPr>
        <w:t>店的运营管理与日常维护。</w:t>
      </w:r>
    </w:p>
    <w:p w14:paraId="19A1725A" w14:textId="49055543" w:rsidR="00C56218" w:rsidRPr="00C56218" w:rsidRDefault="00C56218" w:rsidP="00C5621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w:char="F085"/>
      </w:r>
      <w:r w:rsidRPr="00C56218">
        <w:rPr>
          <w:rFonts w:ascii="仿宋" w:eastAsia="仿宋" w:hAnsi="仿宋" w:hint="eastAsia"/>
          <w:color w:val="000000"/>
          <w:sz w:val="32"/>
          <w:szCs w:val="32"/>
        </w:rPr>
        <w:t>了解电子商务物流的基础知识，尤其是掌握农产品的打包，订单处理，配送等环节的工作内容和流程。</w:t>
      </w:r>
    </w:p>
    <w:p w14:paraId="69035805" w14:textId="71ED7327" w:rsidR="00BB279E" w:rsidRPr="00C56218" w:rsidRDefault="00BB279E" w:rsidP="00C56218">
      <w:pPr>
        <w:spacing w:line="360" w:lineRule="auto"/>
        <w:jc w:val="left"/>
        <w:rPr>
          <w:rFonts w:ascii="仿宋" w:eastAsia="仿宋" w:hAnsi="仿宋"/>
          <w:color w:val="000000"/>
          <w:sz w:val="32"/>
          <w:szCs w:val="32"/>
        </w:rPr>
      </w:pPr>
    </w:p>
    <w:p w14:paraId="40549BD9" w14:textId="77777777" w:rsidR="00BB279E" w:rsidRDefault="00000000">
      <w:pPr>
        <w:ind w:firstLineChars="200" w:firstLine="643"/>
        <w:rPr>
          <w:rFonts w:ascii="仿宋" w:eastAsia="仿宋" w:hAnsi="仿宋"/>
          <w:b/>
          <w:color w:val="000000"/>
          <w:sz w:val="32"/>
          <w:szCs w:val="32"/>
        </w:rPr>
      </w:pPr>
      <w:r>
        <w:rPr>
          <w:rFonts w:ascii="仿宋" w:eastAsia="仿宋" w:hAnsi="仿宋" w:hint="eastAsia"/>
          <w:b/>
          <w:color w:val="000000"/>
          <w:sz w:val="32"/>
          <w:szCs w:val="32"/>
        </w:rPr>
        <w:t>（二）高职学段</w:t>
      </w:r>
    </w:p>
    <w:p w14:paraId="711DB3F7" w14:textId="77777777" w:rsidR="001B40D8" w:rsidRDefault="001B40D8" w:rsidP="001B40D8">
      <w:pPr>
        <w:ind w:firstLineChars="200" w:firstLine="640"/>
        <w:rPr>
          <w:rFonts w:ascii="仿宋" w:eastAsia="仿宋" w:hAnsi="仿宋"/>
          <w:color w:val="000000"/>
          <w:sz w:val="32"/>
          <w:szCs w:val="32"/>
        </w:rPr>
      </w:pPr>
      <w:r>
        <w:rPr>
          <w:rFonts w:ascii="仿宋" w:eastAsia="仿宋" w:hAnsi="仿宋" w:hint="eastAsia"/>
          <w:color w:val="000000"/>
          <w:sz w:val="32"/>
          <w:szCs w:val="32"/>
        </w:rPr>
        <w:t>1.培养目标</w:t>
      </w:r>
    </w:p>
    <w:p w14:paraId="19032216" w14:textId="77777777" w:rsidR="001B40D8" w:rsidRPr="001B40D8" w:rsidRDefault="001B40D8" w:rsidP="001B40D8">
      <w:pPr>
        <w:spacing w:line="360" w:lineRule="auto"/>
        <w:ind w:firstLineChars="200" w:firstLine="640"/>
        <w:jc w:val="left"/>
        <w:rPr>
          <w:rFonts w:ascii="仿宋" w:eastAsia="仿宋" w:hAnsi="仿宋"/>
          <w:color w:val="000000"/>
          <w:sz w:val="32"/>
          <w:szCs w:val="32"/>
          <w:lang w:bidi="zh-CN"/>
        </w:rPr>
      </w:pPr>
      <w:r w:rsidRPr="001B40D8">
        <w:rPr>
          <w:rFonts w:ascii="仿宋" w:eastAsia="仿宋" w:hAnsi="仿宋" w:hint="eastAsia"/>
          <w:color w:val="000000"/>
          <w:sz w:val="32"/>
          <w:szCs w:val="32"/>
          <w:lang w:bidi="zh-CN"/>
        </w:rPr>
        <w:t>本专业培养拥护党的基本路线，德、智、体、美全面发展，掌握电子商务模式、网络营销、客户服务、电子商务物流、国际贸易、基础会计等必备知识，</w:t>
      </w:r>
      <w:proofErr w:type="gramStart"/>
      <w:r w:rsidRPr="001B40D8">
        <w:rPr>
          <w:rFonts w:ascii="仿宋" w:eastAsia="仿宋" w:hAnsi="仿宋" w:hint="eastAsia"/>
          <w:color w:val="000000"/>
          <w:sz w:val="32"/>
          <w:szCs w:val="32"/>
          <w:lang w:bidi="zh-CN"/>
        </w:rPr>
        <w:t>具备网</w:t>
      </w:r>
      <w:proofErr w:type="gramEnd"/>
      <w:r w:rsidRPr="001B40D8">
        <w:rPr>
          <w:rFonts w:ascii="仿宋" w:eastAsia="仿宋" w:hAnsi="仿宋" w:hint="eastAsia"/>
          <w:color w:val="000000"/>
          <w:sz w:val="32"/>
          <w:szCs w:val="32"/>
          <w:lang w:bidi="zh-CN"/>
        </w:rPr>
        <w:t>店平台运营、美工设计、网络推广、客户管理、物流配送等专业能力，具有较强的学习能力、沟通能力和协作能力，服务于珠三角地区传统电子商务、跨境电子商务、移动电子商务等行业的生产和管理第一线需要的复合型、创新型的高素质技术技能型人才。</w:t>
      </w:r>
    </w:p>
    <w:p w14:paraId="4BE89BB5"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2.培养规格</w:t>
      </w:r>
    </w:p>
    <w:p w14:paraId="35AA412D"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本专业培养的人才应热爱祖国，热爱人民，拥护党的</w:t>
      </w:r>
      <w:r>
        <w:rPr>
          <w:rFonts w:ascii="仿宋" w:eastAsia="仿宋" w:hAnsi="仿宋" w:hint="eastAsia"/>
          <w:color w:val="000000"/>
          <w:sz w:val="32"/>
          <w:szCs w:val="32"/>
        </w:rPr>
        <w:lastRenderedPageBreak/>
        <w:t>方针政策，遵守国家法律法规，具有高等职业学校学生基本的文化知识，并具有以下职业素养、专业知识和技能。</w:t>
      </w:r>
    </w:p>
    <w:p w14:paraId="5F932DB1"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（1）素养</w:t>
      </w:r>
    </w:p>
    <w:p w14:paraId="2C4CD10B"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2" w:char="F06A"/>
      </w:r>
      <w:r>
        <w:rPr>
          <w:rFonts w:ascii="仿宋" w:eastAsia="仿宋" w:hAnsi="仿宋" w:hint="eastAsia"/>
          <w:color w:val="000000"/>
          <w:sz w:val="32"/>
          <w:szCs w:val="32"/>
        </w:rPr>
        <w:t>思想政治素质</w:t>
      </w:r>
    </w:p>
    <w:p w14:paraId="19FC627F"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树立马克思主义的世界观、人生观、价值观，拥护中国共产党的领导，拥护社会主义制度，热爱祖国，热爱中华民族，具有中国特色社会主义道路自信、理论自信、制度自信、文化自信，积极</w:t>
      </w:r>
      <w:proofErr w:type="gramStart"/>
      <w:r>
        <w:rPr>
          <w:rFonts w:ascii="仿宋" w:eastAsia="仿宋" w:hAnsi="仿宋" w:hint="eastAsia"/>
          <w:color w:val="000000"/>
          <w:sz w:val="32"/>
          <w:szCs w:val="32"/>
        </w:rPr>
        <w:t>践行</w:t>
      </w:r>
      <w:proofErr w:type="gramEnd"/>
      <w:r>
        <w:rPr>
          <w:rFonts w:ascii="仿宋" w:eastAsia="仿宋" w:hAnsi="仿宋" w:hint="eastAsia"/>
          <w:color w:val="000000"/>
          <w:sz w:val="32"/>
          <w:szCs w:val="32"/>
        </w:rPr>
        <w:t>社会主义核心价值观。</w:t>
      </w:r>
    </w:p>
    <w:p w14:paraId="025B7144"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2" w:char="F06B"/>
      </w:r>
      <w:r>
        <w:rPr>
          <w:rFonts w:ascii="仿宋" w:eastAsia="仿宋" w:hAnsi="仿宋" w:hint="eastAsia"/>
          <w:color w:val="000000"/>
          <w:sz w:val="32"/>
          <w:szCs w:val="32"/>
        </w:rPr>
        <w:t>职业素质</w:t>
      </w:r>
    </w:p>
    <w:p w14:paraId="0914E9FD"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具有良好的职业态度和职业道德修养，具有正确的择业观和创业观。坚持职业操守，爱岗敬业、诚实守信、办事公道、服务群众、奉献社会；具备从事职业活动所必需的基本能力和管理素质；脚踏实地、严谨求实、勇于创新。</w:t>
      </w:r>
      <w:r>
        <w:rPr>
          <w:rFonts w:ascii="仿宋" w:eastAsia="仿宋" w:hAnsi="仿宋"/>
          <w:color w:val="000000"/>
          <w:sz w:val="32"/>
          <w:szCs w:val="32"/>
        </w:rPr>
        <w:t> </w:t>
      </w:r>
    </w:p>
    <w:p w14:paraId="02614FCE"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2" w:char="F06C"/>
      </w:r>
      <w:r>
        <w:rPr>
          <w:rFonts w:ascii="仿宋" w:eastAsia="仿宋" w:hAnsi="仿宋" w:hint="eastAsia"/>
          <w:color w:val="000000"/>
          <w:sz w:val="32"/>
          <w:szCs w:val="32"/>
        </w:rPr>
        <w:t>人文素养与科学素质</w:t>
      </w:r>
    </w:p>
    <w:p w14:paraId="6A3F417B"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14:paraId="17BFEA5A"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2" w:char="F06D"/>
      </w:r>
      <w:r>
        <w:rPr>
          <w:rFonts w:ascii="仿宋" w:eastAsia="仿宋" w:hAnsi="仿宋" w:hint="eastAsia"/>
          <w:color w:val="000000"/>
          <w:sz w:val="32"/>
          <w:szCs w:val="32"/>
        </w:rPr>
        <w:t>身心素质</w:t>
      </w:r>
    </w:p>
    <w:p w14:paraId="388E3A0A"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具有一定的体育运动和生理卫生知识，养成良好的锻</w:t>
      </w:r>
      <w:r>
        <w:rPr>
          <w:rFonts w:ascii="仿宋" w:eastAsia="仿宋" w:hAnsi="仿宋" w:hint="eastAsia"/>
          <w:color w:val="000000"/>
          <w:sz w:val="32"/>
          <w:szCs w:val="32"/>
        </w:rPr>
        <w:lastRenderedPageBreak/>
        <w:t>炼身体、讲究卫生的习惯，掌握一定的运动技能，达到国家规定的体育健康标准；具有</w:t>
      </w:r>
      <w:proofErr w:type="gramStart"/>
      <w:r>
        <w:rPr>
          <w:rFonts w:ascii="仿宋" w:eastAsia="仿宋" w:hAnsi="仿宋" w:hint="eastAsia"/>
          <w:color w:val="000000"/>
          <w:sz w:val="32"/>
          <w:szCs w:val="32"/>
        </w:rPr>
        <w:t>坚韧不拔</w:t>
      </w:r>
      <w:proofErr w:type="gramEnd"/>
      <w:r>
        <w:rPr>
          <w:rFonts w:ascii="仿宋" w:eastAsia="仿宋" w:hAnsi="仿宋" w:hint="eastAsia"/>
          <w:color w:val="000000"/>
          <w:sz w:val="32"/>
          <w:szCs w:val="32"/>
        </w:rPr>
        <w:t>的毅力、积极乐观的态度、良好的人际关系、健全的人格品质。</w:t>
      </w:r>
    </w:p>
    <w:p w14:paraId="43556614"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2" w:char="F06E"/>
      </w:r>
      <w:r>
        <w:rPr>
          <w:rFonts w:ascii="仿宋" w:eastAsia="仿宋" w:hAnsi="仿宋" w:hint="eastAsia"/>
          <w:color w:val="000000"/>
          <w:sz w:val="32"/>
          <w:szCs w:val="32"/>
        </w:rPr>
        <w:t>创新创业素质</w:t>
      </w:r>
    </w:p>
    <w:p w14:paraId="3E39DBF1" w14:textId="77777777" w:rsidR="00424DC0" w:rsidRDefault="00424DC0" w:rsidP="00424DC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具有自主学习新知识能力，在开发、设计和实现中进行独立思考能力，具有创业意识，勇于尝试。</w:t>
      </w:r>
    </w:p>
    <w:p w14:paraId="40D8E3A9" w14:textId="340DA6AF" w:rsidR="00C56218" w:rsidRDefault="00C56218" w:rsidP="00C56218">
      <w:pPr>
        <w:spacing w:line="360" w:lineRule="auto"/>
        <w:ind w:firstLineChars="200" w:firstLine="640"/>
        <w:jc w:val="left"/>
        <w:rPr>
          <w:rFonts w:ascii="仿宋" w:eastAsia="仿宋" w:hAnsi="仿宋" w:hint="eastAsia"/>
          <w:color w:val="000000"/>
          <w:sz w:val="32"/>
          <w:szCs w:val="32"/>
        </w:rPr>
      </w:pPr>
      <w:r>
        <w:rPr>
          <w:rFonts w:ascii="仿宋" w:eastAsia="仿宋" w:hAnsi="仿宋" w:hint="eastAsia"/>
          <w:color w:val="000000"/>
          <w:sz w:val="32"/>
          <w:szCs w:val="32"/>
        </w:rPr>
        <w:t>（2）专业知识和技能</w:t>
      </w:r>
    </w:p>
    <w:p w14:paraId="713E506E" w14:textId="0A0A71EB" w:rsidR="00C56218" w:rsidRPr="00C56218" w:rsidRDefault="00C56218" w:rsidP="00C5621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w:char="F081"/>
      </w:r>
      <w:proofErr w:type="gramStart"/>
      <w:r w:rsidRPr="00C56218">
        <w:rPr>
          <w:rFonts w:ascii="仿宋" w:eastAsia="仿宋" w:hAnsi="仿宋" w:hint="eastAsia"/>
          <w:color w:val="000000"/>
          <w:sz w:val="32"/>
          <w:szCs w:val="32"/>
        </w:rPr>
        <w:t>掌握网</w:t>
      </w:r>
      <w:proofErr w:type="gramEnd"/>
      <w:r w:rsidRPr="00C56218">
        <w:rPr>
          <w:rFonts w:ascii="仿宋" w:eastAsia="仿宋" w:hAnsi="仿宋" w:hint="eastAsia"/>
          <w:color w:val="000000"/>
          <w:sz w:val="32"/>
          <w:szCs w:val="32"/>
        </w:rPr>
        <w:t>店商品拍摄的基本技巧及图片处理工具，能根据企业要求，独立完成产品的拍摄和图像处理，达到较好的视觉营销效果。</w:t>
      </w:r>
    </w:p>
    <w:p w14:paraId="7EA07502" w14:textId="7FD70727" w:rsidR="00C56218" w:rsidRPr="00C56218" w:rsidRDefault="00C56218" w:rsidP="00C56218">
      <w:pPr>
        <w:spacing w:line="360" w:lineRule="auto"/>
        <w:ind w:firstLineChars="200" w:firstLine="640"/>
        <w:jc w:val="left"/>
        <w:rPr>
          <w:rFonts w:ascii="仿宋" w:eastAsia="仿宋" w:hAnsi="仿宋"/>
          <w:color w:val="000000"/>
          <w:sz w:val="32"/>
          <w:szCs w:val="32"/>
        </w:rPr>
      </w:pPr>
      <w:r w:rsidRPr="00C56218">
        <w:rPr>
          <w:rFonts w:ascii="仿宋" w:eastAsia="仿宋" w:hAnsi="仿宋" w:hint="eastAsia"/>
          <w:color w:val="000000"/>
          <w:sz w:val="32"/>
          <w:szCs w:val="32"/>
        </w:rPr>
        <w:sym w:font="Wingdings" w:char="F082"/>
      </w:r>
      <w:proofErr w:type="gramStart"/>
      <w:r w:rsidRPr="00C56218">
        <w:rPr>
          <w:rFonts w:ascii="仿宋" w:eastAsia="仿宋" w:hAnsi="仿宋" w:hint="eastAsia"/>
          <w:color w:val="000000"/>
          <w:sz w:val="32"/>
          <w:szCs w:val="32"/>
        </w:rPr>
        <w:t>掌握软文写作</w:t>
      </w:r>
      <w:proofErr w:type="gramEnd"/>
      <w:r w:rsidRPr="00C56218">
        <w:rPr>
          <w:rFonts w:ascii="仿宋" w:eastAsia="仿宋" w:hAnsi="仿宋" w:hint="eastAsia"/>
          <w:color w:val="000000"/>
          <w:sz w:val="32"/>
          <w:szCs w:val="32"/>
        </w:rPr>
        <w:t>的技巧，能提炼出产品卖点，并对农产品进行包装。</w:t>
      </w:r>
    </w:p>
    <w:p w14:paraId="6CB5C10A" w14:textId="1847AB23" w:rsidR="00C56218" w:rsidRPr="00C56218" w:rsidRDefault="00C56218" w:rsidP="00C5621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w:char="F083"/>
      </w:r>
      <w:r w:rsidRPr="00C56218">
        <w:rPr>
          <w:rFonts w:ascii="仿宋" w:eastAsia="仿宋" w:hAnsi="仿宋" w:hint="eastAsia"/>
          <w:color w:val="000000"/>
          <w:sz w:val="32"/>
          <w:szCs w:val="32"/>
        </w:rPr>
        <w:t>能够使用计算机常用软件完成日常工作的文档处理，如库存统计、排班、数据统计等。</w:t>
      </w:r>
    </w:p>
    <w:p w14:paraId="13BB8B74" w14:textId="2BC0F72D" w:rsidR="00C56218" w:rsidRPr="00C56218" w:rsidRDefault="00C56218" w:rsidP="00C5621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w:char="F084"/>
      </w:r>
      <w:r w:rsidRPr="00C56218">
        <w:rPr>
          <w:rFonts w:ascii="仿宋" w:eastAsia="仿宋" w:hAnsi="仿宋" w:hint="eastAsia"/>
          <w:color w:val="000000"/>
          <w:sz w:val="32"/>
          <w:szCs w:val="32"/>
        </w:rPr>
        <w:t>能够撰写并执行农产品、旅游市场调研方案，并一定程度的撰写策划案。</w:t>
      </w:r>
    </w:p>
    <w:p w14:paraId="08EB9A1E" w14:textId="7393AAA0" w:rsidR="00BB279E" w:rsidRPr="00424DC0" w:rsidRDefault="00C56218" w:rsidP="00C56218">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sym w:font="Wingdings" w:char="F085"/>
      </w:r>
      <w:r w:rsidRPr="00C56218">
        <w:rPr>
          <w:rFonts w:ascii="仿宋" w:eastAsia="仿宋" w:hAnsi="仿宋" w:hint="eastAsia"/>
          <w:color w:val="000000"/>
          <w:sz w:val="32"/>
          <w:szCs w:val="32"/>
        </w:rPr>
        <w:t>了解惠州本地文化，熟悉惠州旅游业和农产品市场，了解本学科的理论前沿和发展动态。</w:t>
      </w:r>
    </w:p>
    <w:p w14:paraId="518432E9" w14:textId="77777777" w:rsidR="00BB279E" w:rsidRDefault="00BB279E">
      <w:pPr>
        <w:spacing w:line="360" w:lineRule="auto"/>
        <w:ind w:firstLineChars="200" w:firstLine="640"/>
        <w:jc w:val="left"/>
        <w:rPr>
          <w:rFonts w:ascii="仿宋" w:eastAsia="仿宋" w:hAnsi="仿宋"/>
          <w:color w:val="000000"/>
          <w:sz w:val="32"/>
          <w:szCs w:val="32"/>
        </w:rPr>
      </w:pPr>
    </w:p>
    <w:p w14:paraId="57A1EF75" w14:textId="77777777" w:rsidR="00BB279E" w:rsidRDefault="00000000">
      <w:pPr>
        <w:ind w:firstLineChars="200" w:firstLine="640"/>
        <w:rPr>
          <w:rFonts w:ascii="黑体" w:eastAsia="黑体" w:hAnsi="黑体"/>
          <w:sz w:val="32"/>
          <w:szCs w:val="32"/>
        </w:rPr>
      </w:pPr>
      <w:r>
        <w:rPr>
          <w:rFonts w:ascii="黑体" w:eastAsia="黑体" w:hAnsi="黑体" w:hint="eastAsia"/>
          <w:sz w:val="32"/>
          <w:szCs w:val="32"/>
        </w:rPr>
        <w:t>六、课程设置及要求</w:t>
      </w:r>
    </w:p>
    <w:p w14:paraId="7A6C3B09" w14:textId="77777777" w:rsidR="00BB279E" w:rsidRDefault="00000000">
      <w:pPr>
        <w:spacing w:line="360" w:lineRule="auto"/>
        <w:ind w:firstLineChars="200" w:firstLine="640"/>
        <w:jc w:val="left"/>
        <w:rPr>
          <w:rFonts w:ascii="仿宋" w:eastAsia="仿宋" w:hAnsi="仿宋"/>
          <w:color w:val="000000"/>
          <w:sz w:val="32"/>
          <w:szCs w:val="32"/>
        </w:rPr>
      </w:pPr>
      <w:proofErr w:type="gramStart"/>
      <w:r>
        <w:rPr>
          <w:rFonts w:ascii="仿宋" w:eastAsia="仿宋" w:hAnsi="仿宋" w:hint="eastAsia"/>
          <w:color w:val="000000"/>
          <w:sz w:val="32"/>
          <w:szCs w:val="32"/>
        </w:rPr>
        <w:t>中职学段</w:t>
      </w:r>
      <w:proofErr w:type="gramEnd"/>
      <w:r>
        <w:rPr>
          <w:rFonts w:ascii="仿宋" w:eastAsia="仿宋" w:hAnsi="仿宋" w:hint="eastAsia"/>
          <w:color w:val="000000"/>
          <w:sz w:val="32"/>
          <w:szCs w:val="32"/>
        </w:rPr>
        <w:t>：</w:t>
      </w:r>
    </w:p>
    <w:p w14:paraId="7565B355" w14:textId="77777777" w:rsidR="00A143A9" w:rsidRDefault="00A143A9" w:rsidP="00A143A9">
      <w:pPr>
        <w:ind w:firstLineChars="200" w:firstLine="600"/>
        <w:rPr>
          <w:rFonts w:ascii="仿宋" w:eastAsia="仿宋" w:hAnsi="仿宋"/>
          <w:sz w:val="30"/>
          <w:szCs w:val="30"/>
        </w:rPr>
      </w:pPr>
      <w:r>
        <w:rPr>
          <w:rFonts w:ascii="仿宋" w:eastAsia="仿宋" w:hAnsi="仿宋" w:hint="eastAsia"/>
          <w:sz w:val="30"/>
          <w:szCs w:val="30"/>
        </w:rPr>
        <w:t>（一）公共基础课程</w:t>
      </w:r>
    </w:p>
    <w:p w14:paraId="599DAEA7" w14:textId="77777777" w:rsidR="00A143A9" w:rsidRDefault="00A143A9" w:rsidP="00A143A9">
      <w:pPr>
        <w:jc w:val="center"/>
        <w:rPr>
          <w:rFonts w:ascii="仿宋" w:eastAsia="仿宋" w:hAnsi="仿宋"/>
          <w:b/>
          <w:sz w:val="28"/>
          <w:szCs w:val="28"/>
        </w:rPr>
      </w:pPr>
      <w:r>
        <w:rPr>
          <w:rFonts w:ascii="仿宋" w:eastAsia="仿宋" w:hAnsi="仿宋" w:hint="eastAsia"/>
          <w:b/>
          <w:szCs w:val="21"/>
        </w:rPr>
        <w:lastRenderedPageBreak/>
        <w:t>表</w:t>
      </w:r>
      <w:r>
        <w:rPr>
          <w:rFonts w:ascii="仿宋" w:eastAsia="仿宋" w:hAnsi="仿宋"/>
          <w:b/>
          <w:szCs w:val="21"/>
        </w:rPr>
        <w:t xml:space="preserve">2 </w:t>
      </w:r>
      <w:r>
        <w:rPr>
          <w:rFonts w:ascii="仿宋" w:eastAsia="仿宋" w:hAnsi="仿宋" w:hint="eastAsia"/>
          <w:b/>
          <w:szCs w:val="21"/>
        </w:rPr>
        <w:t>公共基础课程</w:t>
      </w:r>
    </w:p>
    <w:tbl>
      <w:tblPr>
        <w:tblStyle w:val="a9"/>
        <w:tblW w:w="9357" w:type="dxa"/>
        <w:tblInd w:w="-318" w:type="dxa"/>
        <w:tblLook w:val="04A0" w:firstRow="1" w:lastRow="0" w:firstColumn="1" w:lastColumn="0" w:noHBand="0" w:noVBand="1"/>
      </w:tblPr>
      <w:tblGrid>
        <w:gridCol w:w="710"/>
        <w:gridCol w:w="1843"/>
        <w:gridCol w:w="708"/>
        <w:gridCol w:w="709"/>
        <w:gridCol w:w="2977"/>
        <w:gridCol w:w="2410"/>
      </w:tblGrid>
      <w:tr w:rsidR="00A143A9" w14:paraId="6A754E46" w14:textId="77777777" w:rsidTr="001B0ACC">
        <w:tc>
          <w:tcPr>
            <w:tcW w:w="710" w:type="dxa"/>
            <w:vAlign w:val="center"/>
          </w:tcPr>
          <w:p w14:paraId="1142105E"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序号</w:t>
            </w:r>
          </w:p>
        </w:tc>
        <w:tc>
          <w:tcPr>
            <w:tcW w:w="1843" w:type="dxa"/>
            <w:vAlign w:val="center"/>
          </w:tcPr>
          <w:p w14:paraId="2E7A9581"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课程名称</w:t>
            </w:r>
          </w:p>
        </w:tc>
        <w:tc>
          <w:tcPr>
            <w:tcW w:w="708" w:type="dxa"/>
            <w:vAlign w:val="center"/>
          </w:tcPr>
          <w:p w14:paraId="2FC647E9"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学分</w:t>
            </w:r>
          </w:p>
        </w:tc>
        <w:tc>
          <w:tcPr>
            <w:tcW w:w="709" w:type="dxa"/>
            <w:vAlign w:val="center"/>
          </w:tcPr>
          <w:p w14:paraId="64C18B83"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学时</w:t>
            </w:r>
          </w:p>
        </w:tc>
        <w:tc>
          <w:tcPr>
            <w:tcW w:w="2977" w:type="dxa"/>
            <w:vAlign w:val="center"/>
          </w:tcPr>
          <w:p w14:paraId="70120092"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课程标准</w:t>
            </w:r>
          </w:p>
        </w:tc>
        <w:tc>
          <w:tcPr>
            <w:tcW w:w="2410" w:type="dxa"/>
            <w:vAlign w:val="center"/>
          </w:tcPr>
          <w:p w14:paraId="7DACD506"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主要内容</w:t>
            </w:r>
          </w:p>
        </w:tc>
      </w:tr>
      <w:tr w:rsidR="00A143A9" w14:paraId="25677B29" w14:textId="77777777" w:rsidTr="001B0ACC">
        <w:tc>
          <w:tcPr>
            <w:tcW w:w="710" w:type="dxa"/>
            <w:vAlign w:val="center"/>
          </w:tcPr>
          <w:p w14:paraId="3148C074"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1</w:t>
            </w:r>
          </w:p>
        </w:tc>
        <w:tc>
          <w:tcPr>
            <w:tcW w:w="1843" w:type="dxa"/>
            <w:vAlign w:val="center"/>
          </w:tcPr>
          <w:p w14:paraId="4F0BE0A1"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思想政治</w:t>
            </w:r>
          </w:p>
        </w:tc>
        <w:tc>
          <w:tcPr>
            <w:tcW w:w="708" w:type="dxa"/>
            <w:vAlign w:val="center"/>
          </w:tcPr>
          <w:p w14:paraId="15B56D10"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8</w:t>
            </w:r>
          </w:p>
        </w:tc>
        <w:tc>
          <w:tcPr>
            <w:tcW w:w="709" w:type="dxa"/>
            <w:vAlign w:val="center"/>
          </w:tcPr>
          <w:p w14:paraId="6C25B9DB"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144</w:t>
            </w:r>
          </w:p>
        </w:tc>
        <w:tc>
          <w:tcPr>
            <w:tcW w:w="2977" w:type="dxa"/>
            <w:vAlign w:val="center"/>
          </w:tcPr>
          <w:p w14:paraId="7E57E57D"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初步学习掌握马克思列宁主义、毛泽东思想、邓小平理论和“三个代表”重要思想的基</w:t>
            </w:r>
          </w:p>
          <w:p w14:paraId="0D0BF203"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本观点和方法，让学生树立正确的世界观、人生观和价值观，养成科学的思维方式，形成良</w:t>
            </w:r>
          </w:p>
          <w:p w14:paraId="1E500B79"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好的思想政治素质和职业道德素养，积极投身和参与社会经济建设和民主政治生活。学习我国宪法和相关法律，履行法律规定的义务，维护合法权益；树立法制观念，提高明辨是非的能力，遵守校纪校规和职业岗位规范。</w:t>
            </w:r>
          </w:p>
        </w:tc>
        <w:tc>
          <w:tcPr>
            <w:tcW w:w="2410" w:type="dxa"/>
            <w:vAlign w:val="center"/>
          </w:tcPr>
          <w:p w14:paraId="7FD4E523"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依据《中等职业学校思想政治教学大纲》开设，并注重培养学生在日常生活中和本专业职业活动中相关规范和法律常识的应用能力。</w:t>
            </w:r>
          </w:p>
        </w:tc>
      </w:tr>
      <w:tr w:rsidR="00A143A9" w14:paraId="5E872CD2" w14:textId="77777777" w:rsidTr="001B0ACC">
        <w:tc>
          <w:tcPr>
            <w:tcW w:w="710" w:type="dxa"/>
            <w:vAlign w:val="center"/>
          </w:tcPr>
          <w:p w14:paraId="0DEC88B9"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2</w:t>
            </w:r>
          </w:p>
        </w:tc>
        <w:tc>
          <w:tcPr>
            <w:tcW w:w="1843" w:type="dxa"/>
            <w:vAlign w:val="center"/>
          </w:tcPr>
          <w:p w14:paraId="4645D6DB"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语文</w:t>
            </w:r>
          </w:p>
        </w:tc>
        <w:tc>
          <w:tcPr>
            <w:tcW w:w="708" w:type="dxa"/>
            <w:vAlign w:val="center"/>
          </w:tcPr>
          <w:p w14:paraId="00506B80" w14:textId="371A696C" w:rsidR="00A143A9" w:rsidRDefault="00ED28AA" w:rsidP="001B0ACC">
            <w:pPr>
              <w:jc w:val="center"/>
              <w:rPr>
                <w:rFonts w:ascii="仿宋" w:eastAsia="仿宋" w:hAnsi="仿宋" w:cs="宋体"/>
                <w:kern w:val="0"/>
                <w:sz w:val="20"/>
                <w:szCs w:val="20"/>
              </w:rPr>
            </w:pPr>
            <w:r>
              <w:rPr>
                <w:rFonts w:ascii="仿宋" w:eastAsia="仿宋" w:hAnsi="仿宋" w:hint="eastAsia"/>
                <w:kern w:val="0"/>
                <w:sz w:val="20"/>
                <w:szCs w:val="20"/>
              </w:rPr>
              <w:t>9</w:t>
            </w:r>
          </w:p>
        </w:tc>
        <w:tc>
          <w:tcPr>
            <w:tcW w:w="709" w:type="dxa"/>
            <w:vAlign w:val="center"/>
          </w:tcPr>
          <w:p w14:paraId="2838BC1B" w14:textId="27ACC211" w:rsidR="00A143A9" w:rsidRDefault="00ED28AA" w:rsidP="001B0ACC">
            <w:pPr>
              <w:jc w:val="center"/>
              <w:rPr>
                <w:rFonts w:ascii="仿宋" w:eastAsia="仿宋" w:hAnsi="仿宋" w:cs="宋体"/>
                <w:kern w:val="0"/>
                <w:sz w:val="20"/>
                <w:szCs w:val="20"/>
              </w:rPr>
            </w:pPr>
            <w:r>
              <w:rPr>
                <w:rFonts w:ascii="仿宋" w:eastAsia="仿宋" w:hAnsi="仿宋" w:hint="eastAsia"/>
                <w:kern w:val="0"/>
                <w:sz w:val="20"/>
                <w:szCs w:val="20"/>
              </w:rPr>
              <w:t>162</w:t>
            </w:r>
          </w:p>
        </w:tc>
        <w:tc>
          <w:tcPr>
            <w:tcW w:w="2977" w:type="dxa"/>
            <w:vAlign w:val="center"/>
          </w:tcPr>
          <w:p w14:paraId="239530E7"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在初中语文的基础上，进一步加强现代文和文言文阅读训练，提高学生阅读现代文和浅</w:t>
            </w:r>
          </w:p>
          <w:p w14:paraId="2D81CEA8"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易文言文的能力；加强文学作品阅读教学，培养学生欣赏文学作品的能力；加强写作和口语交际训练，提高学生应用文写作能力和日常口语交际水平。通过课内外的教学活动，使学生进一步巩固和扩展必需的语文基础知识，养成自学和运用语文的良好习惯，接受优秀文化熏陶，形成高尚的审美情趣。</w:t>
            </w:r>
          </w:p>
        </w:tc>
        <w:tc>
          <w:tcPr>
            <w:tcW w:w="2410" w:type="dxa"/>
            <w:vAlign w:val="center"/>
          </w:tcPr>
          <w:p w14:paraId="67E1DA78"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依据《中等职业学校语文教学大纲》开设，并注重培养学生专业文章阅读、应用文写作等在本专业中的应用能力。</w:t>
            </w:r>
          </w:p>
        </w:tc>
      </w:tr>
      <w:tr w:rsidR="00A143A9" w14:paraId="7727B347" w14:textId="77777777" w:rsidTr="001B0ACC">
        <w:tc>
          <w:tcPr>
            <w:tcW w:w="710" w:type="dxa"/>
            <w:vAlign w:val="center"/>
          </w:tcPr>
          <w:p w14:paraId="02CF5E77"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3</w:t>
            </w:r>
          </w:p>
        </w:tc>
        <w:tc>
          <w:tcPr>
            <w:tcW w:w="1843" w:type="dxa"/>
            <w:vAlign w:val="center"/>
          </w:tcPr>
          <w:p w14:paraId="6867BD77"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历史</w:t>
            </w:r>
          </w:p>
        </w:tc>
        <w:tc>
          <w:tcPr>
            <w:tcW w:w="708" w:type="dxa"/>
            <w:vAlign w:val="center"/>
          </w:tcPr>
          <w:p w14:paraId="6EDC6DF3"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4</w:t>
            </w:r>
          </w:p>
        </w:tc>
        <w:tc>
          <w:tcPr>
            <w:tcW w:w="709" w:type="dxa"/>
            <w:vAlign w:val="center"/>
          </w:tcPr>
          <w:p w14:paraId="1972ED74"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72</w:t>
            </w:r>
          </w:p>
        </w:tc>
        <w:tc>
          <w:tcPr>
            <w:tcW w:w="2977" w:type="dxa"/>
            <w:vAlign w:val="center"/>
          </w:tcPr>
          <w:p w14:paraId="690C3D73"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历史是在唯物观的指导下，弘扬以爱国主义为核心的民族精神和以改革创新为核心的时代精神，传承人类文明的优秀传统，使学生了解和认识人类社会的发展历程，更好地认识当代中国和当今世界。学生通过历史课程的学习，初步学会从历史的角度观察和思考社会与人生，从历史中汲取智慧，逐步树立正确的世界观、人生观和价值观，提高综合素质，得到全面发展。</w:t>
            </w:r>
          </w:p>
        </w:tc>
        <w:tc>
          <w:tcPr>
            <w:tcW w:w="2410" w:type="dxa"/>
            <w:vAlign w:val="center"/>
          </w:tcPr>
          <w:p w14:paraId="159E5B77"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了解中国历史、世界历史，帮助学生形成正确的认识。</w:t>
            </w:r>
          </w:p>
        </w:tc>
      </w:tr>
      <w:tr w:rsidR="00A143A9" w14:paraId="26D5AAC6" w14:textId="77777777" w:rsidTr="001B0ACC">
        <w:tc>
          <w:tcPr>
            <w:tcW w:w="710" w:type="dxa"/>
            <w:vAlign w:val="center"/>
          </w:tcPr>
          <w:p w14:paraId="49159CD5"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lastRenderedPageBreak/>
              <w:t>4</w:t>
            </w:r>
          </w:p>
        </w:tc>
        <w:tc>
          <w:tcPr>
            <w:tcW w:w="1843" w:type="dxa"/>
            <w:vAlign w:val="center"/>
          </w:tcPr>
          <w:p w14:paraId="5D2E82E6"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数学</w:t>
            </w:r>
          </w:p>
        </w:tc>
        <w:tc>
          <w:tcPr>
            <w:tcW w:w="708" w:type="dxa"/>
            <w:vAlign w:val="center"/>
          </w:tcPr>
          <w:p w14:paraId="5C60A47E" w14:textId="24215F3F" w:rsidR="00A143A9" w:rsidRDefault="00ED28AA" w:rsidP="001B0ACC">
            <w:pPr>
              <w:jc w:val="center"/>
              <w:rPr>
                <w:rFonts w:ascii="仿宋" w:eastAsia="仿宋" w:hAnsi="仿宋" w:cs="宋体"/>
                <w:kern w:val="0"/>
                <w:sz w:val="20"/>
                <w:szCs w:val="20"/>
              </w:rPr>
            </w:pPr>
            <w:r>
              <w:rPr>
                <w:rFonts w:ascii="仿宋" w:eastAsia="仿宋" w:hAnsi="仿宋" w:hint="eastAsia"/>
                <w:kern w:val="0"/>
                <w:sz w:val="20"/>
                <w:szCs w:val="20"/>
              </w:rPr>
              <w:t>9</w:t>
            </w:r>
          </w:p>
        </w:tc>
        <w:tc>
          <w:tcPr>
            <w:tcW w:w="709" w:type="dxa"/>
            <w:vAlign w:val="center"/>
          </w:tcPr>
          <w:p w14:paraId="0293680B" w14:textId="22C3F56A" w:rsidR="00A143A9" w:rsidRDefault="00ED28AA" w:rsidP="001B0ACC">
            <w:pPr>
              <w:jc w:val="center"/>
              <w:rPr>
                <w:rFonts w:ascii="仿宋" w:eastAsia="仿宋" w:hAnsi="仿宋" w:cs="宋体"/>
                <w:kern w:val="0"/>
                <w:sz w:val="20"/>
                <w:szCs w:val="20"/>
              </w:rPr>
            </w:pPr>
            <w:r>
              <w:rPr>
                <w:rFonts w:ascii="仿宋" w:eastAsia="仿宋" w:hAnsi="仿宋" w:hint="eastAsia"/>
                <w:kern w:val="0"/>
                <w:sz w:val="20"/>
                <w:szCs w:val="20"/>
              </w:rPr>
              <w:t>162</w:t>
            </w:r>
          </w:p>
        </w:tc>
        <w:tc>
          <w:tcPr>
            <w:tcW w:w="2977" w:type="dxa"/>
            <w:vAlign w:val="center"/>
          </w:tcPr>
          <w:p w14:paraId="6C0B218B"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在初中数学的基础上，进一步学习数学的基础知识。必学与限定选学内容：集合与逻辑用语、不等式、函数、指数函数与对数函数、任意角的三角函数、数列与数列极限、向量、复数、解析几何、立体几何、排列与组合、概率与统计初步。选学内容：极限与导数、导数的应用、积分及其应用、统计。通过教学，提高学生的数学素养，培养学生的基本运算、基本计算工具使用、空间</w:t>
            </w:r>
            <w:proofErr w:type="gramStart"/>
            <w:r>
              <w:rPr>
                <w:rFonts w:ascii="仿宋" w:eastAsia="仿宋" w:hAnsi="仿宋" w:hint="eastAsia"/>
                <w:kern w:val="0"/>
                <w:sz w:val="20"/>
                <w:szCs w:val="21"/>
              </w:rPr>
              <w:t>想像</w:t>
            </w:r>
            <w:proofErr w:type="gramEnd"/>
            <w:r>
              <w:rPr>
                <w:rFonts w:ascii="仿宋" w:eastAsia="仿宋" w:hAnsi="仿宋" w:hint="eastAsia"/>
                <w:kern w:val="0"/>
                <w:sz w:val="20"/>
                <w:szCs w:val="21"/>
              </w:rPr>
              <w:t>、数形结合、逻辑思维和简单实际应用等能力，为学习专业课打下基础。</w:t>
            </w:r>
          </w:p>
        </w:tc>
        <w:tc>
          <w:tcPr>
            <w:tcW w:w="2410" w:type="dxa"/>
            <w:vAlign w:val="center"/>
          </w:tcPr>
          <w:p w14:paraId="0212D082"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依据《中等职业学校数学教学大纲》开设，并注重培养学生三角函数、立体几何等在本专业中的应用能力。</w:t>
            </w:r>
          </w:p>
        </w:tc>
      </w:tr>
      <w:tr w:rsidR="00A143A9" w14:paraId="0EEC9BA5" w14:textId="77777777" w:rsidTr="001B0ACC">
        <w:tc>
          <w:tcPr>
            <w:tcW w:w="710" w:type="dxa"/>
            <w:vAlign w:val="center"/>
          </w:tcPr>
          <w:p w14:paraId="6E053377"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5</w:t>
            </w:r>
          </w:p>
        </w:tc>
        <w:tc>
          <w:tcPr>
            <w:tcW w:w="1843" w:type="dxa"/>
            <w:vAlign w:val="center"/>
          </w:tcPr>
          <w:p w14:paraId="58943C4A"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英语</w:t>
            </w:r>
          </w:p>
        </w:tc>
        <w:tc>
          <w:tcPr>
            <w:tcW w:w="708" w:type="dxa"/>
            <w:vAlign w:val="center"/>
          </w:tcPr>
          <w:p w14:paraId="49D9B7A0" w14:textId="785791B8" w:rsidR="00A143A9" w:rsidRDefault="00ED28AA" w:rsidP="001B0ACC">
            <w:pPr>
              <w:jc w:val="center"/>
              <w:rPr>
                <w:rFonts w:ascii="仿宋" w:eastAsia="仿宋" w:hAnsi="仿宋" w:cs="宋体"/>
                <w:kern w:val="0"/>
                <w:sz w:val="20"/>
                <w:szCs w:val="20"/>
              </w:rPr>
            </w:pPr>
            <w:r>
              <w:rPr>
                <w:rFonts w:ascii="仿宋" w:eastAsia="仿宋" w:hAnsi="仿宋" w:hint="eastAsia"/>
                <w:kern w:val="0"/>
                <w:sz w:val="20"/>
                <w:szCs w:val="20"/>
              </w:rPr>
              <w:t>9</w:t>
            </w:r>
          </w:p>
        </w:tc>
        <w:tc>
          <w:tcPr>
            <w:tcW w:w="709" w:type="dxa"/>
            <w:vAlign w:val="center"/>
          </w:tcPr>
          <w:p w14:paraId="40665FAC" w14:textId="06E87D13" w:rsidR="00A143A9" w:rsidRDefault="00ED28AA" w:rsidP="001B0ACC">
            <w:pPr>
              <w:jc w:val="center"/>
              <w:rPr>
                <w:rFonts w:ascii="仿宋" w:eastAsia="仿宋" w:hAnsi="仿宋" w:cs="宋体"/>
                <w:kern w:val="0"/>
                <w:sz w:val="20"/>
                <w:szCs w:val="20"/>
              </w:rPr>
            </w:pPr>
            <w:r>
              <w:rPr>
                <w:rFonts w:ascii="仿宋" w:eastAsia="仿宋" w:hAnsi="仿宋" w:hint="eastAsia"/>
                <w:kern w:val="0"/>
                <w:sz w:val="20"/>
                <w:szCs w:val="20"/>
              </w:rPr>
              <w:t>162</w:t>
            </w:r>
          </w:p>
        </w:tc>
        <w:tc>
          <w:tcPr>
            <w:tcW w:w="2977" w:type="dxa"/>
            <w:vAlign w:val="center"/>
          </w:tcPr>
          <w:p w14:paraId="32712E90"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在初中英语的基础上，巩固、扩展学生的基础词汇和基础语法；培养学生听、说、读、写的基本技能和运用英语进行交际的能力；使学生能听懂简单对话和短文，能围绕日常话题进行初步交际，能读懂简单应用文，能模拟</w:t>
            </w:r>
            <w:proofErr w:type="gramStart"/>
            <w:r>
              <w:rPr>
                <w:rFonts w:ascii="仿宋" w:eastAsia="仿宋" w:hAnsi="仿宋" w:hint="eastAsia"/>
                <w:kern w:val="0"/>
                <w:sz w:val="20"/>
                <w:szCs w:val="21"/>
              </w:rPr>
              <w:t>套写语篇</w:t>
            </w:r>
            <w:proofErr w:type="gramEnd"/>
            <w:r>
              <w:rPr>
                <w:rFonts w:ascii="仿宋" w:eastAsia="仿宋" w:hAnsi="仿宋" w:hint="eastAsia"/>
                <w:kern w:val="0"/>
                <w:sz w:val="20"/>
                <w:szCs w:val="21"/>
              </w:rPr>
              <w:t>及简单应用文；提高学生自主学习和继续学习的能力，并为学习专门用途英语打下基础。</w:t>
            </w:r>
          </w:p>
        </w:tc>
        <w:tc>
          <w:tcPr>
            <w:tcW w:w="2410" w:type="dxa"/>
            <w:vAlign w:val="center"/>
          </w:tcPr>
          <w:p w14:paraId="3B14256D"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依据《中等职业学校英语教学大纲》开设，并注重培养学生英语技术业务资料阅读等在本专业中的应用能力。</w:t>
            </w:r>
          </w:p>
        </w:tc>
      </w:tr>
      <w:tr w:rsidR="00A143A9" w14:paraId="7CF0AB83" w14:textId="77777777" w:rsidTr="001B0ACC">
        <w:tc>
          <w:tcPr>
            <w:tcW w:w="710" w:type="dxa"/>
            <w:vAlign w:val="center"/>
          </w:tcPr>
          <w:p w14:paraId="261BC2A3"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6</w:t>
            </w:r>
          </w:p>
        </w:tc>
        <w:tc>
          <w:tcPr>
            <w:tcW w:w="1843" w:type="dxa"/>
            <w:vAlign w:val="center"/>
          </w:tcPr>
          <w:p w14:paraId="1206BBD0"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信息技术</w:t>
            </w:r>
          </w:p>
        </w:tc>
        <w:tc>
          <w:tcPr>
            <w:tcW w:w="708" w:type="dxa"/>
            <w:vAlign w:val="center"/>
          </w:tcPr>
          <w:p w14:paraId="275FD0D0"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4</w:t>
            </w:r>
          </w:p>
        </w:tc>
        <w:tc>
          <w:tcPr>
            <w:tcW w:w="709" w:type="dxa"/>
            <w:vAlign w:val="center"/>
          </w:tcPr>
          <w:p w14:paraId="21DA8286"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72</w:t>
            </w:r>
          </w:p>
        </w:tc>
        <w:tc>
          <w:tcPr>
            <w:tcW w:w="2977" w:type="dxa"/>
            <w:vAlign w:val="center"/>
          </w:tcPr>
          <w:p w14:paraId="56CE02AE"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主要掌握计算机组成、计算机工作原理、数制转换、汉字输入、网络基础知识，熟练掌握WINDOWS 操作系统、OFFICE 办公软件的操作。加强学生实际动力能力和考证能力，考取全国计算机等级证书。</w:t>
            </w:r>
          </w:p>
        </w:tc>
        <w:tc>
          <w:tcPr>
            <w:tcW w:w="2410" w:type="dxa"/>
            <w:vAlign w:val="center"/>
          </w:tcPr>
          <w:p w14:paraId="3849A94C"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依据《中等职业学校计算机应用基础教学大纲》开设，并注重培养学生利用计算机解决本专业学习、工作、生活中常见问题的能力。</w:t>
            </w:r>
          </w:p>
        </w:tc>
      </w:tr>
      <w:tr w:rsidR="00A143A9" w14:paraId="431DFC71" w14:textId="77777777" w:rsidTr="001B0ACC">
        <w:tc>
          <w:tcPr>
            <w:tcW w:w="710" w:type="dxa"/>
            <w:vAlign w:val="center"/>
          </w:tcPr>
          <w:p w14:paraId="37F0B7CD"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7</w:t>
            </w:r>
          </w:p>
        </w:tc>
        <w:tc>
          <w:tcPr>
            <w:tcW w:w="1843" w:type="dxa"/>
            <w:vAlign w:val="center"/>
          </w:tcPr>
          <w:p w14:paraId="28C80D04"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体育与健康</w:t>
            </w:r>
          </w:p>
        </w:tc>
        <w:tc>
          <w:tcPr>
            <w:tcW w:w="708" w:type="dxa"/>
            <w:vAlign w:val="center"/>
          </w:tcPr>
          <w:p w14:paraId="1DA80841"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8</w:t>
            </w:r>
          </w:p>
        </w:tc>
        <w:tc>
          <w:tcPr>
            <w:tcW w:w="709" w:type="dxa"/>
            <w:vAlign w:val="center"/>
          </w:tcPr>
          <w:p w14:paraId="5251691F"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144</w:t>
            </w:r>
          </w:p>
        </w:tc>
        <w:tc>
          <w:tcPr>
            <w:tcW w:w="2977" w:type="dxa"/>
            <w:vAlign w:val="center"/>
          </w:tcPr>
          <w:p w14:paraId="183ABD5B"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在初中相关课程的基础上，进一步学习体育与卫生保健的基础知识和运动技能，掌握科学锻炼和娱乐休闲的基本方法，养成自觉锻炼的习惯；培养自主锻炼，自我保健，自我评价和自我调控的意识，全面提高身心素质和社会适应能力，为终身锻炼、继续学习与创业立业奠定基础。</w:t>
            </w:r>
          </w:p>
        </w:tc>
        <w:tc>
          <w:tcPr>
            <w:tcW w:w="2410" w:type="dxa"/>
            <w:vAlign w:val="center"/>
          </w:tcPr>
          <w:p w14:paraId="207EFF89"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依据《中等职业学校体育与健康教学大纲》开设，并注重培养学生健康心理，积极主动自我调节的能力。</w:t>
            </w:r>
          </w:p>
        </w:tc>
      </w:tr>
      <w:tr w:rsidR="00A143A9" w14:paraId="73261195" w14:textId="77777777" w:rsidTr="001B0ACC">
        <w:tc>
          <w:tcPr>
            <w:tcW w:w="710" w:type="dxa"/>
            <w:vAlign w:val="center"/>
          </w:tcPr>
          <w:p w14:paraId="706A5470"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lastRenderedPageBreak/>
              <w:t>8</w:t>
            </w:r>
          </w:p>
        </w:tc>
        <w:tc>
          <w:tcPr>
            <w:tcW w:w="1843" w:type="dxa"/>
            <w:vAlign w:val="center"/>
          </w:tcPr>
          <w:p w14:paraId="3A364147"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艺术修养</w:t>
            </w:r>
          </w:p>
        </w:tc>
        <w:tc>
          <w:tcPr>
            <w:tcW w:w="708" w:type="dxa"/>
            <w:vAlign w:val="center"/>
          </w:tcPr>
          <w:p w14:paraId="4E730C8B"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2</w:t>
            </w:r>
          </w:p>
        </w:tc>
        <w:tc>
          <w:tcPr>
            <w:tcW w:w="709" w:type="dxa"/>
            <w:vAlign w:val="center"/>
          </w:tcPr>
          <w:p w14:paraId="2EB522D7"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36</w:t>
            </w:r>
          </w:p>
        </w:tc>
        <w:tc>
          <w:tcPr>
            <w:tcW w:w="2977" w:type="dxa"/>
            <w:vAlign w:val="center"/>
          </w:tcPr>
          <w:p w14:paraId="76064C9F"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艺术修养是中职学校实施素质教育的重要课程，主要是培养和提高学生对音乐的感受力，并激励、鼓舞、教育、引导学生热爱生活，树立崇高理想；让学生了解音乐艺术的特征，感知音乐、欣赏音乐，以提高学生感受美表现美的能力。</w:t>
            </w:r>
          </w:p>
        </w:tc>
        <w:tc>
          <w:tcPr>
            <w:tcW w:w="2410" w:type="dxa"/>
            <w:vAlign w:val="center"/>
          </w:tcPr>
          <w:p w14:paraId="6AB66AA4"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依据《中等职业学校艺术教学大纲》开设，并注重培养学生艺术素养，提高艺术水平。</w:t>
            </w:r>
          </w:p>
        </w:tc>
      </w:tr>
      <w:tr w:rsidR="00A143A9" w14:paraId="0C6DCAD3" w14:textId="77777777" w:rsidTr="001B0ACC">
        <w:tc>
          <w:tcPr>
            <w:tcW w:w="710" w:type="dxa"/>
            <w:vAlign w:val="center"/>
          </w:tcPr>
          <w:p w14:paraId="167D7293"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9</w:t>
            </w:r>
          </w:p>
        </w:tc>
        <w:tc>
          <w:tcPr>
            <w:tcW w:w="1843" w:type="dxa"/>
            <w:vAlign w:val="center"/>
          </w:tcPr>
          <w:p w14:paraId="65A1252D"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劳动教育</w:t>
            </w:r>
          </w:p>
        </w:tc>
        <w:tc>
          <w:tcPr>
            <w:tcW w:w="708" w:type="dxa"/>
            <w:vAlign w:val="center"/>
          </w:tcPr>
          <w:p w14:paraId="721C1CE4"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1</w:t>
            </w:r>
          </w:p>
        </w:tc>
        <w:tc>
          <w:tcPr>
            <w:tcW w:w="709" w:type="dxa"/>
            <w:vAlign w:val="center"/>
          </w:tcPr>
          <w:p w14:paraId="3B8D4619" w14:textId="77777777" w:rsidR="00A143A9" w:rsidRDefault="00A143A9" w:rsidP="001B0ACC">
            <w:pPr>
              <w:jc w:val="center"/>
              <w:rPr>
                <w:rFonts w:ascii="仿宋" w:eastAsia="仿宋" w:hAnsi="仿宋" w:cs="宋体"/>
                <w:kern w:val="0"/>
                <w:sz w:val="20"/>
                <w:szCs w:val="20"/>
              </w:rPr>
            </w:pPr>
            <w:r>
              <w:rPr>
                <w:rFonts w:ascii="仿宋" w:eastAsia="仿宋" w:hAnsi="仿宋" w:hint="eastAsia"/>
                <w:kern w:val="0"/>
                <w:sz w:val="20"/>
                <w:szCs w:val="20"/>
              </w:rPr>
              <w:t>16</w:t>
            </w:r>
          </w:p>
        </w:tc>
        <w:tc>
          <w:tcPr>
            <w:tcW w:w="2977" w:type="dxa"/>
            <w:vAlign w:val="center"/>
          </w:tcPr>
          <w:p w14:paraId="35C6FCE2" w14:textId="77777777" w:rsidR="00A143A9" w:rsidRDefault="00A143A9" w:rsidP="001B0ACC">
            <w:pPr>
              <w:jc w:val="center"/>
              <w:rPr>
                <w:rFonts w:ascii="仿宋" w:eastAsia="仿宋" w:hAnsi="仿宋"/>
                <w:kern w:val="0"/>
                <w:sz w:val="20"/>
                <w:szCs w:val="21"/>
              </w:rPr>
            </w:pPr>
            <w:r>
              <w:rPr>
                <w:rFonts w:ascii="仿宋" w:eastAsia="仿宋" w:hAnsi="仿宋"/>
                <w:kern w:val="0"/>
                <w:sz w:val="20"/>
                <w:szCs w:val="21"/>
              </w:rPr>
              <w:t>根据</w:t>
            </w:r>
            <w:r>
              <w:rPr>
                <w:rFonts w:ascii="仿宋" w:eastAsia="仿宋" w:hAnsi="仿宋" w:hint="eastAsia"/>
                <w:kern w:val="0"/>
                <w:sz w:val="20"/>
                <w:szCs w:val="21"/>
              </w:rPr>
              <w:t>《</w:t>
            </w:r>
            <w:r>
              <w:rPr>
                <w:rFonts w:ascii="仿宋" w:eastAsia="仿宋" w:hAnsi="仿宋"/>
                <w:kern w:val="0"/>
                <w:sz w:val="20"/>
                <w:szCs w:val="21"/>
              </w:rPr>
              <w:t>惠州工程职业学院劳动教育实施方案</w:t>
            </w:r>
            <w:r>
              <w:rPr>
                <w:rFonts w:ascii="仿宋" w:eastAsia="仿宋" w:hAnsi="仿宋" w:hint="eastAsia"/>
                <w:kern w:val="0"/>
                <w:sz w:val="20"/>
                <w:szCs w:val="21"/>
              </w:rPr>
              <w:t>》</w:t>
            </w:r>
            <w:r>
              <w:rPr>
                <w:rFonts w:ascii="仿宋" w:eastAsia="仿宋" w:hAnsi="仿宋"/>
                <w:kern w:val="0"/>
                <w:sz w:val="20"/>
                <w:szCs w:val="21"/>
              </w:rPr>
              <w:t>开展劳动教育</w:t>
            </w:r>
            <w:r>
              <w:rPr>
                <w:rFonts w:ascii="仿宋" w:eastAsia="仿宋" w:hAnsi="仿宋" w:hint="eastAsia"/>
                <w:kern w:val="0"/>
                <w:sz w:val="20"/>
                <w:szCs w:val="21"/>
              </w:rPr>
              <w:t>。</w:t>
            </w:r>
          </w:p>
        </w:tc>
        <w:tc>
          <w:tcPr>
            <w:tcW w:w="2410" w:type="dxa"/>
            <w:vAlign w:val="center"/>
          </w:tcPr>
          <w:p w14:paraId="2DE02EBD" w14:textId="77777777" w:rsidR="00A143A9" w:rsidRDefault="00A143A9" w:rsidP="001B0ACC">
            <w:pPr>
              <w:jc w:val="center"/>
              <w:rPr>
                <w:rFonts w:ascii="仿宋" w:eastAsia="仿宋" w:hAnsi="仿宋"/>
                <w:kern w:val="0"/>
                <w:sz w:val="20"/>
                <w:szCs w:val="21"/>
              </w:rPr>
            </w:pPr>
            <w:r>
              <w:rPr>
                <w:rFonts w:ascii="仿宋" w:eastAsia="仿宋" w:hAnsi="仿宋"/>
                <w:kern w:val="0"/>
                <w:sz w:val="20"/>
                <w:szCs w:val="21"/>
              </w:rPr>
              <w:t>依据</w:t>
            </w:r>
            <w:r>
              <w:rPr>
                <w:rFonts w:ascii="仿宋" w:eastAsia="仿宋" w:hAnsi="仿宋" w:hint="eastAsia"/>
                <w:kern w:val="0"/>
                <w:sz w:val="20"/>
                <w:szCs w:val="21"/>
              </w:rPr>
              <w:t>《大中小学劳动教育指导纲要（试行）》开设，并注重培养学生的劳动精神。</w:t>
            </w:r>
          </w:p>
        </w:tc>
      </w:tr>
      <w:tr w:rsidR="00A143A9" w14:paraId="6720A592" w14:textId="77777777" w:rsidTr="001B0ACC">
        <w:tc>
          <w:tcPr>
            <w:tcW w:w="710" w:type="dxa"/>
            <w:vAlign w:val="center"/>
          </w:tcPr>
          <w:p w14:paraId="6B0AC309"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10</w:t>
            </w:r>
          </w:p>
        </w:tc>
        <w:tc>
          <w:tcPr>
            <w:tcW w:w="1843" w:type="dxa"/>
            <w:vAlign w:val="center"/>
          </w:tcPr>
          <w:p w14:paraId="16E92DED" w14:textId="77777777" w:rsidR="00A143A9" w:rsidRDefault="00A143A9" w:rsidP="001B0ACC">
            <w:pPr>
              <w:jc w:val="center"/>
              <w:rPr>
                <w:rFonts w:ascii="仿宋" w:eastAsia="仿宋" w:hAnsi="仿宋"/>
                <w:kern w:val="0"/>
                <w:sz w:val="20"/>
                <w:szCs w:val="20"/>
              </w:rPr>
            </w:pPr>
            <w:r>
              <w:rPr>
                <w:rFonts w:ascii="仿宋" w:eastAsia="仿宋" w:hAnsi="仿宋" w:hint="eastAsia"/>
                <w:kern w:val="0"/>
                <w:sz w:val="20"/>
                <w:szCs w:val="20"/>
              </w:rPr>
              <w:t>创新创业教育</w:t>
            </w:r>
          </w:p>
        </w:tc>
        <w:tc>
          <w:tcPr>
            <w:tcW w:w="708" w:type="dxa"/>
            <w:vAlign w:val="center"/>
          </w:tcPr>
          <w:p w14:paraId="0A93A81B" w14:textId="77777777" w:rsidR="00A143A9" w:rsidRDefault="00A143A9" w:rsidP="001B0ACC">
            <w:pPr>
              <w:jc w:val="center"/>
              <w:rPr>
                <w:rFonts w:ascii="仿宋" w:eastAsia="仿宋" w:hAnsi="仿宋"/>
                <w:kern w:val="0"/>
                <w:sz w:val="20"/>
                <w:szCs w:val="20"/>
              </w:rPr>
            </w:pPr>
            <w:r>
              <w:rPr>
                <w:rFonts w:ascii="仿宋" w:eastAsia="仿宋" w:hAnsi="仿宋" w:hint="eastAsia"/>
                <w:kern w:val="0"/>
                <w:sz w:val="20"/>
                <w:szCs w:val="20"/>
              </w:rPr>
              <w:t>1</w:t>
            </w:r>
          </w:p>
        </w:tc>
        <w:tc>
          <w:tcPr>
            <w:tcW w:w="709" w:type="dxa"/>
            <w:vAlign w:val="center"/>
          </w:tcPr>
          <w:p w14:paraId="5DA4C077" w14:textId="77777777" w:rsidR="00A143A9" w:rsidRDefault="00A143A9" w:rsidP="001B0ACC">
            <w:pPr>
              <w:jc w:val="center"/>
              <w:rPr>
                <w:rFonts w:ascii="仿宋" w:eastAsia="仿宋" w:hAnsi="仿宋"/>
                <w:kern w:val="0"/>
                <w:sz w:val="20"/>
                <w:szCs w:val="20"/>
              </w:rPr>
            </w:pPr>
            <w:r>
              <w:rPr>
                <w:rFonts w:ascii="仿宋" w:eastAsia="仿宋" w:hAnsi="仿宋" w:hint="eastAsia"/>
                <w:kern w:val="0"/>
                <w:sz w:val="20"/>
                <w:szCs w:val="20"/>
              </w:rPr>
              <w:t>16</w:t>
            </w:r>
          </w:p>
        </w:tc>
        <w:tc>
          <w:tcPr>
            <w:tcW w:w="2977" w:type="dxa"/>
            <w:vAlign w:val="center"/>
          </w:tcPr>
          <w:p w14:paraId="147878F7" w14:textId="77777777" w:rsidR="00A143A9" w:rsidRDefault="00A143A9" w:rsidP="001B0ACC">
            <w:pPr>
              <w:jc w:val="center"/>
              <w:rPr>
                <w:rFonts w:ascii="仿宋" w:eastAsia="仿宋" w:hAnsi="仿宋"/>
                <w:kern w:val="0"/>
                <w:sz w:val="20"/>
                <w:szCs w:val="21"/>
              </w:rPr>
            </w:pPr>
            <w:r>
              <w:rPr>
                <w:rFonts w:ascii="仿宋" w:eastAsia="仿宋" w:hAnsi="仿宋"/>
                <w:kern w:val="0"/>
                <w:sz w:val="20"/>
                <w:szCs w:val="21"/>
              </w:rPr>
              <w:t>通过课程教学</w:t>
            </w:r>
            <w:r>
              <w:rPr>
                <w:rFonts w:ascii="仿宋" w:eastAsia="仿宋" w:hAnsi="仿宋" w:hint="eastAsia"/>
                <w:kern w:val="0"/>
                <w:sz w:val="20"/>
                <w:szCs w:val="21"/>
              </w:rPr>
              <w:t>，</w:t>
            </w:r>
            <w:r>
              <w:rPr>
                <w:rFonts w:ascii="仿宋" w:eastAsia="仿宋" w:hAnsi="仿宋"/>
                <w:kern w:val="0"/>
                <w:sz w:val="20"/>
                <w:szCs w:val="21"/>
              </w:rPr>
              <w:t>使学生具备必要的创新意识和创业能力</w:t>
            </w:r>
            <w:r>
              <w:rPr>
                <w:rFonts w:ascii="仿宋" w:eastAsia="仿宋" w:hAnsi="仿宋" w:hint="eastAsia"/>
                <w:kern w:val="0"/>
                <w:sz w:val="20"/>
                <w:szCs w:val="21"/>
              </w:rPr>
              <w:t>，</w:t>
            </w:r>
            <w:r>
              <w:rPr>
                <w:rFonts w:ascii="仿宋" w:eastAsia="仿宋" w:hAnsi="仿宋"/>
                <w:kern w:val="0"/>
                <w:sz w:val="20"/>
                <w:szCs w:val="21"/>
              </w:rPr>
              <w:t>掌握开展创新</w:t>
            </w:r>
            <w:r>
              <w:rPr>
                <w:rFonts w:ascii="仿宋" w:eastAsia="仿宋" w:hAnsi="仿宋" w:hint="eastAsia"/>
                <w:kern w:val="0"/>
                <w:sz w:val="20"/>
                <w:szCs w:val="21"/>
              </w:rPr>
              <w:t>、</w:t>
            </w:r>
            <w:r>
              <w:rPr>
                <w:rFonts w:ascii="仿宋" w:eastAsia="仿宋" w:hAnsi="仿宋"/>
                <w:kern w:val="0"/>
                <w:sz w:val="20"/>
                <w:szCs w:val="21"/>
              </w:rPr>
              <w:t>创业活动所需要的基本知识</w:t>
            </w:r>
            <w:r>
              <w:rPr>
                <w:rFonts w:ascii="仿宋" w:eastAsia="仿宋" w:hAnsi="仿宋" w:hint="eastAsia"/>
                <w:kern w:val="0"/>
                <w:sz w:val="20"/>
                <w:szCs w:val="21"/>
              </w:rPr>
              <w:t>，</w:t>
            </w:r>
            <w:r>
              <w:rPr>
                <w:rFonts w:ascii="仿宋" w:eastAsia="仿宋" w:hAnsi="仿宋"/>
                <w:kern w:val="0"/>
                <w:sz w:val="20"/>
                <w:szCs w:val="21"/>
              </w:rPr>
              <w:t>树立科学的创新</w:t>
            </w:r>
            <w:r>
              <w:rPr>
                <w:rFonts w:ascii="仿宋" w:eastAsia="仿宋" w:hAnsi="仿宋" w:hint="eastAsia"/>
                <w:kern w:val="0"/>
                <w:sz w:val="20"/>
                <w:szCs w:val="21"/>
              </w:rPr>
              <w:t>、</w:t>
            </w:r>
            <w:r>
              <w:rPr>
                <w:rFonts w:ascii="仿宋" w:eastAsia="仿宋" w:hAnsi="仿宋"/>
                <w:kern w:val="0"/>
                <w:sz w:val="20"/>
                <w:szCs w:val="21"/>
              </w:rPr>
              <w:t>创业观念</w:t>
            </w:r>
            <w:r>
              <w:rPr>
                <w:rFonts w:ascii="仿宋" w:eastAsia="仿宋" w:hAnsi="仿宋" w:hint="eastAsia"/>
                <w:kern w:val="0"/>
                <w:sz w:val="20"/>
                <w:szCs w:val="21"/>
              </w:rPr>
              <w:t>。</w:t>
            </w:r>
          </w:p>
        </w:tc>
        <w:tc>
          <w:tcPr>
            <w:tcW w:w="2410" w:type="dxa"/>
            <w:vAlign w:val="center"/>
          </w:tcPr>
          <w:p w14:paraId="6CC54623" w14:textId="77777777" w:rsidR="00A143A9" w:rsidRDefault="00A143A9" w:rsidP="001B0ACC">
            <w:pPr>
              <w:jc w:val="center"/>
              <w:rPr>
                <w:rFonts w:ascii="仿宋" w:eastAsia="仿宋" w:hAnsi="仿宋"/>
                <w:kern w:val="0"/>
                <w:sz w:val="20"/>
                <w:szCs w:val="21"/>
              </w:rPr>
            </w:pPr>
            <w:r>
              <w:rPr>
                <w:rFonts w:ascii="仿宋" w:eastAsia="仿宋" w:hAnsi="仿宋"/>
                <w:kern w:val="0"/>
                <w:sz w:val="20"/>
                <w:szCs w:val="21"/>
              </w:rPr>
              <w:t>创新创业基本知识</w:t>
            </w:r>
            <w:r>
              <w:rPr>
                <w:rFonts w:ascii="仿宋" w:eastAsia="仿宋" w:hAnsi="仿宋" w:hint="eastAsia"/>
                <w:kern w:val="0"/>
                <w:sz w:val="20"/>
                <w:szCs w:val="21"/>
              </w:rPr>
              <w:t>、</w:t>
            </w:r>
            <w:r>
              <w:rPr>
                <w:rFonts w:ascii="仿宋" w:eastAsia="仿宋" w:hAnsi="仿宋"/>
                <w:kern w:val="0"/>
                <w:sz w:val="20"/>
                <w:szCs w:val="21"/>
              </w:rPr>
              <w:t>现状</w:t>
            </w:r>
            <w:r>
              <w:rPr>
                <w:rFonts w:ascii="仿宋" w:eastAsia="仿宋" w:hAnsi="仿宋" w:hint="eastAsia"/>
                <w:kern w:val="0"/>
                <w:sz w:val="20"/>
                <w:szCs w:val="21"/>
              </w:rPr>
              <w:t>、</w:t>
            </w:r>
            <w:r>
              <w:rPr>
                <w:rFonts w:ascii="仿宋" w:eastAsia="仿宋" w:hAnsi="仿宋"/>
                <w:kern w:val="0"/>
                <w:sz w:val="20"/>
                <w:szCs w:val="21"/>
              </w:rPr>
              <w:t>团队管理等</w:t>
            </w:r>
            <w:r>
              <w:rPr>
                <w:rFonts w:ascii="仿宋" w:eastAsia="仿宋" w:hAnsi="仿宋" w:hint="eastAsia"/>
                <w:kern w:val="0"/>
                <w:sz w:val="20"/>
                <w:szCs w:val="21"/>
              </w:rPr>
              <w:t>。</w:t>
            </w:r>
          </w:p>
        </w:tc>
      </w:tr>
    </w:tbl>
    <w:p w14:paraId="6A7CD1CA" w14:textId="77777777" w:rsidR="00A143A9" w:rsidRDefault="00A143A9" w:rsidP="00A143A9">
      <w:pPr>
        <w:rPr>
          <w:rFonts w:ascii="宋体"/>
          <w:sz w:val="28"/>
          <w:szCs w:val="28"/>
        </w:rPr>
      </w:pPr>
    </w:p>
    <w:p w14:paraId="518926F8" w14:textId="77777777" w:rsidR="00A143A9" w:rsidRDefault="00A143A9" w:rsidP="00A143A9">
      <w:pPr>
        <w:ind w:firstLineChars="200" w:firstLine="600"/>
        <w:rPr>
          <w:rFonts w:ascii="仿宋" w:eastAsia="仿宋" w:hAnsi="仿宋"/>
          <w:sz w:val="30"/>
          <w:szCs w:val="30"/>
        </w:rPr>
      </w:pPr>
      <w:r>
        <w:rPr>
          <w:rFonts w:ascii="仿宋" w:eastAsia="仿宋" w:hAnsi="仿宋" w:hint="eastAsia"/>
          <w:sz w:val="30"/>
          <w:szCs w:val="30"/>
        </w:rPr>
        <w:t>（二）专业课</w:t>
      </w:r>
    </w:p>
    <w:p w14:paraId="15A8EA36" w14:textId="77777777" w:rsidR="00A143A9" w:rsidRDefault="00A143A9" w:rsidP="00A143A9">
      <w:pPr>
        <w:jc w:val="center"/>
        <w:rPr>
          <w:rFonts w:ascii="仿宋" w:eastAsia="仿宋" w:hAnsi="仿宋"/>
          <w:b/>
          <w:sz w:val="28"/>
          <w:szCs w:val="28"/>
        </w:rPr>
      </w:pPr>
      <w:r>
        <w:rPr>
          <w:rFonts w:ascii="仿宋" w:eastAsia="仿宋" w:hAnsi="仿宋" w:hint="eastAsia"/>
          <w:b/>
          <w:szCs w:val="21"/>
        </w:rPr>
        <w:t>表3</w:t>
      </w:r>
      <w:r>
        <w:rPr>
          <w:rFonts w:ascii="仿宋" w:eastAsia="仿宋" w:hAnsi="仿宋"/>
          <w:b/>
          <w:szCs w:val="21"/>
        </w:rPr>
        <w:t xml:space="preserve"> </w:t>
      </w:r>
      <w:r>
        <w:rPr>
          <w:rFonts w:ascii="仿宋" w:eastAsia="仿宋" w:hAnsi="仿宋" w:hint="eastAsia"/>
          <w:b/>
          <w:szCs w:val="21"/>
        </w:rPr>
        <w:t>专业课程</w:t>
      </w:r>
    </w:p>
    <w:tbl>
      <w:tblPr>
        <w:tblStyle w:val="a9"/>
        <w:tblW w:w="9357" w:type="dxa"/>
        <w:tblInd w:w="-318" w:type="dxa"/>
        <w:tblLook w:val="04A0" w:firstRow="1" w:lastRow="0" w:firstColumn="1" w:lastColumn="0" w:noHBand="0" w:noVBand="1"/>
      </w:tblPr>
      <w:tblGrid>
        <w:gridCol w:w="710"/>
        <w:gridCol w:w="1843"/>
        <w:gridCol w:w="708"/>
        <w:gridCol w:w="709"/>
        <w:gridCol w:w="2977"/>
        <w:gridCol w:w="2410"/>
      </w:tblGrid>
      <w:tr w:rsidR="00A143A9" w14:paraId="77E90218" w14:textId="77777777" w:rsidTr="001B0ACC">
        <w:tc>
          <w:tcPr>
            <w:tcW w:w="710" w:type="dxa"/>
            <w:vAlign w:val="center"/>
          </w:tcPr>
          <w:p w14:paraId="0C2DE599"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序号</w:t>
            </w:r>
          </w:p>
        </w:tc>
        <w:tc>
          <w:tcPr>
            <w:tcW w:w="1843" w:type="dxa"/>
            <w:vAlign w:val="center"/>
          </w:tcPr>
          <w:p w14:paraId="57CDD91A"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课程名称</w:t>
            </w:r>
          </w:p>
        </w:tc>
        <w:tc>
          <w:tcPr>
            <w:tcW w:w="708" w:type="dxa"/>
            <w:vAlign w:val="center"/>
          </w:tcPr>
          <w:p w14:paraId="0F0E8EF8"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学分</w:t>
            </w:r>
          </w:p>
        </w:tc>
        <w:tc>
          <w:tcPr>
            <w:tcW w:w="709" w:type="dxa"/>
            <w:vAlign w:val="center"/>
          </w:tcPr>
          <w:p w14:paraId="3C8F6F60"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学时</w:t>
            </w:r>
          </w:p>
        </w:tc>
        <w:tc>
          <w:tcPr>
            <w:tcW w:w="2977" w:type="dxa"/>
            <w:vAlign w:val="center"/>
          </w:tcPr>
          <w:p w14:paraId="65B080F4"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课程标准</w:t>
            </w:r>
          </w:p>
        </w:tc>
        <w:tc>
          <w:tcPr>
            <w:tcW w:w="2410" w:type="dxa"/>
            <w:vAlign w:val="center"/>
          </w:tcPr>
          <w:p w14:paraId="3F4FEAA1"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主要内容</w:t>
            </w:r>
          </w:p>
        </w:tc>
      </w:tr>
      <w:tr w:rsidR="00A143A9" w14:paraId="10081249" w14:textId="77777777" w:rsidTr="001B0ACC">
        <w:tc>
          <w:tcPr>
            <w:tcW w:w="710" w:type="dxa"/>
            <w:vAlign w:val="center"/>
          </w:tcPr>
          <w:p w14:paraId="41024A3B" w14:textId="77777777" w:rsidR="00A143A9" w:rsidRDefault="00A143A9" w:rsidP="001B0ACC">
            <w:pPr>
              <w:jc w:val="center"/>
              <w:rPr>
                <w:rFonts w:ascii="宋体"/>
                <w:kern w:val="0"/>
                <w:szCs w:val="21"/>
              </w:rPr>
            </w:pPr>
            <w:r>
              <w:rPr>
                <w:rFonts w:ascii="宋体" w:hAnsi="宋体" w:hint="eastAsia"/>
                <w:kern w:val="0"/>
                <w:szCs w:val="21"/>
              </w:rPr>
              <w:t>1</w:t>
            </w:r>
          </w:p>
        </w:tc>
        <w:tc>
          <w:tcPr>
            <w:tcW w:w="1843" w:type="dxa"/>
            <w:vAlign w:val="center"/>
          </w:tcPr>
          <w:p w14:paraId="0FE6887C" w14:textId="77777777" w:rsidR="00A143A9" w:rsidRDefault="00A143A9" w:rsidP="001B0ACC">
            <w:pPr>
              <w:jc w:val="center"/>
              <w:rPr>
                <w:rFonts w:ascii="宋体"/>
                <w:kern w:val="0"/>
                <w:szCs w:val="21"/>
              </w:rPr>
            </w:pPr>
            <w:r>
              <w:rPr>
                <w:rFonts w:ascii="宋体" w:hAnsi="宋体" w:hint="eastAsia"/>
                <w:kern w:val="0"/>
                <w:szCs w:val="21"/>
              </w:rPr>
              <w:t>网络营销基础</w:t>
            </w:r>
          </w:p>
        </w:tc>
        <w:tc>
          <w:tcPr>
            <w:tcW w:w="708" w:type="dxa"/>
            <w:vAlign w:val="center"/>
          </w:tcPr>
          <w:p w14:paraId="1A0EC8BA" w14:textId="77777777" w:rsidR="00A143A9" w:rsidRDefault="00A143A9" w:rsidP="001B0ACC">
            <w:pPr>
              <w:jc w:val="center"/>
              <w:rPr>
                <w:rFonts w:ascii="宋体"/>
                <w:kern w:val="0"/>
                <w:szCs w:val="21"/>
              </w:rPr>
            </w:pPr>
            <w:r>
              <w:rPr>
                <w:rFonts w:ascii="宋体" w:hAnsi="宋体" w:hint="eastAsia"/>
                <w:kern w:val="0"/>
                <w:szCs w:val="21"/>
              </w:rPr>
              <w:t>4</w:t>
            </w:r>
          </w:p>
        </w:tc>
        <w:tc>
          <w:tcPr>
            <w:tcW w:w="709" w:type="dxa"/>
            <w:vAlign w:val="center"/>
          </w:tcPr>
          <w:p w14:paraId="44374C94" w14:textId="77777777" w:rsidR="00A143A9" w:rsidRDefault="00A143A9" w:rsidP="001B0ACC">
            <w:pPr>
              <w:jc w:val="center"/>
              <w:rPr>
                <w:rFonts w:ascii="宋体"/>
                <w:kern w:val="0"/>
                <w:szCs w:val="21"/>
              </w:rPr>
            </w:pPr>
            <w:r>
              <w:rPr>
                <w:rFonts w:ascii="宋体" w:hAnsi="宋体" w:hint="eastAsia"/>
                <w:kern w:val="0"/>
                <w:szCs w:val="21"/>
              </w:rPr>
              <w:t>72</w:t>
            </w:r>
          </w:p>
        </w:tc>
        <w:tc>
          <w:tcPr>
            <w:tcW w:w="2977" w:type="dxa"/>
            <w:vAlign w:val="center"/>
          </w:tcPr>
          <w:p w14:paraId="1881AEC6" w14:textId="77777777" w:rsidR="00A143A9" w:rsidRDefault="00A143A9" w:rsidP="001B0ACC">
            <w:pPr>
              <w:jc w:val="center"/>
              <w:rPr>
                <w:rFonts w:ascii="宋体"/>
                <w:kern w:val="0"/>
                <w:szCs w:val="21"/>
              </w:rPr>
            </w:pPr>
            <w:r>
              <w:rPr>
                <w:rFonts w:ascii="宋体" w:hAnsi="宋体" w:hint="eastAsia"/>
                <w:kern w:val="0"/>
                <w:szCs w:val="21"/>
              </w:rPr>
              <w:t>目的是让学生了解有关网络营销环境、熟悉网络营销流程，掌握网络营销基本实质。掌握网络市场调研的内容与主要方法，以及商情分析等方面的知识。</w:t>
            </w:r>
          </w:p>
        </w:tc>
        <w:tc>
          <w:tcPr>
            <w:tcW w:w="2410" w:type="dxa"/>
            <w:vAlign w:val="center"/>
          </w:tcPr>
          <w:p w14:paraId="421A8FB6" w14:textId="77777777" w:rsidR="00A143A9" w:rsidRDefault="00A143A9" w:rsidP="001B0ACC">
            <w:r>
              <w:rPr>
                <w:rFonts w:hint="eastAsia"/>
              </w:rPr>
              <w:t>课程主要内容包括：网络营销的理论基础、网络营销的方法体系、网络营销的常用工具和方法、网络营销导向的企业网站研究、搜索引擎营销基础、许可</w:t>
            </w:r>
            <w:r>
              <w:t>Email</w:t>
            </w:r>
            <w:r>
              <w:rPr>
                <w:rFonts w:hint="eastAsia"/>
              </w:rPr>
              <w:t>营销基础、</w:t>
            </w:r>
            <w:r>
              <w:t>WEB2.0</w:t>
            </w:r>
            <w:r>
              <w:rPr>
                <w:rFonts w:hint="eastAsia"/>
              </w:rPr>
              <w:t>与网络营销、网络广告基础。</w:t>
            </w:r>
          </w:p>
        </w:tc>
      </w:tr>
      <w:tr w:rsidR="00A143A9" w14:paraId="2DF8FC4A" w14:textId="77777777" w:rsidTr="001B0ACC">
        <w:tc>
          <w:tcPr>
            <w:tcW w:w="710" w:type="dxa"/>
            <w:vAlign w:val="center"/>
          </w:tcPr>
          <w:p w14:paraId="20B233D8" w14:textId="77777777" w:rsidR="00A143A9" w:rsidRDefault="00A143A9" w:rsidP="001B0ACC">
            <w:pPr>
              <w:jc w:val="center"/>
              <w:rPr>
                <w:rFonts w:ascii="宋体"/>
                <w:kern w:val="0"/>
                <w:szCs w:val="21"/>
              </w:rPr>
            </w:pPr>
            <w:r>
              <w:rPr>
                <w:rFonts w:ascii="宋体" w:hAnsi="宋体"/>
                <w:kern w:val="0"/>
                <w:szCs w:val="21"/>
              </w:rPr>
              <w:t>2</w:t>
            </w:r>
          </w:p>
        </w:tc>
        <w:tc>
          <w:tcPr>
            <w:tcW w:w="1843" w:type="dxa"/>
            <w:vAlign w:val="center"/>
          </w:tcPr>
          <w:p w14:paraId="6F7B9738" w14:textId="77777777" w:rsidR="00A143A9" w:rsidRDefault="00A143A9" w:rsidP="001B0ACC">
            <w:pPr>
              <w:jc w:val="center"/>
              <w:rPr>
                <w:rFonts w:ascii="宋体"/>
                <w:kern w:val="0"/>
                <w:szCs w:val="21"/>
              </w:rPr>
            </w:pPr>
            <w:r>
              <w:rPr>
                <w:rFonts w:ascii="宋体" w:hAnsi="宋体" w:hint="eastAsia"/>
                <w:kern w:val="0"/>
                <w:szCs w:val="21"/>
              </w:rPr>
              <w:t>市场营销基础</w:t>
            </w:r>
          </w:p>
        </w:tc>
        <w:tc>
          <w:tcPr>
            <w:tcW w:w="708" w:type="dxa"/>
            <w:vAlign w:val="center"/>
          </w:tcPr>
          <w:p w14:paraId="7365308F" w14:textId="77777777" w:rsidR="00A143A9" w:rsidRDefault="00A143A9" w:rsidP="001B0ACC">
            <w:pPr>
              <w:jc w:val="center"/>
              <w:rPr>
                <w:rFonts w:ascii="宋体"/>
                <w:kern w:val="0"/>
                <w:szCs w:val="21"/>
              </w:rPr>
            </w:pPr>
            <w:r>
              <w:rPr>
                <w:rFonts w:ascii="宋体" w:hAnsi="宋体"/>
                <w:kern w:val="0"/>
                <w:szCs w:val="21"/>
              </w:rPr>
              <w:t>3</w:t>
            </w:r>
          </w:p>
        </w:tc>
        <w:tc>
          <w:tcPr>
            <w:tcW w:w="709" w:type="dxa"/>
            <w:vAlign w:val="center"/>
          </w:tcPr>
          <w:p w14:paraId="0C04C97A" w14:textId="77777777" w:rsidR="00A143A9" w:rsidRDefault="00A143A9" w:rsidP="001B0ACC">
            <w:pPr>
              <w:jc w:val="center"/>
              <w:rPr>
                <w:rFonts w:ascii="宋体"/>
                <w:kern w:val="0"/>
                <w:szCs w:val="21"/>
              </w:rPr>
            </w:pPr>
            <w:r>
              <w:rPr>
                <w:rFonts w:ascii="宋体" w:hAnsi="宋体" w:hint="eastAsia"/>
                <w:kern w:val="0"/>
                <w:szCs w:val="21"/>
              </w:rPr>
              <w:t>72</w:t>
            </w:r>
          </w:p>
        </w:tc>
        <w:tc>
          <w:tcPr>
            <w:tcW w:w="2977" w:type="dxa"/>
            <w:vAlign w:val="center"/>
          </w:tcPr>
          <w:p w14:paraId="2EB1F39C" w14:textId="77777777" w:rsidR="00A143A9" w:rsidRDefault="00A143A9" w:rsidP="001B0ACC">
            <w:pPr>
              <w:jc w:val="center"/>
              <w:rPr>
                <w:rFonts w:ascii="宋体"/>
                <w:kern w:val="0"/>
                <w:szCs w:val="21"/>
              </w:rPr>
            </w:pPr>
            <w:r>
              <w:rPr>
                <w:rFonts w:ascii="宋体" w:hAnsi="宋体" w:hint="eastAsia"/>
                <w:kern w:val="0"/>
                <w:szCs w:val="21"/>
              </w:rPr>
              <w:t>本课程主要培养企业需要的</w:t>
            </w:r>
            <w:r>
              <w:rPr>
                <w:rFonts w:ascii="宋体" w:hAnsi="宋体"/>
                <w:kern w:val="0"/>
                <w:szCs w:val="21"/>
              </w:rPr>
              <w:t xml:space="preserve"> </w:t>
            </w:r>
            <w:r>
              <w:rPr>
                <w:rFonts w:ascii="宋体" w:hAnsi="宋体" w:hint="eastAsia"/>
                <w:kern w:val="0"/>
                <w:szCs w:val="21"/>
              </w:rPr>
              <w:t>具有专业营销理论基础和营</w:t>
            </w:r>
            <w:r>
              <w:rPr>
                <w:rFonts w:ascii="宋体" w:hAnsi="宋体"/>
                <w:kern w:val="0"/>
                <w:szCs w:val="21"/>
              </w:rPr>
              <w:t xml:space="preserve"> </w:t>
            </w:r>
            <w:proofErr w:type="gramStart"/>
            <w:r>
              <w:rPr>
                <w:rFonts w:ascii="宋体" w:hAnsi="宋体" w:hint="eastAsia"/>
                <w:kern w:val="0"/>
                <w:szCs w:val="21"/>
              </w:rPr>
              <w:t>销实践</w:t>
            </w:r>
            <w:proofErr w:type="gramEnd"/>
            <w:r>
              <w:rPr>
                <w:rFonts w:ascii="宋体" w:hAnsi="宋体" w:hint="eastAsia"/>
                <w:kern w:val="0"/>
                <w:szCs w:val="21"/>
              </w:rPr>
              <w:t>能力的高级应用型营销人才。</w:t>
            </w:r>
          </w:p>
        </w:tc>
        <w:tc>
          <w:tcPr>
            <w:tcW w:w="2410" w:type="dxa"/>
            <w:vAlign w:val="center"/>
          </w:tcPr>
          <w:p w14:paraId="7BDB7A8A" w14:textId="77777777" w:rsidR="00A143A9" w:rsidRDefault="00A143A9" w:rsidP="001B0ACC">
            <w:pPr>
              <w:jc w:val="center"/>
              <w:rPr>
                <w:rFonts w:ascii="宋体"/>
                <w:kern w:val="0"/>
                <w:szCs w:val="21"/>
              </w:rPr>
            </w:pPr>
            <w:r>
              <w:rPr>
                <w:rFonts w:ascii="宋体" w:hAnsi="宋体" w:hint="eastAsia"/>
                <w:kern w:val="0"/>
                <w:szCs w:val="21"/>
              </w:rPr>
              <w:t>课程教学内容：主要研究市场营销活动及其规律性，完</w:t>
            </w:r>
            <w:r>
              <w:rPr>
                <w:rFonts w:ascii="宋体" w:hAnsi="宋体"/>
                <w:kern w:val="0"/>
                <w:szCs w:val="21"/>
              </w:rPr>
              <w:t xml:space="preserve"> </w:t>
            </w:r>
            <w:r>
              <w:rPr>
                <w:rFonts w:ascii="宋体" w:hAnsi="宋体" w:hint="eastAsia"/>
                <w:kern w:val="0"/>
                <w:szCs w:val="21"/>
              </w:rPr>
              <w:t>整的介绍市场营销的知识体系与应用</w:t>
            </w:r>
            <w:r>
              <w:rPr>
                <w:rFonts w:ascii="宋体" w:hAnsi="宋体"/>
                <w:kern w:val="0"/>
                <w:szCs w:val="21"/>
              </w:rPr>
              <w:t xml:space="preserve"> </w:t>
            </w:r>
            <w:r>
              <w:rPr>
                <w:rFonts w:ascii="宋体" w:hAnsi="宋体" w:hint="eastAsia"/>
                <w:kern w:val="0"/>
                <w:szCs w:val="21"/>
              </w:rPr>
              <w:t>方法，在实践中能以市场为导向，进行</w:t>
            </w:r>
            <w:r>
              <w:rPr>
                <w:rFonts w:ascii="宋体" w:hAnsi="宋体"/>
                <w:kern w:val="0"/>
                <w:szCs w:val="21"/>
              </w:rPr>
              <w:t xml:space="preserve"> </w:t>
            </w:r>
            <w:r>
              <w:rPr>
                <w:rFonts w:ascii="宋体" w:hAnsi="宋体" w:hint="eastAsia"/>
                <w:kern w:val="0"/>
                <w:szCs w:val="21"/>
              </w:rPr>
              <w:t>产品开发、定价、分销、促销等活动，</w:t>
            </w:r>
            <w:r>
              <w:rPr>
                <w:rFonts w:ascii="宋体" w:hAnsi="宋体"/>
                <w:kern w:val="0"/>
                <w:szCs w:val="21"/>
              </w:rPr>
              <w:t xml:space="preserve"> </w:t>
            </w:r>
            <w:r>
              <w:rPr>
                <w:rFonts w:ascii="宋体" w:hAnsi="宋体" w:hint="eastAsia"/>
                <w:kern w:val="0"/>
                <w:szCs w:val="21"/>
              </w:rPr>
              <w:t>提高企业经营管理水平。</w:t>
            </w:r>
          </w:p>
        </w:tc>
      </w:tr>
      <w:tr w:rsidR="00A143A9" w14:paraId="108A54F9" w14:textId="77777777" w:rsidTr="001B0ACC">
        <w:tc>
          <w:tcPr>
            <w:tcW w:w="710" w:type="dxa"/>
            <w:vAlign w:val="center"/>
          </w:tcPr>
          <w:p w14:paraId="43F37BF9" w14:textId="77777777" w:rsidR="00A143A9" w:rsidRDefault="00A143A9" w:rsidP="001B0ACC">
            <w:pPr>
              <w:jc w:val="center"/>
              <w:rPr>
                <w:rFonts w:ascii="宋体" w:hAnsi="宋体"/>
                <w:kern w:val="0"/>
                <w:szCs w:val="21"/>
              </w:rPr>
            </w:pPr>
            <w:r>
              <w:rPr>
                <w:rFonts w:ascii="宋体" w:hAnsi="宋体" w:hint="eastAsia"/>
                <w:kern w:val="0"/>
                <w:szCs w:val="21"/>
              </w:rPr>
              <w:t>3</w:t>
            </w:r>
          </w:p>
        </w:tc>
        <w:tc>
          <w:tcPr>
            <w:tcW w:w="1843" w:type="dxa"/>
            <w:vAlign w:val="center"/>
          </w:tcPr>
          <w:p w14:paraId="6EE7D82B" w14:textId="77777777" w:rsidR="00A143A9" w:rsidRDefault="00A143A9" w:rsidP="001B0ACC">
            <w:pPr>
              <w:jc w:val="center"/>
              <w:rPr>
                <w:rFonts w:ascii="宋体"/>
                <w:kern w:val="0"/>
                <w:szCs w:val="21"/>
              </w:rPr>
            </w:pPr>
            <w:r>
              <w:rPr>
                <w:rFonts w:ascii="宋体" w:hAnsi="宋体" w:hint="eastAsia"/>
                <w:kern w:val="0"/>
                <w:szCs w:val="21"/>
              </w:rPr>
              <w:t>美工基础</w:t>
            </w:r>
          </w:p>
        </w:tc>
        <w:tc>
          <w:tcPr>
            <w:tcW w:w="708" w:type="dxa"/>
            <w:vAlign w:val="center"/>
          </w:tcPr>
          <w:p w14:paraId="4F5CEC38" w14:textId="77777777" w:rsidR="00A143A9" w:rsidRDefault="00A143A9" w:rsidP="001B0ACC">
            <w:pPr>
              <w:jc w:val="center"/>
              <w:rPr>
                <w:rFonts w:ascii="宋体"/>
                <w:kern w:val="0"/>
                <w:szCs w:val="21"/>
              </w:rPr>
            </w:pPr>
            <w:r>
              <w:rPr>
                <w:rFonts w:ascii="宋体" w:hAnsi="宋体" w:hint="eastAsia"/>
                <w:kern w:val="0"/>
                <w:szCs w:val="21"/>
              </w:rPr>
              <w:t>4</w:t>
            </w:r>
          </w:p>
        </w:tc>
        <w:tc>
          <w:tcPr>
            <w:tcW w:w="709" w:type="dxa"/>
            <w:vAlign w:val="center"/>
          </w:tcPr>
          <w:p w14:paraId="3ADF1143" w14:textId="77777777" w:rsidR="00A143A9" w:rsidRDefault="00A143A9" w:rsidP="001B0ACC">
            <w:pPr>
              <w:jc w:val="center"/>
              <w:rPr>
                <w:rFonts w:ascii="宋体"/>
                <w:kern w:val="0"/>
                <w:szCs w:val="21"/>
              </w:rPr>
            </w:pPr>
            <w:r>
              <w:rPr>
                <w:rFonts w:ascii="宋体" w:hAnsi="宋体" w:hint="eastAsia"/>
                <w:kern w:val="0"/>
                <w:szCs w:val="21"/>
              </w:rPr>
              <w:t>72</w:t>
            </w:r>
          </w:p>
        </w:tc>
        <w:tc>
          <w:tcPr>
            <w:tcW w:w="2977" w:type="dxa"/>
            <w:vAlign w:val="center"/>
          </w:tcPr>
          <w:p w14:paraId="1AA606EB" w14:textId="77777777" w:rsidR="00A143A9" w:rsidRDefault="00A143A9" w:rsidP="001B0ACC">
            <w:pPr>
              <w:jc w:val="center"/>
              <w:rPr>
                <w:rFonts w:ascii="宋体"/>
                <w:kern w:val="0"/>
                <w:szCs w:val="21"/>
              </w:rPr>
            </w:pPr>
            <w:r>
              <w:rPr>
                <w:rFonts w:ascii="宋体" w:hAnsi="宋体" w:hint="eastAsia"/>
                <w:kern w:val="0"/>
                <w:szCs w:val="21"/>
              </w:rPr>
              <w:t>本课程帮助学生学习网店店铺装修，介绍使用</w:t>
            </w:r>
            <w:r>
              <w:rPr>
                <w:rFonts w:ascii="宋体" w:hAnsi="宋体"/>
                <w:kern w:val="0"/>
                <w:szCs w:val="21"/>
              </w:rPr>
              <w:t>Photoshop</w:t>
            </w:r>
            <w:r>
              <w:rPr>
                <w:rFonts w:ascii="宋体" w:hAnsi="宋体" w:hint="eastAsia"/>
                <w:kern w:val="0"/>
                <w:szCs w:val="21"/>
              </w:rPr>
              <w:t>软件进行淘宝、</w:t>
            </w:r>
            <w:proofErr w:type="gramStart"/>
            <w:r>
              <w:rPr>
                <w:rFonts w:ascii="宋体" w:hAnsi="宋体" w:hint="eastAsia"/>
                <w:kern w:val="0"/>
                <w:szCs w:val="21"/>
              </w:rPr>
              <w:t>天猫店铺</w:t>
            </w:r>
            <w:proofErr w:type="gramEnd"/>
            <w:r>
              <w:rPr>
                <w:rFonts w:ascii="宋体" w:hAnsi="宋体" w:hint="eastAsia"/>
                <w:kern w:val="0"/>
                <w:szCs w:val="21"/>
              </w:rPr>
              <w:t>设计的</w:t>
            </w:r>
            <w:r>
              <w:rPr>
                <w:rFonts w:ascii="宋体" w:hAnsi="宋体" w:hint="eastAsia"/>
                <w:kern w:val="0"/>
                <w:szCs w:val="21"/>
              </w:rPr>
              <w:lastRenderedPageBreak/>
              <w:t>核心技术，让学生熟练</w:t>
            </w:r>
            <w:proofErr w:type="gramStart"/>
            <w:r>
              <w:rPr>
                <w:rFonts w:ascii="宋体" w:hAnsi="宋体" w:hint="eastAsia"/>
                <w:kern w:val="0"/>
                <w:szCs w:val="21"/>
              </w:rPr>
              <w:t>掌握网</w:t>
            </w:r>
            <w:proofErr w:type="gramEnd"/>
            <w:r>
              <w:rPr>
                <w:rFonts w:ascii="宋体" w:hAnsi="宋体" w:hint="eastAsia"/>
                <w:kern w:val="0"/>
                <w:szCs w:val="21"/>
              </w:rPr>
              <w:t>店</w:t>
            </w:r>
            <w:proofErr w:type="gramStart"/>
            <w:r>
              <w:rPr>
                <w:rFonts w:ascii="宋体" w:hAnsi="宋体" w:hint="eastAsia"/>
                <w:kern w:val="0"/>
                <w:szCs w:val="21"/>
              </w:rPr>
              <w:t>和微店设计</w:t>
            </w:r>
            <w:proofErr w:type="gramEnd"/>
            <w:r>
              <w:rPr>
                <w:rFonts w:ascii="宋体" w:hAnsi="宋体" w:hint="eastAsia"/>
                <w:kern w:val="0"/>
                <w:szCs w:val="21"/>
              </w:rPr>
              <w:t>、操作演示，提高学习效率。</w:t>
            </w:r>
          </w:p>
        </w:tc>
        <w:tc>
          <w:tcPr>
            <w:tcW w:w="2410" w:type="dxa"/>
            <w:vAlign w:val="center"/>
          </w:tcPr>
          <w:p w14:paraId="6E641519" w14:textId="77777777" w:rsidR="00A143A9" w:rsidRDefault="00A143A9" w:rsidP="001B0ACC">
            <w:pPr>
              <w:jc w:val="center"/>
              <w:rPr>
                <w:rFonts w:ascii="宋体"/>
                <w:kern w:val="0"/>
                <w:szCs w:val="21"/>
              </w:rPr>
            </w:pPr>
            <w:r>
              <w:rPr>
                <w:rFonts w:ascii="宋体" w:hAnsi="宋体" w:hint="eastAsia"/>
                <w:kern w:val="0"/>
                <w:szCs w:val="21"/>
              </w:rPr>
              <w:lastRenderedPageBreak/>
              <w:t>课程教学内容：网店美工与</w:t>
            </w:r>
            <w:r>
              <w:rPr>
                <w:rFonts w:ascii="宋体" w:hAnsi="宋体"/>
                <w:kern w:val="0"/>
                <w:szCs w:val="21"/>
              </w:rPr>
              <w:t>Photoshop CS6</w:t>
            </w:r>
            <w:r>
              <w:rPr>
                <w:rFonts w:ascii="宋体" w:hAnsi="宋体" w:hint="eastAsia"/>
                <w:kern w:val="0"/>
                <w:szCs w:val="21"/>
              </w:rPr>
              <w:t>基础、使用选区</w:t>
            </w:r>
            <w:proofErr w:type="gramStart"/>
            <w:r>
              <w:rPr>
                <w:rFonts w:ascii="宋体" w:hAnsi="宋体" w:hint="eastAsia"/>
                <w:kern w:val="0"/>
                <w:szCs w:val="21"/>
              </w:rPr>
              <w:t>和图层美</w:t>
            </w:r>
            <w:r>
              <w:rPr>
                <w:rFonts w:ascii="宋体" w:hAnsi="宋体" w:hint="eastAsia"/>
                <w:kern w:val="0"/>
                <w:szCs w:val="21"/>
              </w:rPr>
              <w:lastRenderedPageBreak/>
              <w:t>化</w:t>
            </w:r>
            <w:proofErr w:type="gramEnd"/>
            <w:r>
              <w:rPr>
                <w:rFonts w:ascii="宋体" w:hAnsi="宋体" w:hint="eastAsia"/>
                <w:kern w:val="0"/>
                <w:szCs w:val="21"/>
              </w:rPr>
              <w:t>图像、修饰商品图像瑕疵、调整商品图像色彩、使用图形和文字</w:t>
            </w:r>
            <w:proofErr w:type="gramStart"/>
            <w:r>
              <w:rPr>
                <w:rFonts w:ascii="宋体" w:hAnsi="宋体" w:hint="eastAsia"/>
                <w:kern w:val="0"/>
                <w:szCs w:val="21"/>
              </w:rPr>
              <w:t>完善网</w:t>
            </w:r>
            <w:proofErr w:type="gramEnd"/>
            <w:r>
              <w:rPr>
                <w:rFonts w:ascii="宋体" w:hAnsi="宋体" w:hint="eastAsia"/>
                <w:kern w:val="0"/>
                <w:szCs w:val="21"/>
              </w:rPr>
              <w:t>店内容、使用通道和蒙版、使用滤镜、切片与批处理图像等。</w:t>
            </w:r>
          </w:p>
        </w:tc>
      </w:tr>
      <w:tr w:rsidR="00A143A9" w14:paraId="78447AE0" w14:textId="77777777" w:rsidTr="001B0ACC">
        <w:tc>
          <w:tcPr>
            <w:tcW w:w="710" w:type="dxa"/>
            <w:vAlign w:val="center"/>
          </w:tcPr>
          <w:p w14:paraId="25EA95B9" w14:textId="77777777" w:rsidR="00A143A9" w:rsidRDefault="00A143A9" w:rsidP="001B0ACC">
            <w:pPr>
              <w:jc w:val="center"/>
              <w:rPr>
                <w:rFonts w:ascii="宋体" w:hAnsi="宋体"/>
                <w:kern w:val="0"/>
                <w:szCs w:val="21"/>
              </w:rPr>
            </w:pPr>
            <w:r>
              <w:rPr>
                <w:rFonts w:ascii="宋体" w:hAnsi="宋体" w:hint="eastAsia"/>
                <w:kern w:val="0"/>
                <w:szCs w:val="21"/>
              </w:rPr>
              <w:t>4</w:t>
            </w:r>
          </w:p>
        </w:tc>
        <w:tc>
          <w:tcPr>
            <w:tcW w:w="1843" w:type="dxa"/>
            <w:vAlign w:val="center"/>
          </w:tcPr>
          <w:p w14:paraId="337E95B4" w14:textId="77777777" w:rsidR="00A143A9" w:rsidRDefault="00A143A9" w:rsidP="001B0ACC">
            <w:pPr>
              <w:jc w:val="center"/>
              <w:rPr>
                <w:rFonts w:ascii="宋体"/>
                <w:kern w:val="0"/>
                <w:szCs w:val="21"/>
              </w:rPr>
            </w:pPr>
            <w:r>
              <w:rPr>
                <w:rFonts w:ascii="宋体" w:hAnsi="宋体" w:hint="eastAsia"/>
                <w:kern w:val="0"/>
                <w:szCs w:val="21"/>
              </w:rPr>
              <w:t>电子商务物流</w:t>
            </w:r>
          </w:p>
        </w:tc>
        <w:tc>
          <w:tcPr>
            <w:tcW w:w="708" w:type="dxa"/>
            <w:vAlign w:val="center"/>
          </w:tcPr>
          <w:p w14:paraId="1A41D669" w14:textId="77777777" w:rsidR="00A143A9" w:rsidRDefault="00A143A9" w:rsidP="001B0ACC">
            <w:pPr>
              <w:jc w:val="center"/>
              <w:rPr>
                <w:rFonts w:ascii="宋体"/>
                <w:kern w:val="0"/>
                <w:szCs w:val="21"/>
              </w:rPr>
            </w:pPr>
            <w:r>
              <w:rPr>
                <w:rFonts w:ascii="宋体" w:hAnsi="宋体" w:hint="eastAsia"/>
                <w:kern w:val="0"/>
                <w:szCs w:val="21"/>
              </w:rPr>
              <w:t>2</w:t>
            </w:r>
          </w:p>
        </w:tc>
        <w:tc>
          <w:tcPr>
            <w:tcW w:w="709" w:type="dxa"/>
            <w:vAlign w:val="center"/>
          </w:tcPr>
          <w:p w14:paraId="6ACB4093" w14:textId="77777777" w:rsidR="00A143A9" w:rsidRDefault="00A143A9" w:rsidP="001B0ACC">
            <w:pPr>
              <w:jc w:val="center"/>
              <w:rPr>
                <w:rFonts w:ascii="宋体"/>
                <w:kern w:val="0"/>
                <w:szCs w:val="21"/>
              </w:rPr>
            </w:pPr>
            <w:r>
              <w:rPr>
                <w:rFonts w:ascii="宋体" w:hAnsi="宋体" w:hint="eastAsia"/>
                <w:kern w:val="0"/>
                <w:szCs w:val="21"/>
              </w:rPr>
              <w:t>36</w:t>
            </w:r>
          </w:p>
        </w:tc>
        <w:tc>
          <w:tcPr>
            <w:tcW w:w="2977" w:type="dxa"/>
            <w:vAlign w:val="center"/>
          </w:tcPr>
          <w:p w14:paraId="12793DB8" w14:textId="77777777" w:rsidR="00A143A9" w:rsidRDefault="00A143A9" w:rsidP="001B0ACC">
            <w:pPr>
              <w:jc w:val="center"/>
              <w:rPr>
                <w:rFonts w:ascii="宋体"/>
                <w:kern w:val="0"/>
                <w:szCs w:val="21"/>
              </w:rPr>
            </w:pPr>
            <w:r>
              <w:rPr>
                <w:rFonts w:ascii="宋体" w:hAnsi="宋体" w:hint="eastAsia"/>
                <w:kern w:val="0"/>
                <w:szCs w:val="21"/>
              </w:rPr>
              <w:t>本课程以物流管理、客户服务等职业岗位业务处理能力培养为重点，培养学生在电子商务物流方面的实际应用能力，养成基本的物流职业素养，为将来从事相关工作打下基础。</w:t>
            </w:r>
          </w:p>
        </w:tc>
        <w:tc>
          <w:tcPr>
            <w:tcW w:w="2410" w:type="dxa"/>
            <w:vAlign w:val="center"/>
          </w:tcPr>
          <w:p w14:paraId="50416820" w14:textId="77777777" w:rsidR="00A143A9" w:rsidRDefault="00A143A9" w:rsidP="001B0ACC">
            <w:pPr>
              <w:jc w:val="center"/>
              <w:rPr>
                <w:rFonts w:ascii="宋体"/>
                <w:kern w:val="0"/>
                <w:szCs w:val="21"/>
              </w:rPr>
            </w:pPr>
            <w:r>
              <w:rPr>
                <w:rFonts w:ascii="宋体" w:hAnsi="宋体" w:hint="eastAsia"/>
                <w:kern w:val="0"/>
                <w:szCs w:val="21"/>
              </w:rPr>
              <w:t>课程教学内容：掌握主要电子商务物流技术；掌握电子</w:t>
            </w:r>
            <w:r>
              <w:rPr>
                <w:rFonts w:ascii="宋体" w:hAnsi="宋体"/>
                <w:kern w:val="0"/>
                <w:szCs w:val="21"/>
              </w:rPr>
              <w:t xml:space="preserve"> </w:t>
            </w:r>
            <w:r>
              <w:rPr>
                <w:rFonts w:ascii="宋体" w:hAnsi="宋体" w:hint="eastAsia"/>
                <w:kern w:val="0"/>
                <w:szCs w:val="21"/>
              </w:rPr>
              <w:t>商务下的供应链管理知识；掌握企业采</w:t>
            </w:r>
            <w:r>
              <w:rPr>
                <w:rFonts w:ascii="宋体" w:hAnsi="宋体"/>
                <w:kern w:val="0"/>
                <w:szCs w:val="21"/>
              </w:rPr>
              <w:t xml:space="preserve"> </w:t>
            </w:r>
            <w:r>
              <w:rPr>
                <w:rFonts w:ascii="宋体" w:hAnsi="宋体" w:hint="eastAsia"/>
                <w:kern w:val="0"/>
                <w:szCs w:val="21"/>
              </w:rPr>
              <w:t>购与供应链管理知识；掌握</w:t>
            </w:r>
            <w:proofErr w:type="gramStart"/>
            <w:r>
              <w:rPr>
                <w:rFonts w:ascii="宋体" w:hAnsi="宋体" w:hint="eastAsia"/>
                <w:kern w:val="0"/>
                <w:szCs w:val="21"/>
              </w:rPr>
              <w:t>物流八</w:t>
            </w:r>
            <w:proofErr w:type="gramEnd"/>
            <w:r>
              <w:rPr>
                <w:rFonts w:ascii="宋体" w:hAnsi="宋体" w:hint="eastAsia"/>
                <w:kern w:val="0"/>
                <w:szCs w:val="21"/>
              </w:rPr>
              <w:t>大基</w:t>
            </w:r>
            <w:r>
              <w:rPr>
                <w:rFonts w:ascii="宋体" w:hAnsi="宋体"/>
                <w:kern w:val="0"/>
                <w:szCs w:val="21"/>
              </w:rPr>
              <w:t xml:space="preserve"> </w:t>
            </w:r>
            <w:r>
              <w:rPr>
                <w:rFonts w:ascii="宋体" w:hAnsi="宋体" w:hint="eastAsia"/>
                <w:kern w:val="0"/>
                <w:szCs w:val="21"/>
              </w:rPr>
              <w:t>本功能；了解现代物流运作模式知识；</w:t>
            </w:r>
            <w:r>
              <w:rPr>
                <w:rFonts w:ascii="宋体" w:hAnsi="宋体"/>
                <w:kern w:val="0"/>
                <w:szCs w:val="21"/>
              </w:rPr>
              <w:t xml:space="preserve"> </w:t>
            </w:r>
            <w:r>
              <w:rPr>
                <w:rFonts w:ascii="宋体" w:hAnsi="宋体" w:hint="eastAsia"/>
                <w:kern w:val="0"/>
                <w:szCs w:val="21"/>
              </w:rPr>
              <w:t>了解物流服务管理流程，理解物流服务管理原则。</w:t>
            </w:r>
          </w:p>
        </w:tc>
      </w:tr>
      <w:tr w:rsidR="00A143A9" w14:paraId="6AD4C48C" w14:textId="77777777" w:rsidTr="001B0ACC">
        <w:tc>
          <w:tcPr>
            <w:tcW w:w="710" w:type="dxa"/>
            <w:vAlign w:val="center"/>
          </w:tcPr>
          <w:p w14:paraId="762AC8C0" w14:textId="77777777" w:rsidR="00A143A9" w:rsidRDefault="00A143A9" w:rsidP="001B0ACC">
            <w:pPr>
              <w:jc w:val="center"/>
              <w:rPr>
                <w:rFonts w:ascii="宋体" w:hAnsi="宋体"/>
                <w:kern w:val="0"/>
                <w:szCs w:val="21"/>
              </w:rPr>
            </w:pPr>
            <w:r>
              <w:rPr>
                <w:rFonts w:ascii="宋体" w:hAnsi="宋体" w:hint="eastAsia"/>
                <w:kern w:val="0"/>
                <w:szCs w:val="21"/>
              </w:rPr>
              <w:t>5</w:t>
            </w:r>
          </w:p>
        </w:tc>
        <w:tc>
          <w:tcPr>
            <w:tcW w:w="1843" w:type="dxa"/>
            <w:vAlign w:val="center"/>
          </w:tcPr>
          <w:p w14:paraId="626464CF" w14:textId="77777777" w:rsidR="00A143A9" w:rsidRDefault="00A143A9" w:rsidP="001B0ACC">
            <w:pPr>
              <w:jc w:val="center"/>
              <w:rPr>
                <w:rFonts w:ascii="宋体"/>
                <w:kern w:val="0"/>
                <w:szCs w:val="21"/>
              </w:rPr>
            </w:pPr>
            <w:r>
              <w:rPr>
                <w:rFonts w:ascii="宋体" w:hAnsi="宋体" w:hint="eastAsia"/>
                <w:kern w:val="0"/>
                <w:szCs w:val="21"/>
              </w:rPr>
              <w:t>网络商品实务</w:t>
            </w:r>
          </w:p>
        </w:tc>
        <w:tc>
          <w:tcPr>
            <w:tcW w:w="708" w:type="dxa"/>
            <w:vAlign w:val="center"/>
          </w:tcPr>
          <w:p w14:paraId="407C4B2A" w14:textId="77777777" w:rsidR="00A143A9" w:rsidRDefault="00A143A9" w:rsidP="001B0ACC">
            <w:pPr>
              <w:jc w:val="center"/>
              <w:rPr>
                <w:rFonts w:ascii="宋体"/>
                <w:kern w:val="0"/>
                <w:szCs w:val="21"/>
              </w:rPr>
            </w:pPr>
            <w:r>
              <w:rPr>
                <w:rFonts w:ascii="宋体" w:hAnsi="宋体" w:hint="eastAsia"/>
                <w:kern w:val="0"/>
                <w:szCs w:val="21"/>
              </w:rPr>
              <w:t>3</w:t>
            </w:r>
          </w:p>
        </w:tc>
        <w:tc>
          <w:tcPr>
            <w:tcW w:w="709" w:type="dxa"/>
            <w:vAlign w:val="center"/>
          </w:tcPr>
          <w:p w14:paraId="7B5C6EA9" w14:textId="77777777" w:rsidR="00A143A9" w:rsidRDefault="00A143A9" w:rsidP="001B0ACC">
            <w:pPr>
              <w:jc w:val="center"/>
              <w:rPr>
                <w:rFonts w:ascii="宋体"/>
                <w:kern w:val="0"/>
                <w:szCs w:val="21"/>
              </w:rPr>
            </w:pPr>
            <w:r>
              <w:rPr>
                <w:rFonts w:ascii="宋体" w:hAnsi="宋体" w:hint="eastAsia"/>
                <w:kern w:val="0"/>
                <w:szCs w:val="21"/>
              </w:rPr>
              <w:t>72</w:t>
            </w:r>
          </w:p>
        </w:tc>
        <w:tc>
          <w:tcPr>
            <w:tcW w:w="2977" w:type="dxa"/>
            <w:vAlign w:val="center"/>
          </w:tcPr>
          <w:p w14:paraId="240E3285" w14:textId="77777777" w:rsidR="00A143A9" w:rsidRDefault="00A143A9" w:rsidP="001B0ACC">
            <w:pPr>
              <w:jc w:val="center"/>
              <w:rPr>
                <w:rFonts w:ascii="宋体"/>
                <w:kern w:val="0"/>
                <w:szCs w:val="21"/>
              </w:rPr>
            </w:pPr>
            <w:r>
              <w:rPr>
                <w:rFonts w:ascii="宋体" w:hAnsi="宋体" w:hint="eastAsia"/>
                <w:kern w:val="0"/>
                <w:szCs w:val="21"/>
              </w:rPr>
              <w:t>了解网络营销岗位及技能，形成初步概念；掌握搜索引擎优化</w:t>
            </w:r>
            <w:r>
              <w:rPr>
                <w:rFonts w:ascii="宋体" w:hAnsi="宋体"/>
                <w:kern w:val="0"/>
                <w:szCs w:val="21"/>
              </w:rPr>
              <w:t>SEO</w:t>
            </w:r>
            <w:r>
              <w:rPr>
                <w:rFonts w:ascii="宋体" w:hAnsi="宋体" w:hint="eastAsia"/>
                <w:kern w:val="0"/>
                <w:szCs w:val="21"/>
              </w:rPr>
              <w:t>的原理和方法；掌握电商平台内营销的原理和方法。</w:t>
            </w:r>
          </w:p>
        </w:tc>
        <w:tc>
          <w:tcPr>
            <w:tcW w:w="2410" w:type="dxa"/>
            <w:vAlign w:val="center"/>
          </w:tcPr>
          <w:p w14:paraId="4FB4EC29" w14:textId="77777777" w:rsidR="00A143A9" w:rsidRDefault="00A143A9" w:rsidP="001B0ACC">
            <w:pPr>
              <w:jc w:val="center"/>
              <w:rPr>
                <w:rFonts w:ascii="宋体"/>
                <w:kern w:val="0"/>
                <w:szCs w:val="21"/>
              </w:rPr>
            </w:pPr>
            <w:r>
              <w:rPr>
                <w:rFonts w:ascii="宋体" w:hAnsi="宋体" w:hint="eastAsia"/>
                <w:kern w:val="0"/>
                <w:szCs w:val="21"/>
              </w:rPr>
              <w:t>主要包括：初始客观市场、建立营销概念、消费市场分析、产业市场分析等。</w:t>
            </w:r>
          </w:p>
        </w:tc>
      </w:tr>
      <w:tr w:rsidR="00A143A9" w14:paraId="75101A07" w14:textId="77777777" w:rsidTr="001B0ACC">
        <w:tc>
          <w:tcPr>
            <w:tcW w:w="710" w:type="dxa"/>
            <w:vAlign w:val="center"/>
          </w:tcPr>
          <w:p w14:paraId="7F851F06" w14:textId="77777777" w:rsidR="00A143A9" w:rsidRDefault="00A143A9" w:rsidP="001B0ACC">
            <w:pPr>
              <w:jc w:val="center"/>
              <w:rPr>
                <w:rFonts w:ascii="宋体" w:hAnsi="宋体"/>
                <w:kern w:val="0"/>
                <w:szCs w:val="21"/>
              </w:rPr>
            </w:pPr>
            <w:r>
              <w:rPr>
                <w:rFonts w:ascii="宋体" w:hAnsi="宋体" w:hint="eastAsia"/>
                <w:kern w:val="0"/>
                <w:szCs w:val="21"/>
              </w:rPr>
              <w:t>6</w:t>
            </w:r>
          </w:p>
        </w:tc>
        <w:tc>
          <w:tcPr>
            <w:tcW w:w="1843" w:type="dxa"/>
            <w:vAlign w:val="center"/>
          </w:tcPr>
          <w:p w14:paraId="3104263C" w14:textId="77777777" w:rsidR="00A143A9" w:rsidRDefault="00A143A9" w:rsidP="001B0ACC">
            <w:pPr>
              <w:jc w:val="center"/>
              <w:rPr>
                <w:rFonts w:ascii="宋体"/>
                <w:kern w:val="0"/>
                <w:szCs w:val="21"/>
              </w:rPr>
            </w:pPr>
            <w:r>
              <w:rPr>
                <w:rFonts w:ascii="宋体" w:hAnsi="宋体" w:hint="eastAsia"/>
                <w:kern w:val="0"/>
                <w:szCs w:val="21"/>
              </w:rPr>
              <w:t>网店运营</w:t>
            </w:r>
          </w:p>
        </w:tc>
        <w:tc>
          <w:tcPr>
            <w:tcW w:w="708" w:type="dxa"/>
            <w:vAlign w:val="center"/>
          </w:tcPr>
          <w:p w14:paraId="073BABC9" w14:textId="77777777" w:rsidR="00A143A9" w:rsidRDefault="00A143A9" w:rsidP="001B0ACC">
            <w:pPr>
              <w:jc w:val="center"/>
              <w:rPr>
                <w:rFonts w:ascii="宋体"/>
                <w:kern w:val="0"/>
                <w:szCs w:val="21"/>
              </w:rPr>
            </w:pPr>
            <w:r>
              <w:rPr>
                <w:rFonts w:ascii="宋体" w:hAnsi="宋体" w:hint="eastAsia"/>
                <w:kern w:val="0"/>
                <w:szCs w:val="21"/>
              </w:rPr>
              <w:t>7</w:t>
            </w:r>
          </w:p>
        </w:tc>
        <w:tc>
          <w:tcPr>
            <w:tcW w:w="709" w:type="dxa"/>
            <w:vAlign w:val="center"/>
          </w:tcPr>
          <w:p w14:paraId="1739E549" w14:textId="77777777" w:rsidR="00A143A9" w:rsidRDefault="00A143A9" w:rsidP="001B0ACC">
            <w:pPr>
              <w:jc w:val="center"/>
              <w:rPr>
                <w:rFonts w:ascii="宋体"/>
                <w:kern w:val="0"/>
                <w:szCs w:val="21"/>
              </w:rPr>
            </w:pPr>
            <w:r>
              <w:rPr>
                <w:rFonts w:ascii="宋体" w:hAnsi="宋体" w:hint="eastAsia"/>
                <w:kern w:val="0"/>
                <w:szCs w:val="21"/>
              </w:rPr>
              <w:t>108</w:t>
            </w:r>
          </w:p>
        </w:tc>
        <w:tc>
          <w:tcPr>
            <w:tcW w:w="2977" w:type="dxa"/>
            <w:vAlign w:val="center"/>
          </w:tcPr>
          <w:p w14:paraId="231DDBE4" w14:textId="77777777" w:rsidR="00A143A9" w:rsidRDefault="00A143A9" w:rsidP="001B0ACC">
            <w:pPr>
              <w:jc w:val="center"/>
              <w:rPr>
                <w:rFonts w:ascii="宋体"/>
                <w:kern w:val="0"/>
                <w:szCs w:val="21"/>
              </w:rPr>
            </w:pPr>
            <w:r>
              <w:rPr>
                <w:rFonts w:ascii="宋体" w:hAnsi="宋体" w:hint="eastAsia"/>
                <w:kern w:val="0"/>
                <w:szCs w:val="21"/>
              </w:rPr>
              <w:t>通过课程理论学习和实践训练，主要培养学生掌握网络开店的必备理论知识和基本流程；培养学生获得与网店经营相关的学习能力。</w:t>
            </w:r>
          </w:p>
        </w:tc>
        <w:tc>
          <w:tcPr>
            <w:tcW w:w="2410" w:type="dxa"/>
            <w:vAlign w:val="center"/>
          </w:tcPr>
          <w:p w14:paraId="4B898069" w14:textId="77777777" w:rsidR="00A143A9" w:rsidRDefault="00A143A9" w:rsidP="001B0ACC">
            <w:pPr>
              <w:jc w:val="center"/>
              <w:rPr>
                <w:rFonts w:ascii="宋体"/>
                <w:kern w:val="0"/>
                <w:szCs w:val="21"/>
              </w:rPr>
            </w:pPr>
            <w:r>
              <w:rPr>
                <w:rFonts w:ascii="宋体" w:hAnsi="宋体" w:hint="eastAsia"/>
                <w:kern w:val="0"/>
                <w:szCs w:val="21"/>
              </w:rPr>
              <w:t>主要包括：网店前期策划、网店美工设计、网店推广、网店客服管理、仓储与物流等。</w:t>
            </w:r>
          </w:p>
        </w:tc>
      </w:tr>
      <w:tr w:rsidR="00A143A9" w14:paraId="1A5938EE" w14:textId="77777777" w:rsidTr="001B0ACC">
        <w:tc>
          <w:tcPr>
            <w:tcW w:w="710" w:type="dxa"/>
            <w:vAlign w:val="center"/>
          </w:tcPr>
          <w:p w14:paraId="05C36F3D" w14:textId="77777777" w:rsidR="00A143A9" w:rsidRDefault="00A143A9" w:rsidP="001B0ACC">
            <w:pPr>
              <w:jc w:val="center"/>
              <w:rPr>
                <w:rFonts w:ascii="宋体" w:hAnsi="宋体"/>
                <w:kern w:val="0"/>
                <w:szCs w:val="21"/>
              </w:rPr>
            </w:pPr>
            <w:r>
              <w:rPr>
                <w:rFonts w:ascii="宋体" w:hAnsi="宋体" w:hint="eastAsia"/>
                <w:kern w:val="0"/>
                <w:szCs w:val="21"/>
              </w:rPr>
              <w:t>7</w:t>
            </w:r>
          </w:p>
        </w:tc>
        <w:tc>
          <w:tcPr>
            <w:tcW w:w="1843" w:type="dxa"/>
            <w:vAlign w:val="center"/>
          </w:tcPr>
          <w:p w14:paraId="358F31D4" w14:textId="77777777" w:rsidR="00A143A9" w:rsidRDefault="00A143A9" w:rsidP="001B0ACC">
            <w:pPr>
              <w:jc w:val="center"/>
              <w:rPr>
                <w:rFonts w:ascii="宋体"/>
                <w:kern w:val="0"/>
                <w:szCs w:val="21"/>
              </w:rPr>
            </w:pPr>
            <w:r>
              <w:rPr>
                <w:rFonts w:ascii="宋体" w:hAnsi="宋体" w:hint="eastAsia"/>
                <w:kern w:val="0"/>
                <w:szCs w:val="21"/>
              </w:rPr>
              <w:t>电子商务基础</w:t>
            </w:r>
          </w:p>
        </w:tc>
        <w:tc>
          <w:tcPr>
            <w:tcW w:w="708" w:type="dxa"/>
            <w:vAlign w:val="center"/>
          </w:tcPr>
          <w:p w14:paraId="51777478" w14:textId="77777777" w:rsidR="00A143A9" w:rsidRDefault="00A143A9" w:rsidP="001B0ACC">
            <w:pPr>
              <w:jc w:val="center"/>
              <w:rPr>
                <w:rFonts w:ascii="宋体"/>
                <w:kern w:val="0"/>
                <w:szCs w:val="21"/>
              </w:rPr>
            </w:pPr>
            <w:r>
              <w:rPr>
                <w:rFonts w:ascii="宋体" w:hAnsi="宋体" w:hint="eastAsia"/>
                <w:kern w:val="0"/>
                <w:szCs w:val="21"/>
              </w:rPr>
              <w:t>5</w:t>
            </w:r>
          </w:p>
        </w:tc>
        <w:tc>
          <w:tcPr>
            <w:tcW w:w="709" w:type="dxa"/>
            <w:vAlign w:val="center"/>
          </w:tcPr>
          <w:p w14:paraId="6EBC135B" w14:textId="77777777" w:rsidR="00A143A9" w:rsidRDefault="00A143A9" w:rsidP="001B0ACC">
            <w:pPr>
              <w:jc w:val="center"/>
              <w:rPr>
                <w:rFonts w:ascii="宋体"/>
                <w:kern w:val="0"/>
                <w:szCs w:val="21"/>
              </w:rPr>
            </w:pPr>
            <w:r>
              <w:rPr>
                <w:rFonts w:ascii="宋体" w:hAnsi="宋体" w:hint="eastAsia"/>
                <w:kern w:val="0"/>
                <w:szCs w:val="21"/>
              </w:rPr>
              <w:t>108</w:t>
            </w:r>
          </w:p>
        </w:tc>
        <w:tc>
          <w:tcPr>
            <w:tcW w:w="2977" w:type="dxa"/>
            <w:vAlign w:val="center"/>
          </w:tcPr>
          <w:p w14:paraId="403F7C40" w14:textId="77777777" w:rsidR="00A143A9" w:rsidRDefault="00A143A9" w:rsidP="001B0ACC">
            <w:pPr>
              <w:jc w:val="center"/>
              <w:rPr>
                <w:rFonts w:ascii="宋体"/>
                <w:kern w:val="0"/>
                <w:szCs w:val="21"/>
              </w:rPr>
            </w:pPr>
            <w:r>
              <w:rPr>
                <w:rFonts w:ascii="宋体" w:hAnsi="宋体" w:hint="eastAsia"/>
                <w:kern w:val="0"/>
                <w:szCs w:val="21"/>
              </w:rPr>
              <w:t>目的是引领学生进入电子商务领域、拓展专业思维、树立专业思想、培育专业忠诚，使得学生对电子商务的基本体系及各个组成部门有一个基本的认识，为后续课程奠定必要的基础。</w:t>
            </w:r>
          </w:p>
        </w:tc>
        <w:tc>
          <w:tcPr>
            <w:tcW w:w="2410" w:type="dxa"/>
            <w:vAlign w:val="center"/>
          </w:tcPr>
          <w:p w14:paraId="5E8E7632" w14:textId="77777777" w:rsidR="00A143A9" w:rsidRDefault="00A143A9" w:rsidP="001B0ACC">
            <w:pPr>
              <w:jc w:val="center"/>
              <w:rPr>
                <w:rFonts w:ascii="宋体"/>
                <w:kern w:val="0"/>
                <w:szCs w:val="21"/>
              </w:rPr>
            </w:pPr>
            <w:r>
              <w:rPr>
                <w:rFonts w:ascii="宋体" w:hAnsi="宋体" w:hint="eastAsia"/>
                <w:kern w:val="0"/>
                <w:szCs w:val="21"/>
              </w:rPr>
              <w:t>课程主要内容包括：电子商务概念、电子商务的基础设施、电子商务的软件和工具、电子商务的安全威胁和安全措施、电子结算系统、电子商务应用范围、方式和模式、供应量管理和客户管理、电子商务法律与法规等。</w:t>
            </w:r>
          </w:p>
        </w:tc>
      </w:tr>
    </w:tbl>
    <w:p w14:paraId="6BE9B0FD" w14:textId="77777777" w:rsidR="00A143A9" w:rsidRDefault="00A143A9" w:rsidP="00A143A9">
      <w:pPr>
        <w:rPr>
          <w:rFonts w:ascii="宋体" w:hAnsi="宋体"/>
          <w:sz w:val="28"/>
          <w:szCs w:val="28"/>
        </w:rPr>
      </w:pPr>
    </w:p>
    <w:p w14:paraId="7F37D264" w14:textId="77777777" w:rsidR="00A143A9" w:rsidRDefault="00A143A9" w:rsidP="00A143A9">
      <w:pPr>
        <w:ind w:firstLineChars="200" w:firstLine="600"/>
        <w:rPr>
          <w:rFonts w:ascii="仿宋" w:eastAsia="仿宋" w:hAnsi="仿宋"/>
          <w:sz w:val="30"/>
          <w:szCs w:val="30"/>
        </w:rPr>
      </w:pPr>
      <w:r>
        <w:rPr>
          <w:rFonts w:ascii="仿宋" w:eastAsia="仿宋" w:hAnsi="仿宋" w:hint="eastAsia"/>
          <w:sz w:val="30"/>
          <w:szCs w:val="30"/>
        </w:rPr>
        <w:t>（三）选修课</w:t>
      </w:r>
    </w:p>
    <w:p w14:paraId="1B8F4988" w14:textId="77777777" w:rsidR="00A143A9" w:rsidRDefault="00A143A9" w:rsidP="00A143A9">
      <w:pPr>
        <w:jc w:val="center"/>
        <w:rPr>
          <w:rFonts w:ascii="仿宋" w:eastAsia="仿宋" w:hAnsi="仿宋"/>
          <w:b/>
          <w:sz w:val="28"/>
          <w:szCs w:val="28"/>
        </w:rPr>
      </w:pPr>
      <w:r>
        <w:rPr>
          <w:rFonts w:ascii="仿宋" w:eastAsia="仿宋" w:hAnsi="仿宋" w:hint="eastAsia"/>
          <w:b/>
          <w:szCs w:val="21"/>
        </w:rPr>
        <w:t>表4</w:t>
      </w:r>
      <w:r>
        <w:rPr>
          <w:rFonts w:ascii="仿宋" w:eastAsia="仿宋" w:hAnsi="仿宋"/>
          <w:b/>
          <w:szCs w:val="21"/>
        </w:rPr>
        <w:t xml:space="preserve"> </w:t>
      </w:r>
      <w:r>
        <w:rPr>
          <w:rFonts w:ascii="仿宋" w:eastAsia="仿宋" w:hAnsi="仿宋" w:hint="eastAsia"/>
          <w:b/>
          <w:szCs w:val="21"/>
        </w:rPr>
        <w:t>选修课</w:t>
      </w:r>
    </w:p>
    <w:tbl>
      <w:tblPr>
        <w:tblStyle w:val="a9"/>
        <w:tblW w:w="9357" w:type="dxa"/>
        <w:tblInd w:w="-318" w:type="dxa"/>
        <w:tblLook w:val="04A0" w:firstRow="1" w:lastRow="0" w:firstColumn="1" w:lastColumn="0" w:noHBand="0" w:noVBand="1"/>
      </w:tblPr>
      <w:tblGrid>
        <w:gridCol w:w="710"/>
        <w:gridCol w:w="1843"/>
        <w:gridCol w:w="708"/>
        <w:gridCol w:w="709"/>
        <w:gridCol w:w="2977"/>
        <w:gridCol w:w="2410"/>
      </w:tblGrid>
      <w:tr w:rsidR="00A143A9" w14:paraId="14FCB3A5" w14:textId="77777777" w:rsidTr="001B0ACC">
        <w:tc>
          <w:tcPr>
            <w:tcW w:w="710" w:type="dxa"/>
            <w:vAlign w:val="center"/>
          </w:tcPr>
          <w:p w14:paraId="63049BFA"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序号</w:t>
            </w:r>
          </w:p>
        </w:tc>
        <w:tc>
          <w:tcPr>
            <w:tcW w:w="1843" w:type="dxa"/>
            <w:vAlign w:val="center"/>
          </w:tcPr>
          <w:p w14:paraId="42E0C127"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课程名称</w:t>
            </w:r>
          </w:p>
        </w:tc>
        <w:tc>
          <w:tcPr>
            <w:tcW w:w="708" w:type="dxa"/>
            <w:vAlign w:val="center"/>
          </w:tcPr>
          <w:p w14:paraId="435ECE42"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学分</w:t>
            </w:r>
          </w:p>
        </w:tc>
        <w:tc>
          <w:tcPr>
            <w:tcW w:w="709" w:type="dxa"/>
            <w:vAlign w:val="center"/>
          </w:tcPr>
          <w:p w14:paraId="271B92B2"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学时</w:t>
            </w:r>
          </w:p>
        </w:tc>
        <w:tc>
          <w:tcPr>
            <w:tcW w:w="2977" w:type="dxa"/>
            <w:vAlign w:val="center"/>
          </w:tcPr>
          <w:p w14:paraId="67D76C89"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课程标准</w:t>
            </w:r>
          </w:p>
        </w:tc>
        <w:tc>
          <w:tcPr>
            <w:tcW w:w="2410" w:type="dxa"/>
            <w:vAlign w:val="center"/>
          </w:tcPr>
          <w:p w14:paraId="4E6BB49C"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主要内容</w:t>
            </w:r>
          </w:p>
        </w:tc>
      </w:tr>
      <w:tr w:rsidR="00A143A9" w14:paraId="73581777" w14:textId="77777777" w:rsidTr="001B0ACC">
        <w:tc>
          <w:tcPr>
            <w:tcW w:w="710" w:type="dxa"/>
            <w:vAlign w:val="center"/>
          </w:tcPr>
          <w:p w14:paraId="3D8474CB"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t>1</w:t>
            </w:r>
          </w:p>
        </w:tc>
        <w:tc>
          <w:tcPr>
            <w:tcW w:w="1843" w:type="dxa"/>
            <w:vAlign w:val="center"/>
          </w:tcPr>
          <w:p w14:paraId="1D815DE6" w14:textId="77777777" w:rsidR="00A143A9" w:rsidRDefault="00A143A9" w:rsidP="001B0ACC">
            <w:pPr>
              <w:jc w:val="center"/>
              <w:rPr>
                <w:rFonts w:ascii="仿宋" w:eastAsia="仿宋" w:hAnsi="仿宋" w:cs="宋体"/>
                <w:kern w:val="0"/>
                <w:sz w:val="20"/>
                <w:szCs w:val="20"/>
              </w:rPr>
            </w:pPr>
            <w:r>
              <w:rPr>
                <w:rFonts w:ascii="仿宋" w:eastAsia="仿宋" w:hAnsi="仿宋" w:cs="宋体"/>
                <w:kern w:val="0"/>
                <w:sz w:val="20"/>
                <w:szCs w:val="20"/>
              </w:rPr>
              <w:t>中华优秀传统文化</w:t>
            </w:r>
          </w:p>
        </w:tc>
        <w:tc>
          <w:tcPr>
            <w:tcW w:w="708" w:type="dxa"/>
            <w:vAlign w:val="center"/>
          </w:tcPr>
          <w:p w14:paraId="06FC0558" w14:textId="77777777" w:rsidR="00A143A9" w:rsidRDefault="00A143A9" w:rsidP="001B0ACC">
            <w:pPr>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709" w:type="dxa"/>
            <w:vAlign w:val="center"/>
          </w:tcPr>
          <w:p w14:paraId="0D65AAB5" w14:textId="77777777" w:rsidR="00A143A9" w:rsidRDefault="00A143A9" w:rsidP="001B0ACC">
            <w:pPr>
              <w:jc w:val="center"/>
              <w:rPr>
                <w:rFonts w:ascii="仿宋" w:eastAsia="仿宋" w:hAnsi="仿宋" w:cs="宋体"/>
                <w:kern w:val="0"/>
                <w:sz w:val="20"/>
                <w:szCs w:val="20"/>
              </w:rPr>
            </w:pPr>
            <w:r>
              <w:rPr>
                <w:rFonts w:ascii="仿宋" w:eastAsia="仿宋" w:hAnsi="仿宋" w:cs="宋体" w:hint="eastAsia"/>
                <w:kern w:val="0"/>
                <w:sz w:val="20"/>
                <w:szCs w:val="20"/>
              </w:rPr>
              <w:t>36</w:t>
            </w:r>
          </w:p>
        </w:tc>
        <w:tc>
          <w:tcPr>
            <w:tcW w:w="2977" w:type="dxa"/>
            <w:vAlign w:val="center"/>
          </w:tcPr>
          <w:p w14:paraId="10529BE7" w14:textId="77777777" w:rsidR="00A143A9" w:rsidRDefault="00A143A9" w:rsidP="001B0ACC">
            <w:pPr>
              <w:jc w:val="center"/>
              <w:rPr>
                <w:rFonts w:ascii="仿宋" w:eastAsia="仿宋" w:hAnsi="仿宋"/>
                <w:kern w:val="0"/>
                <w:sz w:val="20"/>
                <w:szCs w:val="21"/>
              </w:rPr>
            </w:pPr>
            <w:r>
              <w:rPr>
                <w:rFonts w:ascii="仿宋" w:eastAsia="仿宋" w:hAnsi="仿宋"/>
                <w:kern w:val="0"/>
                <w:sz w:val="20"/>
                <w:szCs w:val="21"/>
              </w:rPr>
              <w:t>本课程从哲学思想</w:t>
            </w:r>
            <w:r>
              <w:rPr>
                <w:rFonts w:ascii="仿宋" w:eastAsia="仿宋" w:hAnsi="仿宋" w:hint="eastAsia"/>
                <w:kern w:val="0"/>
                <w:sz w:val="20"/>
                <w:szCs w:val="21"/>
              </w:rPr>
              <w:t>、</w:t>
            </w:r>
            <w:r>
              <w:rPr>
                <w:rFonts w:ascii="仿宋" w:eastAsia="仿宋" w:hAnsi="仿宋"/>
                <w:kern w:val="0"/>
                <w:sz w:val="20"/>
                <w:szCs w:val="21"/>
              </w:rPr>
              <w:t>科教制度</w:t>
            </w:r>
            <w:r>
              <w:rPr>
                <w:rFonts w:ascii="仿宋" w:eastAsia="仿宋" w:hAnsi="仿宋" w:hint="eastAsia"/>
                <w:kern w:val="0"/>
                <w:sz w:val="20"/>
                <w:szCs w:val="21"/>
              </w:rPr>
              <w:t>、</w:t>
            </w:r>
            <w:r>
              <w:rPr>
                <w:rFonts w:ascii="仿宋" w:eastAsia="仿宋" w:hAnsi="仿宋"/>
                <w:kern w:val="0"/>
                <w:sz w:val="20"/>
                <w:szCs w:val="21"/>
              </w:rPr>
              <w:t>民俗民风</w:t>
            </w:r>
            <w:r>
              <w:rPr>
                <w:rFonts w:ascii="仿宋" w:eastAsia="仿宋" w:hAnsi="仿宋" w:hint="eastAsia"/>
                <w:kern w:val="0"/>
                <w:sz w:val="20"/>
                <w:szCs w:val="21"/>
              </w:rPr>
              <w:t>、</w:t>
            </w:r>
            <w:r>
              <w:rPr>
                <w:rFonts w:ascii="仿宋" w:eastAsia="仿宋" w:hAnsi="仿宋"/>
                <w:kern w:val="0"/>
                <w:sz w:val="20"/>
                <w:szCs w:val="21"/>
              </w:rPr>
              <w:t>传统美德四个方面入手</w:t>
            </w:r>
            <w:r>
              <w:rPr>
                <w:rFonts w:ascii="仿宋" w:eastAsia="仿宋" w:hAnsi="仿宋" w:hint="eastAsia"/>
                <w:kern w:val="0"/>
                <w:sz w:val="20"/>
                <w:szCs w:val="21"/>
              </w:rPr>
              <w:t>，</w:t>
            </w:r>
            <w:r>
              <w:rPr>
                <w:rFonts w:ascii="仿宋" w:eastAsia="仿宋" w:hAnsi="仿宋"/>
                <w:kern w:val="0"/>
                <w:sz w:val="20"/>
                <w:szCs w:val="21"/>
              </w:rPr>
              <w:t>既全面讲授中国文</w:t>
            </w:r>
            <w:r>
              <w:rPr>
                <w:rFonts w:ascii="仿宋" w:eastAsia="仿宋" w:hAnsi="仿宋"/>
                <w:kern w:val="0"/>
                <w:sz w:val="20"/>
                <w:szCs w:val="21"/>
              </w:rPr>
              <w:lastRenderedPageBreak/>
              <w:t>化发展脉络</w:t>
            </w:r>
            <w:r>
              <w:rPr>
                <w:rFonts w:ascii="仿宋" w:eastAsia="仿宋" w:hAnsi="仿宋" w:hint="eastAsia"/>
                <w:kern w:val="0"/>
                <w:sz w:val="20"/>
                <w:szCs w:val="21"/>
              </w:rPr>
              <w:t>，</w:t>
            </w:r>
            <w:r>
              <w:rPr>
                <w:rFonts w:ascii="仿宋" w:eastAsia="仿宋" w:hAnsi="仿宋"/>
                <w:kern w:val="0"/>
                <w:sz w:val="20"/>
                <w:szCs w:val="21"/>
              </w:rPr>
              <w:t>也突出中华优秀传统文化的特色</w:t>
            </w:r>
            <w:r>
              <w:rPr>
                <w:rFonts w:ascii="仿宋" w:eastAsia="仿宋" w:hAnsi="仿宋" w:hint="eastAsia"/>
                <w:kern w:val="0"/>
                <w:sz w:val="20"/>
                <w:szCs w:val="21"/>
              </w:rPr>
              <w:t>，</w:t>
            </w:r>
            <w:r>
              <w:rPr>
                <w:rFonts w:ascii="仿宋" w:eastAsia="仿宋" w:hAnsi="仿宋"/>
                <w:kern w:val="0"/>
                <w:sz w:val="20"/>
                <w:szCs w:val="21"/>
              </w:rPr>
              <w:t>要求学生传承弘扬传统文化基本精神</w:t>
            </w:r>
            <w:r>
              <w:rPr>
                <w:rFonts w:ascii="仿宋" w:eastAsia="仿宋" w:hAnsi="仿宋" w:hint="eastAsia"/>
                <w:kern w:val="0"/>
                <w:sz w:val="20"/>
                <w:szCs w:val="21"/>
              </w:rPr>
              <w:t>，</w:t>
            </w:r>
            <w:r>
              <w:rPr>
                <w:rFonts w:ascii="仿宋" w:eastAsia="仿宋" w:hAnsi="仿宋"/>
                <w:kern w:val="0"/>
                <w:sz w:val="20"/>
                <w:szCs w:val="21"/>
              </w:rPr>
              <w:t>了解中华民族的历史传统</w:t>
            </w:r>
            <w:r>
              <w:rPr>
                <w:rFonts w:ascii="仿宋" w:eastAsia="仿宋" w:hAnsi="仿宋" w:hint="eastAsia"/>
                <w:kern w:val="0"/>
                <w:sz w:val="20"/>
                <w:szCs w:val="21"/>
              </w:rPr>
              <w:t>、</w:t>
            </w:r>
            <w:r>
              <w:rPr>
                <w:rFonts w:ascii="仿宋" w:eastAsia="仿宋" w:hAnsi="仿宋"/>
                <w:kern w:val="0"/>
                <w:sz w:val="20"/>
                <w:szCs w:val="21"/>
              </w:rPr>
              <w:t>文化积淀</w:t>
            </w:r>
            <w:r>
              <w:rPr>
                <w:rFonts w:ascii="仿宋" w:eastAsia="仿宋" w:hAnsi="仿宋" w:hint="eastAsia"/>
                <w:kern w:val="0"/>
                <w:sz w:val="20"/>
                <w:szCs w:val="21"/>
              </w:rPr>
              <w:t>，</w:t>
            </w:r>
            <w:r>
              <w:rPr>
                <w:rFonts w:ascii="仿宋" w:eastAsia="仿宋" w:hAnsi="仿宋"/>
                <w:kern w:val="0"/>
                <w:sz w:val="20"/>
                <w:szCs w:val="21"/>
              </w:rPr>
              <w:t>坚定文化自信</w:t>
            </w:r>
            <w:r>
              <w:rPr>
                <w:rFonts w:ascii="仿宋" w:eastAsia="仿宋" w:hAnsi="仿宋" w:hint="eastAsia"/>
                <w:kern w:val="0"/>
                <w:sz w:val="20"/>
                <w:szCs w:val="21"/>
              </w:rPr>
              <w:t>。</w:t>
            </w:r>
          </w:p>
        </w:tc>
        <w:tc>
          <w:tcPr>
            <w:tcW w:w="2410" w:type="dxa"/>
            <w:vAlign w:val="center"/>
          </w:tcPr>
          <w:p w14:paraId="4C339E98" w14:textId="77777777" w:rsidR="00A143A9" w:rsidRDefault="00A143A9" w:rsidP="001B0ACC">
            <w:pPr>
              <w:jc w:val="center"/>
              <w:rPr>
                <w:rFonts w:ascii="仿宋" w:eastAsia="仿宋" w:hAnsi="仿宋"/>
                <w:kern w:val="0"/>
                <w:sz w:val="20"/>
                <w:szCs w:val="21"/>
              </w:rPr>
            </w:pPr>
            <w:r>
              <w:rPr>
                <w:rFonts w:ascii="仿宋" w:eastAsia="仿宋" w:hAnsi="仿宋"/>
                <w:kern w:val="0"/>
                <w:sz w:val="20"/>
                <w:szCs w:val="21"/>
              </w:rPr>
              <w:lastRenderedPageBreak/>
              <w:t>中国传统文化概述</w:t>
            </w:r>
            <w:r>
              <w:rPr>
                <w:rFonts w:ascii="仿宋" w:eastAsia="仿宋" w:hAnsi="仿宋" w:hint="eastAsia"/>
                <w:kern w:val="0"/>
                <w:sz w:val="20"/>
                <w:szCs w:val="21"/>
              </w:rPr>
              <w:t>、</w:t>
            </w:r>
            <w:r>
              <w:rPr>
                <w:rFonts w:ascii="仿宋" w:eastAsia="仿宋" w:hAnsi="仿宋"/>
                <w:kern w:val="0"/>
                <w:sz w:val="20"/>
                <w:szCs w:val="21"/>
              </w:rPr>
              <w:t>文化形成发展条件</w:t>
            </w:r>
            <w:r>
              <w:rPr>
                <w:rFonts w:ascii="仿宋" w:eastAsia="仿宋" w:hAnsi="仿宋" w:hint="eastAsia"/>
                <w:kern w:val="0"/>
                <w:sz w:val="20"/>
                <w:szCs w:val="21"/>
              </w:rPr>
              <w:t>、</w:t>
            </w:r>
            <w:r>
              <w:rPr>
                <w:rFonts w:ascii="仿宋" w:eastAsia="仿宋" w:hAnsi="仿宋"/>
                <w:kern w:val="0"/>
                <w:sz w:val="20"/>
                <w:szCs w:val="21"/>
              </w:rPr>
              <w:t>传统文化基本精神</w:t>
            </w:r>
            <w:r>
              <w:rPr>
                <w:rFonts w:ascii="仿宋" w:eastAsia="仿宋" w:hAnsi="仿宋" w:hint="eastAsia"/>
                <w:kern w:val="0"/>
                <w:sz w:val="20"/>
                <w:szCs w:val="21"/>
              </w:rPr>
              <w:t>、</w:t>
            </w:r>
            <w:r>
              <w:rPr>
                <w:rFonts w:ascii="仿宋" w:eastAsia="仿宋" w:hAnsi="仿宋"/>
                <w:kern w:val="0"/>
                <w:sz w:val="20"/>
                <w:szCs w:val="21"/>
              </w:rPr>
              <w:t>传统美</w:t>
            </w:r>
            <w:r>
              <w:rPr>
                <w:rFonts w:ascii="仿宋" w:eastAsia="仿宋" w:hAnsi="仿宋"/>
                <w:kern w:val="0"/>
                <w:sz w:val="20"/>
                <w:szCs w:val="21"/>
              </w:rPr>
              <w:lastRenderedPageBreak/>
              <w:t>德与家国情怀内涵</w:t>
            </w:r>
            <w:r>
              <w:rPr>
                <w:rFonts w:ascii="仿宋" w:eastAsia="仿宋" w:hAnsi="仿宋" w:hint="eastAsia"/>
                <w:kern w:val="0"/>
                <w:sz w:val="20"/>
                <w:szCs w:val="21"/>
              </w:rPr>
              <w:t>、</w:t>
            </w:r>
            <w:r>
              <w:rPr>
                <w:rFonts w:ascii="仿宋" w:eastAsia="仿宋" w:hAnsi="仿宋"/>
                <w:kern w:val="0"/>
                <w:sz w:val="20"/>
                <w:szCs w:val="21"/>
              </w:rPr>
              <w:t>诸子百家思想精华</w:t>
            </w:r>
            <w:r>
              <w:rPr>
                <w:rFonts w:ascii="仿宋" w:eastAsia="仿宋" w:hAnsi="仿宋" w:hint="eastAsia"/>
                <w:kern w:val="0"/>
                <w:sz w:val="20"/>
                <w:szCs w:val="21"/>
              </w:rPr>
              <w:t>、</w:t>
            </w:r>
            <w:r>
              <w:rPr>
                <w:rFonts w:ascii="仿宋" w:eastAsia="仿宋" w:hAnsi="仿宋"/>
                <w:kern w:val="0"/>
                <w:sz w:val="20"/>
                <w:szCs w:val="21"/>
              </w:rPr>
              <w:t>民俗地方特点和科教制度发展等</w:t>
            </w:r>
            <w:r>
              <w:rPr>
                <w:rFonts w:ascii="仿宋" w:eastAsia="仿宋" w:hAnsi="仿宋" w:hint="eastAsia"/>
                <w:kern w:val="0"/>
                <w:sz w:val="20"/>
                <w:szCs w:val="21"/>
              </w:rPr>
              <w:t>。</w:t>
            </w:r>
          </w:p>
        </w:tc>
      </w:tr>
      <w:tr w:rsidR="00A143A9" w14:paraId="67A593B3" w14:textId="77777777" w:rsidTr="001B0ACC">
        <w:tc>
          <w:tcPr>
            <w:tcW w:w="710" w:type="dxa"/>
            <w:vAlign w:val="center"/>
          </w:tcPr>
          <w:p w14:paraId="15891FCD" w14:textId="77777777" w:rsidR="00A143A9" w:rsidRDefault="00A143A9" w:rsidP="001B0ACC">
            <w:pPr>
              <w:jc w:val="center"/>
              <w:rPr>
                <w:rFonts w:ascii="仿宋" w:eastAsia="仿宋" w:hAnsi="仿宋"/>
                <w:kern w:val="0"/>
                <w:sz w:val="20"/>
                <w:szCs w:val="21"/>
              </w:rPr>
            </w:pPr>
            <w:r>
              <w:rPr>
                <w:rFonts w:ascii="仿宋" w:eastAsia="仿宋" w:hAnsi="仿宋" w:hint="eastAsia"/>
                <w:kern w:val="0"/>
                <w:sz w:val="20"/>
                <w:szCs w:val="21"/>
              </w:rPr>
              <w:lastRenderedPageBreak/>
              <w:t>2</w:t>
            </w:r>
          </w:p>
        </w:tc>
        <w:tc>
          <w:tcPr>
            <w:tcW w:w="1843" w:type="dxa"/>
            <w:vAlign w:val="center"/>
          </w:tcPr>
          <w:p w14:paraId="4895C0C8" w14:textId="77777777" w:rsidR="00A143A9" w:rsidRDefault="00A143A9" w:rsidP="001B0ACC">
            <w:pPr>
              <w:jc w:val="center"/>
              <w:rPr>
                <w:rFonts w:ascii="仿宋" w:eastAsia="仿宋" w:hAnsi="仿宋" w:cs="宋体"/>
                <w:kern w:val="0"/>
                <w:sz w:val="20"/>
                <w:szCs w:val="20"/>
              </w:rPr>
            </w:pPr>
            <w:r>
              <w:rPr>
                <w:rFonts w:ascii="仿宋" w:eastAsia="仿宋" w:hAnsi="仿宋" w:cs="宋体"/>
                <w:kern w:val="0"/>
                <w:sz w:val="20"/>
                <w:szCs w:val="20"/>
              </w:rPr>
              <w:t>职业素养</w:t>
            </w:r>
          </w:p>
        </w:tc>
        <w:tc>
          <w:tcPr>
            <w:tcW w:w="708" w:type="dxa"/>
            <w:vAlign w:val="center"/>
          </w:tcPr>
          <w:p w14:paraId="3411932C" w14:textId="77777777" w:rsidR="00A143A9" w:rsidRDefault="00A143A9" w:rsidP="001B0ACC">
            <w:pPr>
              <w:jc w:val="center"/>
              <w:rPr>
                <w:rFonts w:ascii="仿宋" w:eastAsia="仿宋" w:hAnsi="仿宋" w:cs="宋体"/>
                <w:kern w:val="0"/>
                <w:sz w:val="20"/>
                <w:szCs w:val="20"/>
              </w:rPr>
            </w:pPr>
            <w:r>
              <w:rPr>
                <w:rFonts w:ascii="仿宋" w:eastAsia="仿宋" w:hAnsi="仿宋" w:cs="宋体" w:hint="eastAsia"/>
                <w:kern w:val="0"/>
                <w:sz w:val="20"/>
                <w:szCs w:val="20"/>
              </w:rPr>
              <w:t>2</w:t>
            </w:r>
          </w:p>
        </w:tc>
        <w:tc>
          <w:tcPr>
            <w:tcW w:w="709" w:type="dxa"/>
            <w:vAlign w:val="center"/>
          </w:tcPr>
          <w:p w14:paraId="2147C2A6" w14:textId="77777777" w:rsidR="00A143A9" w:rsidRDefault="00A143A9" w:rsidP="001B0ACC">
            <w:pPr>
              <w:jc w:val="center"/>
              <w:rPr>
                <w:rFonts w:ascii="仿宋" w:eastAsia="仿宋" w:hAnsi="仿宋" w:cs="宋体"/>
                <w:kern w:val="0"/>
                <w:sz w:val="20"/>
                <w:szCs w:val="20"/>
              </w:rPr>
            </w:pPr>
            <w:r>
              <w:rPr>
                <w:rFonts w:ascii="仿宋" w:eastAsia="仿宋" w:hAnsi="仿宋" w:cs="宋体" w:hint="eastAsia"/>
                <w:kern w:val="0"/>
                <w:sz w:val="20"/>
                <w:szCs w:val="20"/>
              </w:rPr>
              <w:t>36</w:t>
            </w:r>
          </w:p>
        </w:tc>
        <w:tc>
          <w:tcPr>
            <w:tcW w:w="2977" w:type="dxa"/>
            <w:vAlign w:val="center"/>
          </w:tcPr>
          <w:p w14:paraId="59030E9A" w14:textId="77777777" w:rsidR="00A143A9" w:rsidRDefault="00A143A9" w:rsidP="001B0ACC">
            <w:pPr>
              <w:rPr>
                <w:rFonts w:ascii="仿宋" w:eastAsia="仿宋" w:hAnsi="仿宋"/>
                <w:kern w:val="0"/>
                <w:sz w:val="20"/>
                <w:szCs w:val="21"/>
              </w:rPr>
            </w:pPr>
            <w:r>
              <w:rPr>
                <w:rFonts w:ascii="仿宋" w:eastAsia="仿宋" w:hAnsi="仿宋" w:hint="eastAsia"/>
                <w:kern w:val="0"/>
                <w:sz w:val="20"/>
                <w:szCs w:val="21"/>
              </w:rPr>
              <w:t>本课程针对高等职业院校学生的特点，培养学生的社会适应性，教育学生树立终身学习理念，提高学习能力，学会交流沟通和团队协作，提高学生的实践能力、创造能力、就业能力和创业能力。以“培养就业观念端正，掌握职业发展与就业基本技能，能理性将自身发展与区域经济发展溶为一体的高素质技能型专门人才”为课程开设宗旨。</w:t>
            </w:r>
          </w:p>
        </w:tc>
        <w:tc>
          <w:tcPr>
            <w:tcW w:w="2410" w:type="dxa"/>
            <w:vAlign w:val="center"/>
          </w:tcPr>
          <w:p w14:paraId="655421E7" w14:textId="77777777" w:rsidR="00A143A9" w:rsidRDefault="00A143A9" w:rsidP="001B0ACC">
            <w:pPr>
              <w:jc w:val="center"/>
              <w:rPr>
                <w:rFonts w:ascii="仿宋" w:eastAsia="仿宋" w:hAnsi="仿宋"/>
                <w:kern w:val="0"/>
                <w:sz w:val="20"/>
                <w:szCs w:val="21"/>
              </w:rPr>
            </w:pPr>
            <w:r>
              <w:rPr>
                <w:rFonts w:ascii="仿宋" w:eastAsia="仿宋" w:hAnsi="仿宋"/>
                <w:kern w:val="0"/>
                <w:sz w:val="20"/>
                <w:szCs w:val="21"/>
              </w:rPr>
              <w:t>职业精神</w:t>
            </w:r>
            <w:r>
              <w:rPr>
                <w:rFonts w:ascii="仿宋" w:eastAsia="仿宋" w:hAnsi="仿宋" w:hint="eastAsia"/>
                <w:kern w:val="0"/>
                <w:sz w:val="20"/>
                <w:szCs w:val="21"/>
              </w:rPr>
              <w:t>、</w:t>
            </w:r>
            <w:proofErr w:type="gramStart"/>
            <w:r>
              <w:rPr>
                <w:rFonts w:ascii="仿宋" w:eastAsia="仿宋" w:hAnsi="仿宋"/>
                <w:kern w:val="0"/>
                <w:sz w:val="20"/>
                <w:szCs w:val="21"/>
              </w:rPr>
              <w:t>职场沟通</w:t>
            </w:r>
            <w:proofErr w:type="gramEnd"/>
            <w:r>
              <w:rPr>
                <w:rFonts w:ascii="仿宋" w:eastAsia="仿宋" w:hAnsi="仿宋" w:hint="eastAsia"/>
                <w:kern w:val="0"/>
                <w:sz w:val="20"/>
                <w:szCs w:val="21"/>
              </w:rPr>
              <w:t>、</w:t>
            </w:r>
            <w:proofErr w:type="gramStart"/>
            <w:r>
              <w:rPr>
                <w:rFonts w:ascii="仿宋" w:eastAsia="仿宋" w:hAnsi="仿宋"/>
                <w:kern w:val="0"/>
                <w:sz w:val="20"/>
                <w:szCs w:val="21"/>
              </w:rPr>
              <w:t>职场协作</w:t>
            </w:r>
            <w:proofErr w:type="gramEnd"/>
            <w:r>
              <w:rPr>
                <w:rFonts w:ascii="仿宋" w:eastAsia="仿宋" w:hAnsi="仿宋" w:hint="eastAsia"/>
                <w:kern w:val="0"/>
                <w:sz w:val="20"/>
                <w:szCs w:val="21"/>
              </w:rPr>
              <w:t>、</w:t>
            </w:r>
            <w:r>
              <w:rPr>
                <w:rFonts w:ascii="仿宋" w:eastAsia="仿宋" w:hAnsi="仿宋"/>
                <w:kern w:val="0"/>
                <w:sz w:val="20"/>
                <w:szCs w:val="21"/>
              </w:rPr>
              <w:t>时间管理</w:t>
            </w:r>
            <w:r>
              <w:rPr>
                <w:rFonts w:ascii="仿宋" w:eastAsia="仿宋" w:hAnsi="仿宋" w:hint="eastAsia"/>
                <w:kern w:val="0"/>
                <w:sz w:val="20"/>
                <w:szCs w:val="21"/>
              </w:rPr>
              <w:t>、</w:t>
            </w:r>
            <w:r>
              <w:rPr>
                <w:rFonts w:ascii="仿宋" w:eastAsia="仿宋" w:hAnsi="仿宋"/>
                <w:kern w:val="0"/>
                <w:sz w:val="20"/>
                <w:szCs w:val="21"/>
              </w:rPr>
              <w:t>健康管理</w:t>
            </w:r>
            <w:r>
              <w:rPr>
                <w:rFonts w:ascii="仿宋" w:eastAsia="仿宋" w:hAnsi="仿宋" w:hint="eastAsia"/>
                <w:kern w:val="0"/>
                <w:sz w:val="20"/>
                <w:szCs w:val="21"/>
              </w:rPr>
              <w:t>、</w:t>
            </w:r>
            <w:r>
              <w:rPr>
                <w:rFonts w:ascii="仿宋" w:eastAsia="仿宋" w:hAnsi="仿宋"/>
                <w:kern w:val="0"/>
                <w:sz w:val="20"/>
                <w:szCs w:val="21"/>
              </w:rPr>
              <w:t>学习管理</w:t>
            </w:r>
            <w:r>
              <w:rPr>
                <w:rFonts w:ascii="仿宋" w:eastAsia="仿宋" w:hAnsi="仿宋" w:hint="eastAsia"/>
                <w:kern w:val="0"/>
                <w:sz w:val="20"/>
                <w:szCs w:val="21"/>
              </w:rPr>
              <w:t>、</w:t>
            </w:r>
            <w:r>
              <w:rPr>
                <w:rFonts w:ascii="仿宋" w:eastAsia="仿宋" w:hAnsi="仿宋"/>
                <w:kern w:val="0"/>
                <w:sz w:val="20"/>
                <w:szCs w:val="21"/>
              </w:rPr>
              <w:t>创新能力等</w:t>
            </w:r>
            <w:r>
              <w:rPr>
                <w:rFonts w:ascii="仿宋" w:eastAsia="仿宋" w:hAnsi="仿宋" w:hint="eastAsia"/>
                <w:kern w:val="0"/>
                <w:sz w:val="20"/>
                <w:szCs w:val="21"/>
              </w:rPr>
              <w:t>。</w:t>
            </w:r>
          </w:p>
        </w:tc>
      </w:tr>
    </w:tbl>
    <w:p w14:paraId="562032BC" w14:textId="77777777" w:rsidR="00A143A9" w:rsidRDefault="00A143A9" w:rsidP="00A143A9">
      <w:pPr>
        <w:rPr>
          <w:rFonts w:ascii="宋体"/>
          <w:sz w:val="28"/>
          <w:szCs w:val="28"/>
        </w:rPr>
      </w:pPr>
    </w:p>
    <w:p w14:paraId="2521B8D0" w14:textId="77777777" w:rsidR="00BB279E" w:rsidRPr="00A143A9" w:rsidRDefault="00BB279E">
      <w:pPr>
        <w:rPr>
          <w:rFonts w:ascii="仿宋" w:eastAsia="仿宋" w:hAnsi="仿宋"/>
          <w:color w:val="000000"/>
          <w:sz w:val="32"/>
          <w:szCs w:val="32"/>
        </w:rPr>
      </w:pPr>
    </w:p>
    <w:p w14:paraId="19BBD6CF"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hint="eastAsia"/>
          <w:color w:val="000000"/>
          <w:sz w:val="32"/>
          <w:szCs w:val="32"/>
        </w:rPr>
        <w:t>高职学段：</w:t>
      </w:r>
    </w:p>
    <w:p w14:paraId="562C9578" w14:textId="77777777" w:rsidR="00BB279E" w:rsidRDefault="00000000">
      <w:pPr>
        <w:spacing w:line="360" w:lineRule="auto"/>
        <w:ind w:firstLineChars="200" w:firstLine="643"/>
        <w:jc w:val="left"/>
        <w:rPr>
          <w:rFonts w:ascii="仿宋" w:eastAsia="仿宋" w:hAnsi="仿宋"/>
          <w:b/>
          <w:color w:val="000000"/>
          <w:sz w:val="32"/>
          <w:szCs w:val="32"/>
        </w:rPr>
      </w:pPr>
      <w:r>
        <w:rPr>
          <w:rFonts w:ascii="仿宋" w:eastAsia="仿宋" w:hAnsi="仿宋" w:hint="eastAsia"/>
          <w:b/>
          <w:color w:val="000000"/>
          <w:sz w:val="32"/>
          <w:szCs w:val="32"/>
        </w:rPr>
        <w:t>（一）公共基础课程</w:t>
      </w:r>
    </w:p>
    <w:p w14:paraId="076F075F" w14:textId="77777777" w:rsidR="00BB279E" w:rsidRDefault="00000000">
      <w:pPr>
        <w:spacing w:line="360" w:lineRule="auto"/>
        <w:ind w:firstLineChars="200" w:firstLine="640"/>
        <w:jc w:val="left"/>
        <w:rPr>
          <w:rFonts w:ascii="仿宋" w:eastAsia="仿宋" w:hAnsi="仿宋"/>
          <w:color w:val="000000"/>
          <w:sz w:val="32"/>
          <w:szCs w:val="32"/>
        </w:rPr>
      </w:pPr>
      <w:r>
        <w:rPr>
          <w:rFonts w:ascii="仿宋" w:eastAsia="仿宋" w:hAnsi="仿宋"/>
          <w:color w:val="000000"/>
          <w:sz w:val="32"/>
          <w:szCs w:val="32"/>
        </w:rPr>
        <w:t>1.</w:t>
      </w:r>
      <w:proofErr w:type="gramStart"/>
      <w:r>
        <w:rPr>
          <w:rFonts w:ascii="仿宋" w:eastAsia="仿宋" w:hAnsi="仿宋" w:hint="eastAsia"/>
          <w:color w:val="000000"/>
          <w:sz w:val="32"/>
          <w:szCs w:val="32"/>
        </w:rPr>
        <w:t>思政必修</w:t>
      </w:r>
      <w:proofErr w:type="gramEnd"/>
      <w:r>
        <w:rPr>
          <w:rFonts w:ascii="仿宋" w:eastAsia="仿宋" w:hAnsi="仿宋" w:hint="eastAsia"/>
          <w:color w:val="000000"/>
          <w:sz w:val="32"/>
          <w:szCs w:val="32"/>
        </w:rPr>
        <w:t>课程</w:t>
      </w:r>
    </w:p>
    <w:p w14:paraId="497A74C5" w14:textId="77777777" w:rsidR="00BB279E" w:rsidRDefault="00000000">
      <w:pPr>
        <w:jc w:val="center"/>
        <w:rPr>
          <w:rFonts w:ascii="宋体"/>
          <w:sz w:val="28"/>
          <w:szCs w:val="28"/>
        </w:rPr>
      </w:pPr>
      <w:r>
        <w:rPr>
          <w:rFonts w:ascii="黑体" w:eastAsia="黑体" w:hAnsi="黑体" w:hint="eastAsia"/>
          <w:szCs w:val="21"/>
        </w:rPr>
        <w:t>表3</w:t>
      </w:r>
      <w:r>
        <w:rPr>
          <w:rFonts w:ascii="黑体" w:eastAsia="黑体" w:hAnsi="黑体"/>
          <w:szCs w:val="21"/>
        </w:rPr>
        <w:t xml:space="preserve"> </w:t>
      </w:r>
      <w:proofErr w:type="gramStart"/>
      <w:r>
        <w:rPr>
          <w:rFonts w:ascii="黑体" w:eastAsia="黑体" w:hAnsi="黑体" w:hint="eastAsia"/>
          <w:szCs w:val="21"/>
        </w:rPr>
        <w:t>思政必修</w:t>
      </w:r>
      <w:proofErr w:type="gramEnd"/>
      <w:r>
        <w:rPr>
          <w:rFonts w:ascii="黑体" w:eastAsia="黑体" w:hAnsi="黑体" w:hint="eastAsia"/>
          <w:szCs w:val="21"/>
        </w:rPr>
        <w:t>课程</w:t>
      </w:r>
    </w:p>
    <w:tbl>
      <w:tblPr>
        <w:tblW w:w="87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9"/>
        <w:gridCol w:w="707"/>
        <w:gridCol w:w="709"/>
        <w:gridCol w:w="2693"/>
        <w:gridCol w:w="2551"/>
      </w:tblGrid>
      <w:tr w:rsidR="00BB279E" w14:paraId="679CF547" w14:textId="77777777">
        <w:trPr>
          <w:trHeight w:val="300"/>
        </w:trPr>
        <w:tc>
          <w:tcPr>
            <w:tcW w:w="710" w:type="dxa"/>
            <w:noWrap/>
          </w:tcPr>
          <w:p w14:paraId="79DE7850" w14:textId="77777777" w:rsidR="00BB279E" w:rsidRDefault="00000000">
            <w:pPr>
              <w:rPr>
                <w:rFonts w:ascii="仿宋" w:eastAsia="仿宋" w:hAnsi="仿宋"/>
                <w:kern w:val="0"/>
                <w:szCs w:val="21"/>
              </w:rPr>
            </w:pPr>
            <w:r>
              <w:rPr>
                <w:rFonts w:ascii="仿宋" w:eastAsia="仿宋" w:hAnsi="仿宋" w:hint="eastAsia"/>
                <w:kern w:val="0"/>
                <w:szCs w:val="21"/>
              </w:rPr>
              <w:t>序号</w:t>
            </w:r>
          </w:p>
        </w:tc>
        <w:tc>
          <w:tcPr>
            <w:tcW w:w="1419" w:type="dxa"/>
            <w:noWrap/>
          </w:tcPr>
          <w:p w14:paraId="66BA9197" w14:textId="77777777" w:rsidR="00BB279E" w:rsidRDefault="00000000">
            <w:pPr>
              <w:rPr>
                <w:rFonts w:ascii="仿宋" w:eastAsia="仿宋" w:hAnsi="仿宋"/>
                <w:kern w:val="0"/>
                <w:szCs w:val="21"/>
              </w:rPr>
            </w:pPr>
            <w:r>
              <w:rPr>
                <w:rFonts w:ascii="仿宋" w:eastAsia="仿宋" w:hAnsi="仿宋" w:hint="eastAsia"/>
                <w:kern w:val="0"/>
                <w:szCs w:val="21"/>
              </w:rPr>
              <w:t>课程名称</w:t>
            </w:r>
          </w:p>
        </w:tc>
        <w:tc>
          <w:tcPr>
            <w:tcW w:w="707" w:type="dxa"/>
            <w:noWrap/>
          </w:tcPr>
          <w:p w14:paraId="1E7049DD" w14:textId="77777777" w:rsidR="00BB279E" w:rsidRDefault="00000000">
            <w:pPr>
              <w:rPr>
                <w:rFonts w:ascii="仿宋" w:eastAsia="仿宋" w:hAnsi="仿宋"/>
                <w:kern w:val="0"/>
                <w:szCs w:val="21"/>
              </w:rPr>
            </w:pPr>
            <w:r>
              <w:rPr>
                <w:rFonts w:ascii="仿宋" w:eastAsia="仿宋" w:hAnsi="仿宋" w:hint="eastAsia"/>
                <w:kern w:val="0"/>
                <w:szCs w:val="21"/>
              </w:rPr>
              <w:t>学分</w:t>
            </w:r>
          </w:p>
        </w:tc>
        <w:tc>
          <w:tcPr>
            <w:tcW w:w="709" w:type="dxa"/>
            <w:noWrap/>
          </w:tcPr>
          <w:p w14:paraId="54CE6E5D" w14:textId="77777777" w:rsidR="00BB279E" w:rsidRDefault="00000000">
            <w:pPr>
              <w:rPr>
                <w:rFonts w:ascii="仿宋" w:eastAsia="仿宋" w:hAnsi="仿宋"/>
                <w:kern w:val="0"/>
                <w:szCs w:val="21"/>
              </w:rPr>
            </w:pPr>
            <w:r>
              <w:rPr>
                <w:rFonts w:ascii="仿宋" w:eastAsia="仿宋" w:hAnsi="仿宋" w:hint="eastAsia"/>
                <w:kern w:val="0"/>
                <w:szCs w:val="21"/>
              </w:rPr>
              <w:t>学时</w:t>
            </w:r>
          </w:p>
        </w:tc>
        <w:tc>
          <w:tcPr>
            <w:tcW w:w="2693" w:type="dxa"/>
            <w:noWrap/>
          </w:tcPr>
          <w:p w14:paraId="0E6CBFC7" w14:textId="77777777" w:rsidR="00BB279E" w:rsidRDefault="00000000">
            <w:pPr>
              <w:rPr>
                <w:rFonts w:ascii="仿宋" w:eastAsia="仿宋" w:hAnsi="仿宋"/>
                <w:kern w:val="0"/>
                <w:szCs w:val="21"/>
              </w:rPr>
            </w:pPr>
            <w:r>
              <w:rPr>
                <w:rFonts w:ascii="仿宋" w:eastAsia="仿宋" w:hAnsi="仿宋" w:hint="eastAsia"/>
                <w:kern w:val="0"/>
                <w:szCs w:val="21"/>
              </w:rPr>
              <w:t>课程目标</w:t>
            </w:r>
          </w:p>
        </w:tc>
        <w:tc>
          <w:tcPr>
            <w:tcW w:w="2551" w:type="dxa"/>
            <w:noWrap/>
          </w:tcPr>
          <w:p w14:paraId="7D05EE89" w14:textId="77777777" w:rsidR="00BB279E" w:rsidRDefault="00000000">
            <w:pPr>
              <w:rPr>
                <w:rFonts w:ascii="仿宋" w:eastAsia="仿宋" w:hAnsi="仿宋"/>
                <w:kern w:val="0"/>
                <w:szCs w:val="21"/>
              </w:rPr>
            </w:pPr>
            <w:r>
              <w:rPr>
                <w:rFonts w:ascii="仿宋" w:eastAsia="仿宋" w:hAnsi="仿宋" w:hint="eastAsia"/>
                <w:kern w:val="0"/>
                <w:szCs w:val="21"/>
              </w:rPr>
              <w:t>主要内容</w:t>
            </w:r>
          </w:p>
        </w:tc>
      </w:tr>
      <w:tr w:rsidR="00BB279E" w14:paraId="1340D8E0" w14:textId="77777777">
        <w:trPr>
          <w:trHeight w:val="1260"/>
        </w:trPr>
        <w:tc>
          <w:tcPr>
            <w:tcW w:w="710" w:type="dxa"/>
            <w:vAlign w:val="center"/>
          </w:tcPr>
          <w:p w14:paraId="0B7A9A36" w14:textId="77777777" w:rsidR="00BB279E" w:rsidRDefault="00000000">
            <w:pPr>
              <w:jc w:val="center"/>
              <w:rPr>
                <w:rFonts w:ascii="仿宋" w:eastAsia="仿宋" w:hAnsi="仿宋"/>
                <w:kern w:val="0"/>
                <w:szCs w:val="21"/>
              </w:rPr>
            </w:pPr>
            <w:r>
              <w:rPr>
                <w:rFonts w:ascii="仿宋" w:eastAsia="仿宋" w:hAnsi="仿宋" w:hint="eastAsia"/>
                <w:kern w:val="0"/>
                <w:szCs w:val="21"/>
              </w:rPr>
              <w:t>1</w:t>
            </w:r>
          </w:p>
        </w:tc>
        <w:tc>
          <w:tcPr>
            <w:tcW w:w="1419" w:type="dxa"/>
            <w:vAlign w:val="center"/>
          </w:tcPr>
          <w:p w14:paraId="797AAEEE" w14:textId="77777777" w:rsidR="00BB279E" w:rsidRDefault="00000000">
            <w:pPr>
              <w:jc w:val="center"/>
              <w:rPr>
                <w:rFonts w:ascii="仿宋" w:eastAsia="仿宋" w:hAnsi="仿宋"/>
                <w:kern w:val="0"/>
                <w:szCs w:val="21"/>
              </w:rPr>
            </w:pPr>
            <w:r>
              <w:rPr>
                <w:rFonts w:ascii="仿宋" w:eastAsia="仿宋" w:hAnsi="仿宋" w:hint="eastAsia"/>
                <w:kern w:val="0"/>
                <w:szCs w:val="21"/>
              </w:rPr>
              <w:t>毛泽东思想和中国特色社会主义理论体系概论</w:t>
            </w:r>
          </w:p>
        </w:tc>
        <w:tc>
          <w:tcPr>
            <w:tcW w:w="707" w:type="dxa"/>
            <w:vAlign w:val="center"/>
          </w:tcPr>
          <w:p w14:paraId="7295CBD5" w14:textId="2D124152" w:rsidR="00BB279E" w:rsidRDefault="009E6892">
            <w:pPr>
              <w:jc w:val="center"/>
              <w:rPr>
                <w:rFonts w:ascii="仿宋" w:eastAsia="仿宋" w:hAnsi="仿宋"/>
                <w:kern w:val="0"/>
                <w:szCs w:val="21"/>
              </w:rPr>
            </w:pPr>
            <w:r>
              <w:rPr>
                <w:rFonts w:ascii="仿宋" w:eastAsia="仿宋" w:hAnsi="仿宋"/>
                <w:kern w:val="0"/>
                <w:szCs w:val="21"/>
              </w:rPr>
              <w:t>2</w:t>
            </w:r>
          </w:p>
        </w:tc>
        <w:tc>
          <w:tcPr>
            <w:tcW w:w="709" w:type="dxa"/>
            <w:noWrap/>
            <w:vAlign w:val="center"/>
          </w:tcPr>
          <w:p w14:paraId="77B98F74" w14:textId="3999FD13" w:rsidR="00BB279E" w:rsidRDefault="009E6892">
            <w:pPr>
              <w:jc w:val="center"/>
              <w:rPr>
                <w:rFonts w:ascii="仿宋" w:eastAsia="仿宋" w:hAnsi="仿宋"/>
                <w:kern w:val="0"/>
                <w:szCs w:val="21"/>
              </w:rPr>
            </w:pPr>
            <w:r>
              <w:rPr>
                <w:rFonts w:ascii="仿宋" w:eastAsia="仿宋" w:hAnsi="仿宋"/>
                <w:kern w:val="0"/>
                <w:szCs w:val="21"/>
              </w:rPr>
              <w:t>36</w:t>
            </w:r>
          </w:p>
        </w:tc>
        <w:tc>
          <w:tcPr>
            <w:tcW w:w="2693" w:type="dxa"/>
            <w:vAlign w:val="center"/>
          </w:tcPr>
          <w:p w14:paraId="24C156B2" w14:textId="77777777" w:rsidR="00BB279E" w:rsidRDefault="00000000">
            <w:pPr>
              <w:jc w:val="center"/>
              <w:rPr>
                <w:rFonts w:ascii="仿宋" w:eastAsia="仿宋" w:hAnsi="仿宋"/>
                <w:kern w:val="0"/>
                <w:szCs w:val="21"/>
              </w:rPr>
            </w:pPr>
            <w:r>
              <w:rPr>
                <w:rFonts w:ascii="仿宋" w:eastAsia="仿宋" w:hAnsi="仿宋" w:hint="eastAsia"/>
                <w:kern w:val="0"/>
                <w:szCs w:val="21"/>
              </w:rPr>
              <w:t>掌握毛泽东思想和中国特色社会主义理论体系的基本原理，提高分析问题的能力，成为中国特色社会主义合格建设者和可靠接班人。</w:t>
            </w:r>
          </w:p>
        </w:tc>
        <w:tc>
          <w:tcPr>
            <w:tcW w:w="2551" w:type="dxa"/>
            <w:vAlign w:val="center"/>
          </w:tcPr>
          <w:p w14:paraId="2827A064" w14:textId="77777777" w:rsidR="00BB279E" w:rsidRDefault="00000000">
            <w:pPr>
              <w:jc w:val="center"/>
              <w:rPr>
                <w:rFonts w:ascii="仿宋" w:eastAsia="仿宋" w:hAnsi="仿宋"/>
                <w:kern w:val="0"/>
                <w:szCs w:val="21"/>
              </w:rPr>
            </w:pPr>
            <w:r>
              <w:rPr>
                <w:rFonts w:ascii="仿宋" w:eastAsia="仿宋" w:hAnsi="仿宋" w:hint="eastAsia"/>
                <w:kern w:val="0"/>
                <w:szCs w:val="21"/>
              </w:rPr>
              <w:t>新民主主义革命理论、社会主义改造理论、社会主义建设道路初步探索理论成果；邓小平理论；“三个代表”重要思想；科学发展观；习近平新时代中国特色社会主义思想。</w:t>
            </w:r>
          </w:p>
        </w:tc>
      </w:tr>
      <w:tr w:rsidR="00BB279E" w14:paraId="5116D734" w14:textId="77777777">
        <w:trPr>
          <w:trHeight w:val="1260"/>
        </w:trPr>
        <w:tc>
          <w:tcPr>
            <w:tcW w:w="710" w:type="dxa"/>
            <w:vAlign w:val="center"/>
          </w:tcPr>
          <w:p w14:paraId="39CCB3DC" w14:textId="77777777" w:rsidR="00BB279E" w:rsidRDefault="00000000">
            <w:pPr>
              <w:jc w:val="center"/>
              <w:rPr>
                <w:rFonts w:ascii="仿宋" w:eastAsia="仿宋" w:hAnsi="仿宋"/>
                <w:kern w:val="0"/>
                <w:szCs w:val="21"/>
              </w:rPr>
            </w:pPr>
            <w:r>
              <w:rPr>
                <w:rFonts w:ascii="仿宋" w:eastAsia="仿宋" w:hAnsi="仿宋" w:hint="eastAsia"/>
                <w:kern w:val="0"/>
                <w:szCs w:val="21"/>
              </w:rPr>
              <w:t>2</w:t>
            </w:r>
          </w:p>
        </w:tc>
        <w:tc>
          <w:tcPr>
            <w:tcW w:w="1419" w:type="dxa"/>
            <w:vAlign w:val="center"/>
          </w:tcPr>
          <w:p w14:paraId="7D1CD862"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习近平新时代中国特色社会主义思想概论</w:t>
            </w:r>
          </w:p>
        </w:tc>
        <w:tc>
          <w:tcPr>
            <w:tcW w:w="707" w:type="dxa"/>
            <w:vAlign w:val="center"/>
          </w:tcPr>
          <w:p w14:paraId="56A62328" w14:textId="77777777" w:rsidR="00BB279E" w:rsidRDefault="00000000">
            <w:pPr>
              <w:jc w:val="center"/>
              <w:textAlignment w:val="baseline"/>
              <w:rPr>
                <w:rFonts w:ascii="仿宋" w:eastAsia="仿宋" w:hAnsi="仿宋"/>
                <w:kern w:val="0"/>
                <w:szCs w:val="21"/>
              </w:rPr>
            </w:pPr>
            <w:r>
              <w:rPr>
                <w:rFonts w:ascii="仿宋" w:eastAsia="仿宋" w:hAnsi="仿宋" w:hint="eastAsia"/>
                <w:kern w:val="0"/>
                <w:sz w:val="20"/>
                <w:szCs w:val="21"/>
              </w:rPr>
              <w:t>3</w:t>
            </w:r>
          </w:p>
        </w:tc>
        <w:tc>
          <w:tcPr>
            <w:tcW w:w="709" w:type="dxa"/>
            <w:noWrap/>
            <w:vAlign w:val="center"/>
          </w:tcPr>
          <w:p w14:paraId="3E9FA39A" w14:textId="77777777" w:rsidR="00BB279E" w:rsidRDefault="00000000">
            <w:pPr>
              <w:jc w:val="center"/>
              <w:textAlignment w:val="baseline"/>
              <w:rPr>
                <w:rFonts w:ascii="仿宋" w:eastAsia="仿宋" w:hAnsi="仿宋"/>
                <w:kern w:val="0"/>
                <w:szCs w:val="21"/>
              </w:rPr>
            </w:pPr>
            <w:r>
              <w:rPr>
                <w:rFonts w:ascii="仿宋" w:eastAsia="仿宋" w:hAnsi="仿宋" w:hint="eastAsia"/>
                <w:kern w:val="0"/>
                <w:sz w:val="20"/>
                <w:szCs w:val="21"/>
              </w:rPr>
              <w:t>48</w:t>
            </w:r>
          </w:p>
        </w:tc>
        <w:tc>
          <w:tcPr>
            <w:tcW w:w="2693" w:type="dxa"/>
            <w:vAlign w:val="center"/>
          </w:tcPr>
          <w:p w14:paraId="0D541E45" w14:textId="77777777" w:rsidR="00BB279E" w:rsidRDefault="00000000">
            <w:pPr>
              <w:jc w:val="center"/>
              <w:textAlignment w:val="baseline"/>
              <w:rPr>
                <w:rFonts w:ascii="仿宋" w:eastAsia="仿宋" w:hAnsi="仿宋"/>
                <w:kern w:val="0"/>
                <w:szCs w:val="21"/>
              </w:rPr>
            </w:pPr>
            <w:r>
              <w:rPr>
                <w:rFonts w:ascii="仿宋" w:eastAsia="仿宋" w:hAnsi="仿宋" w:cs="仿宋" w:hint="eastAsia"/>
                <w:sz w:val="20"/>
                <w:szCs w:val="20"/>
              </w:rPr>
              <w:t>习近平新时代中国特色社会主义思想概论课程目标是全面贯彻党的教育方针，培育和</w:t>
            </w:r>
            <w:proofErr w:type="gramStart"/>
            <w:r>
              <w:rPr>
                <w:rFonts w:ascii="仿宋" w:eastAsia="仿宋" w:hAnsi="仿宋" w:cs="仿宋" w:hint="eastAsia"/>
                <w:sz w:val="20"/>
                <w:szCs w:val="20"/>
              </w:rPr>
              <w:t>践行</w:t>
            </w:r>
            <w:proofErr w:type="gramEnd"/>
            <w:r>
              <w:rPr>
                <w:rFonts w:ascii="仿宋" w:eastAsia="仿宋" w:hAnsi="仿宋" w:cs="仿宋" w:hint="eastAsia"/>
                <w:sz w:val="20"/>
                <w:szCs w:val="20"/>
              </w:rPr>
              <w:t xml:space="preserve">社会主义核心价值观，落实立德树人根本任务，进一步促进学生政治理论学科核心素养的发展，培养具有爱国情怀、政治意识的高素质技术技能人才。 </w:t>
            </w:r>
          </w:p>
        </w:tc>
        <w:tc>
          <w:tcPr>
            <w:tcW w:w="2551" w:type="dxa"/>
            <w:vAlign w:val="center"/>
          </w:tcPr>
          <w:p w14:paraId="6F19EFF1" w14:textId="77777777" w:rsidR="00BB279E" w:rsidRDefault="00000000">
            <w:pPr>
              <w:jc w:val="center"/>
              <w:textAlignment w:val="baseline"/>
              <w:rPr>
                <w:rFonts w:ascii="仿宋" w:eastAsia="仿宋" w:hAnsi="仿宋"/>
                <w:kern w:val="0"/>
                <w:szCs w:val="21"/>
              </w:rPr>
            </w:pPr>
            <w:r>
              <w:rPr>
                <w:rFonts w:ascii="仿宋" w:eastAsia="仿宋" w:hAnsi="仿宋" w:hint="eastAsia"/>
                <w:kern w:val="0"/>
                <w:sz w:val="20"/>
                <w:szCs w:val="21"/>
              </w:rPr>
              <w:t>习近平新时代中国特色社会主义思想的主要内容是“十个明确”和“十四个坚持”“十三个方面成就”。</w:t>
            </w:r>
          </w:p>
        </w:tc>
      </w:tr>
      <w:tr w:rsidR="00BB279E" w14:paraId="6973A4B5" w14:textId="77777777">
        <w:trPr>
          <w:trHeight w:val="1395"/>
        </w:trPr>
        <w:tc>
          <w:tcPr>
            <w:tcW w:w="710" w:type="dxa"/>
            <w:vAlign w:val="center"/>
          </w:tcPr>
          <w:p w14:paraId="744ABA08" w14:textId="77777777" w:rsidR="00BB279E" w:rsidRDefault="00000000">
            <w:pPr>
              <w:jc w:val="center"/>
              <w:rPr>
                <w:rFonts w:ascii="仿宋" w:eastAsia="仿宋" w:hAnsi="仿宋"/>
                <w:kern w:val="0"/>
                <w:szCs w:val="21"/>
              </w:rPr>
            </w:pPr>
            <w:r>
              <w:rPr>
                <w:rFonts w:ascii="仿宋" w:eastAsia="仿宋" w:hAnsi="仿宋" w:hint="eastAsia"/>
                <w:kern w:val="0"/>
                <w:szCs w:val="21"/>
              </w:rPr>
              <w:lastRenderedPageBreak/>
              <w:t>3</w:t>
            </w:r>
          </w:p>
        </w:tc>
        <w:tc>
          <w:tcPr>
            <w:tcW w:w="1419" w:type="dxa"/>
            <w:vAlign w:val="center"/>
          </w:tcPr>
          <w:p w14:paraId="71CFC46E" w14:textId="77777777" w:rsidR="00BB279E" w:rsidRDefault="00000000">
            <w:pPr>
              <w:jc w:val="center"/>
              <w:rPr>
                <w:rFonts w:ascii="仿宋" w:eastAsia="仿宋" w:hAnsi="仿宋"/>
                <w:kern w:val="0"/>
                <w:szCs w:val="21"/>
              </w:rPr>
            </w:pPr>
            <w:r>
              <w:rPr>
                <w:rFonts w:ascii="仿宋" w:eastAsia="仿宋" w:hAnsi="仿宋" w:hint="eastAsia"/>
                <w:kern w:val="0"/>
                <w:szCs w:val="21"/>
              </w:rPr>
              <w:t>思想道德与法治</w:t>
            </w:r>
          </w:p>
        </w:tc>
        <w:tc>
          <w:tcPr>
            <w:tcW w:w="707" w:type="dxa"/>
            <w:vAlign w:val="center"/>
          </w:tcPr>
          <w:p w14:paraId="4AAFB628" w14:textId="77777777" w:rsidR="00BB279E" w:rsidRDefault="00000000">
            <w:pPr>
              <w:jc w:val="center"/>
              <w:rPr>
                <w:rFonts w:ascii="仿宋" w:eastAsia="仿宋" w:hAnsi="仿宋"/>
                <w:kern w:val="0"/>
                <w:szCs w:val="21"/>
              </w:rPr>
            </w:pPr>
            <w:r>
              <w:rPr>
                <w:rFonts w:ascii="仿宋" w:eastAsia="仿宋" w:hAnsi="仿宋"/>
                <w:kern w:val="0"/>
                <w:szCs w:val="21"/>
              </w:rPr>
              <w:t>3</w:t>
            </w:r>
          </w:p>
        </w:tc>
        <w:tc>
          <w:tcPr>
            <w:tcW w:w="709" w:type="dxa"/>
            <w:noWrap/>
            <w:vAlign w:val="center"/>
          </w:tcPr>
          <w:p w14:paraId="51EC02A8" w14:textId="77777777" w:rsidR="00BB279E" w:rsidRDefault="00000000">
            <w:pPr>
              <w:jc w:val="center"/>
              <w:rPr>
                <w:rFonts w:ascii="仿宋" w:eastAsia="仿宋" w:hAnsi="仿宋"/>
                <w:kern w:val="0"/>
                <w:szCs w:val="21"/>
              </w:rPr>
            </w:pPr>
            <w:r>
              <w:rPr>
                <w:rFonts w:ascii="仿宋" w:eastAsia="仿宋" w:hAnsi="仿宋" w:hint="eastAsia"/>
                <w:kern w:val="0"/>
                <w:szCs w:val="21"/>
              </w:rPr>
              <w:t>48</w:t>
            </w:r>
          </w:p>
        </w:tc>
        <w:tc>
          <w:tcPr>
            <w:tcW w:w="2693" w:type="dxa"/>
            <w:vAlign w:val="center"/>
          </w:tcPr>
          <w:p w14:paraId="662ED6F9" w14:textId="77777777" w:rsidR="00BB279E" w:rsidRDefault="00000000">
            <w:pPr>
              <w:jc w:val="center"/>
              <w:rPr>
                <w:rFonts w:ascii="仿宋" w:eastAsia="仿宋" w:hAnsi="仿宋"/>
                <w:kern w:val="0"/>
                <w:szCs w:val="21"/>
              </w:rPr>
            </w:pPr>
            <w:r>
              <w:rPr>
                <w:rFonts w:ascii="仿宋" w:eastAsia="仿宋" w:hAnsi="仿宋" w:hint="eastAsia"/>
                <w:kern w:val="0"/>
                <w:szCs w:val="21"/>
              </w:rPr>
              <w:t>针对大学生开展马克思主义的世界观、人生观、价值观教育，使学生成长为自觉担当民族复兴大任的时代新人。</w:t>
            </w:r>
          </w:p>
        </w:tc>
        <w:tc>
          <w:tcPr>
            <w:tcW w:w="2551" w:type="dxa"/>
            <w:vAlign w:val="center"/>
          </w:tcPr>
          <w:p w14:paraId="2DF9F689" w14:textId="77777777" w:rsidR="00BB279E" w:rsidRDefault="00000000">
            <w:pPr>
              <w:jc w:val="center"/>
              <w:rPr>
                <w:rFonts w:ascii="仿宋" w:eastAsia="仿宋" w:hAnsi="仿宋"/>
                <w:kern w:val="0"/>
                <w:szCs w:val="21"/>
              </w:rPr>
            </w:pPr>
            <w:r>
              <w:rPr>
                <w:rFonts w:ascii="仿宋" w:eastAsia="仿宋" w:hAnsi="仿宋" w:hint="eastAsia"/>
                <w:kern w:val="0"/>
                <w:szCs w:val="21"/>
              </w:rPr>
              <w:t>人生的青春之问；坚定理想信念、弘扬中国精神、</w:t>
            </w:r>
            <w:proofErr w:type="gramStart"/>
            <w:r>
              <w:rPr>
                <w:rFonts w:ascii="仿宋" w:eastAsia="仿宋" w:hAnsi="仿宋" w:hint="eastAsia"/>
                <w:kern w:val="0"/>
                <w:szCs w:val="21"/>
              </w:rPr>
              <w:t>践行</w:t>
            </w:r>
            <w:proofErr w:type="gramEnd"/>
            <w:r>
              <w:rPr>
                <w:rFonts w:ascii="仿宋" w:eastAsia="仿宋" w:hAnsi="仿宋" w:hint="eastAsia"/>
                <w:kern w:val="0"/>
                <w:szCs w:val="21"/>
              </w:rPr>
              <w:t>社会主义核心价值观；明大德守公德严私德、尊法学法守法用法。</w:t>
            </w:r>
          </w:p>
        </w:tc>
      </w:tr>
      <w:tr w:rsidR="00BB279E" w14:paraId="312743E7" w14:textId="77777777">
        <w:trPr>
          <w:trHeight w:val="2265"/>
        </w:trPr>
        <w:tc>
          <w:tcPr>
            <w:tcW w:w="710" w:type="dxa"/>
            <w:vAlign w:val="center"/>
          </w:tcPr>
          <w:p w14:paraId="1482A3C6" w14:textId="77777777" w:rsidR="00BB279E" w:rsidRDefault="00000000">
            <w:pPr>
              <w:jc w:val="center"/>
              <w:rPr>
                <w:rFonts w:ascii="仿宋" w:eastAsia="仿宋" w:hAnsi="仿宋"/>
                <w:kern w:val="0"/>
                <w:szCs w:val="21"/>
              </w:rPr>
            </w:pPr>
            <w:r>
              <w:rPr>
                <w:rFonts w:ascii="仿宋" w:eastAsia="仿宋" w:hAnsi="仿宋" w:hint="eastAsia"/>
                <w:kern w:val="0"/>
                <w:szCs w:val="21"/>
              </w:rPr>
              <w:t>4</w:t>
            </w:r>
          </w:p>
        </w:tc>
        <w:tc>
          <w:tcPr>
            <w:tcW w:w="1419" w:type="dxa"/>
            <w:vAlign w:val="center"/>
          </w:tcPr>
          <w:p w14:paraId="72D1AB9B" w14:textId="77777777" w:rsidR="00BB279E" w:rsidRDefault="00000000">
            <w:pPr>
              <w:jc w:val="center"/>
              <w:rPr>
                <w:rFonts w:ascii="仿宋" w:eastAsia="仿宋" w:hAnsi="仿宋"/>
                <w:kern w:val="0"/>
                <w:szCs w:val="21"/>
              </w:rPr>
            </w:pPr>
            <w:r>
              <w:rPr>
                <w:rFonts w:ascii="仿宋" w:eastAsia="仿宋" w:hAnsi="仿宋" w:hint="eastAsia"/>
                <w:kern w:val="0"/>
                <w:szCs w:val="21"/>
              </w:rPr>
              <w:t>形势与政策</w:t>
            </w:r>
          </w:p>
        </w:tc>
        <w:tc>
          <w:tcPr>
            <w:tcW w:w="707" w:type="dxa"/>
            <w:vAlign w:val="center"/>
          </w:tcPr>
          <w:p w14:paraId="70B160DA" w14:textId="77777777" w:rsidR="00BB279E" w:rsidRDefault="00000000">
            <w:pPr>
              <w:jc w:val="center"/>
              <w:rPr>
                <w:rFonts w:ascii="仿宋" w:eastAsia="仿宋" w:hAnsi="仿宋"/>
                <w:kern w:val="0"/>
                <w:szCs w:val="21"/>
              </w:rPr>
            </w:pPr>
            <w:r>
              <w:rPr>
                <w:rFonts w:ascii="仿宋" w:eastAsia="仿宋" w:hAnsi="仿宋"/>
                <w:kern w:val="0"/>
                <w:szCs w:val="21"/>
              </w:rPr>
              <w:t>1</w:t>
            </w:r>
          </w:p>
        </w:tc>
        <w:tc>
          <w:tcPr>
            <w:tcW w:w="709" w:type="dxa"/>
            <w:noWrap/>
            <w:vAlign w:val="center"/>
          </w:tcPr>
          <w:p w14:paraId="5FDD7BA9" w14:textId="77777777" w:rsidR="00BB279E" w:rsidRDefault="00000000">
            <w:pPr>
              <w:jc w:val="center"/>
              <w:rPr>
                <w:rFonts w:ascii="仿宋" w:eastAsia="仿宋" w:hAnsi="仿宋"/>
                <w:kern w:val="0"/>
                <w:szCs w:val="21"/>
              </w:rPr>
            </w:pPr>
            <w:r>
              <w:rPr>
                <w:rFonts w:ascii="仿宋" w:eastAsia="仿宋" w:hAnsi="仿宋"/>
                <w:kern w:val="0"/>
                <w:szCs w:val="21"/>
              </w:rPr>
              <w:t>40</w:t>
            </w:r>
          </w:p>
        </w:tc>
        <w:tc>
          <w:tcPr>
            <w:tcW w:w="2693" w:type="dxa"/>
            <w:vAlign w:val="center"/>
          </w:tcPr>
          <w:p w14:paraId="4EDDF4F6" w14:textId="77777777" w:rsidR="00BB279E" w:rsidRDefault="00000000">
            <w:pPr>
              <w:jc w:val="center"/>
              <w:rPr>
                <w:rFonts w:ascii="仿宋" w:eastAsia="仿宋" w:hAnsi="仿宋"/>
                <w:kern w:val="0"/>
                <w:szCs w:val="21"/>
              </w:rPr>
            </w:pPr>
            <w:r>
              <w:rPr>
                <w:rFonts w:ascii="仿宋" w:eastAsia="仿宋" w:hAnsi="仿宋" w:hint="eastAsia"/>
                <w:kern w:val="0"/>
                <w:szCs w:val="21"/>
              </w:rPr>
              <w:t>了解国内外重大时事，全面认识和正确理解党的基本路线、重大方针和政策，认清国际国内形势发展的大局和大趋势，全面正确地认识党和国家面临的形势和任务，激发爱国热情，增强民族自信心和社会责任感，珍惜和维护稳定大局，确立建设有中国特色社会主义的理想和信念。</w:t>
            </w:r>
          </w:p>
        </w:tc>
        <w:tc>
          <w:tcPr>
            <w:tcW w:w="2551" w:type="dxa"/>
            <w:vAlign w:val="center"/>
          </w:tcPr>
          <w:p w14:paraId="340B50CB" w14:textId="77777777" w:rsidR="00BB279E" w:rsidRDefault="00000000">
            <w:pPr>
              <w:jc w:val="center"/>
              <w:rPr>
                <w:rFonts w:ascii="仿宋" w:eastAsia="仿宋" w:hAnsi="仿宋"/>
                <w:kern w:val="0"/>
                <w:szCs w:val="21"/>
              </w:rPr>
            </w:pPr>
            <w:r>
              <w:rPr>
                <w:rFonts w:ascii="仿宋" w:eastAsia="仿宋" w:hAnsi="仿宋" w:hint="eastAsia"/>
                <w:kern w:val="0"/>
                <w:szCs w:val="21"/>
              </w:rPr>
              <w:t>国内形势及政策；国际形势及对外政策；根据中宣部、教育部和省委宣传部、省委高校工作委员会和省教育厅的有关精神，针对学生思想实际，统一进行的规定教育内容；学生关心的社会热点难点问题。</w:t>
            </w:r>
          </w:p>
        </w:tc>
      </w:tr>
    </w:tbl>
    <w:p w14:paraId="4A64CBAF" w14:textId="77777777" w:rsidR="00BB279E" w:rsidRDefault="00BB279E">
      <w:pPr>
        <w:rPr>
          <w:rFonts w:ascii="宋体"/>
          <w:sz w:val="28"/>
          <w:szCs w:val="28"/>
        </w:rPr>
      </w:pPr>
    </w:p>
    <w:p w14:paraId="17E6DF74" w14:textId="77777777" w:rsidR="00BB279E" w:rsidRDefault="00000000">
      <w:pPr>
        <w:ind w:firstLineChars="200" w:firstLine="640"/>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公共必修课程</w:t>
      </w:r>
    </w:p>
    <w:p w14:paraId="0F1727AE" w14:textId="77777777" w:rsidR="00BB279E" w:rsidRDefault="00000000">
      <w:pPr>
        <w:jc w:val="center"/>
        <w:rPr>
          <w:rFonts w:ascii="黑体" w:eastAsia="黑体" w:hAnsi="黑体"/>
          <w:szCs w:val="21"/>
        </w:rPr>
      </w:pPr>
      <w:r>
        <w:rPr>
          <w:rFonts w:ascii="黑体" w:eastAsia="黑体" w:hAnsi="黑体" w:hint="eastAsia"/>
          <w:szCs w:val="21"/>
        </w:rPr>
        <w:t>表4</w:t>
      </w:r>
      <w:r>
        <w:rPr>
          <w:rFonts w:ascii="黑体" w:eastAsia="黑体" w:hAnsi="黑体"/>
          <w:szCs w:val="21"/>
        </w:rPr>
        <w:t xml:space="preserve"> </w:t>
      </w:r>
      <w:r>
        <w:rPr>
          <w:rFonts w:ascii="黑体" w:eastAsia="黑体" w:hAnsi="黑体" w:hint="eastAsia"/>
          <w:szCs w:val="21"/>
        </w:rPr>
        <w:t>公共选修课程</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708"/>
        <w:gridCol w:w="993"/>
        <w:gridCol w:w="2758"/>
        <w:gridCol w:w="2628"/>
      </w:tblGrid>
      <w:tr w:rsidR="00BB279E" w14:paraId="43BCBA0F" w14:textId="77777777">
        <w:trPr>
          <w:trHeight w:val="285"/>
        </w:trPr>
        <w:tc>
          <w:tcPr>
            <w:tcW w:w="710" w:type="dxa"/>
            <w:noWrap/>
          </w:tcPr>
          <w:p w14:paraId="0659FD14" w14:textId="77777777" w:rsidR="00BB279E" w:rsidRDefault="00000000">
            <w:pPr>
              <w:rPr>
                <w:rFonts w:ascii="仿宋" w:eastAsia="仿宋" w:hAnsi="仿宋"/>
                <w:kern w:val="0"/>
                <w:szCs w:val="21"/>
              </w:rPr>
            </w:pPr>
            <w:r>
              <w:rPr>
                <w:rFonts w:ascii="仿宋" w:eastAsia="仿宋" w:hAnsi="仿宋" w:hint="eastAsia"/>
                <w:kern w:val="0"/>
                <w:szCs w:val="21"/>
              </w:rPr>
              <w:t>编码</w:t>
            </w:r>
          </w:p>
        </w:tc>
        <w:tc>
          <w:tcPr>
            <w:tcW w:w="1134" w:type="dxa"/>
            <w:noWrap/>
          </w:tcPr>
          <w:p w14:paraId="454EAAF4" w14:textId="77777777" w:rsidR="00BB279E" w:rsidRDefault="00000000">
            <w:pPr>
              <w:rPr>
                <w:rFonts w:ascii="仿宋" w:eastAsia="仿宋" w:hAnsi="仿宋"/>
                <w:kern w:val="0"/>
                <w:szCs w:val="21"/>
              </w:rPr>
            </w:pPr>
            <w:r>
              <w:rPr>
                <w:rFonts w:ascii="仿宋" w:eastAsia="仿宋" w:hAnsi="仿宋" w:hint="eastAsia"/>
                <w:kern w:val="0"/>
                <w:szCs w:val="21"/>
              </w:rPr>
              <w:t>课程名称</w:t>
            </w:r>
          </w:p>
        </w:tc>
        <w:tc>
          <w:tcPr>
            <w:tcW w:w="708" w:type="dxa"/>
            <w:noWrap/>
          </w:tcPr>
          <w:p w14:paraId="76011F70" w14:textId="77777777" w:rsidR="00BB279E" w:rsidRDefault="00000000">
            <w:pPr>
              <w:rPr>
                <w:rFonts w:ascii="仿宋" w:eastAsia="仿宋" w:hAnsi="仿宋"/>
                <w:kern w:val="0"/>
                <w:szCs w:val="21"/>
              </w:rPr>
            </w:pPr>
            <w:r>
              <w:rPr>
                <w:rFonts w:ascii="仿宋" w:eastAsia="仿宋" w:hAnsi="仿宋" w:hint="eastAsia"/>
                <w:kern w:val="0"/>
                <w:szCs w:val="21"/>
              </w:rPr>
              <w:t>学分</w:t>
            </w:r>
          </w:p>
        </w:tc>
        <w:tc>
          <w:tcPr>
            <w:tcW w:w="993" w:type="dxa"/>
            <w:noWrap/>
          </w:tcPr>
          <w:p w14:paraId="242012DC" w14:textId="77777777" w:rsidR="00BB279E" w:rsidRDefault="00000000">
            <w:pPr>
              <w:rPr>
                <w:rFonts w:ascii="仿宋" w:eastAsia="仿宋" w:hAnsi="仿宋"/>
                <w:kern w:val="0"/>
                <w:szCs w:val="21"/>
              </w:rPr>
            </w:pPr>
            <w:r>
              <w:rPr>
                <w:rFonts w:ascii="仿宋" w:eastAsia="仿宋" w:hAnsi="仿宋" w:hint="eastAsia"/>
                <w:kern w:val="0"/>
                <w:szCs w:val="21"/>
              </w:rPr>
              <w:t>学时</w:t>
            </w:r>
          </w:p>
        </w:tc>
        <w:tc>
          <w:tcPr>
            <w:tcW w:w="2758" w:type="dxa"/>
            <w:noWrap/>
          </w:tcPr>
          <w:p w14:paraId="7D804F78" w14:textId="77777777" w:rsidR="00BB279E" w:rsidRDefault="00000000">
            <w:pPr>
              <w:rPr>
                <w:rFonts w:ascii="仿宋" w:eastAsia="仿宋" w:hAnsi="仿宋"/>
                <w:kern w:val="0"/>
                <w:szCs w:val="21"/>
              </w:rPr>
            </w:pPr>
            <w:r>
              <w:rPr>
                <w:rFonts w:ascii="仿宋" w:eastAsia="仿宋" w:hAnsi="仿宋" w:hint="eastAsia"/>
                <w:kern w:val="0"/>
                <w:szCs w:val="21"/>
              </w:rPr>
              <w:t>课程目标</w:t>
            </w:r>
          </w:p>
        </w:tc>
        <w:tc>
          <w:tcPr>
            <w:tcW w:w="2628" w:type="dxa"/>
            <w:noWrap/>
          </w:tcPr>
          <w:p w14:paraId="3E75AEB9" w14:textId="77777777" w:rsidR="00BB279E" w:rsidRDefault="00000000">
            <w:pPr>
              <w:rPr>
                <w:rFonts w:ascii="仿宋" w:eastAsia="仿宋" w:hAnsi="仿宋"/>
                <w:kern w:val="0"/>
                <w:szCs w:val="21"/>
              </w:rPr>
            </w:pPr>
            <w:r>
              <w:rPr>
                <w:rFonts w:ascii="仿宋" w:eastAsia="仿宋" w:hAnsi="仿宋" w:hint="eastAsia"/>
                <w:kern w:val="0"/>
                <w:szCs w:val="21"/>
              </w:rPr>
              <w:t>主要内容</w:t>
            </w:r>
          </w:p>
        </w:tc>
      </w:tr>
      <w:tr w:rsidR="00BB279E" w14:paraId="783E0682" w14:textId="77777777">
        <w:trPr>
          <w:trHeight w:val="1365"/>
        </w:trPr>
        <w:tc>
          <w:tcPr>
            <w:tcW w:w="710" w:type="dxa"/>
            <w:vAlign w:val="center"/>
          </w:tcPr>
          <w:p w14:paraId="3A3ABCE6" w14:textId="77777777" w:rsidR="00BB279E" w:rsidRDefault="00000000">
            <w:pPr>
              <w:jc w:val="center"/>
              <w:rPr>
                <w:rFonts w:ascii="仿宋" w:eastAsia="仿宋" w:hAnsi="仿宋"/>
                <w:kern w:val="0"/>
                <w:szCs w:val="21"/>
              </w:rPr>
            </w:pPr>
            <w:r>
              <w:rPr>
                <w:rFonts w:ascii="仿宋" w:eastAsia="仿宋" w:hAnsi="仿宋" w:hint="eastAsia"/>
                <w:kern w:val="0"/>
                <w:szCs w:val="21"/>
              </w:rPr>
              <w:t>1</w:t>
            </w:r>
          </w:p>
        </w:tc>
        <w:tc>
          <w:tcPr>
            <w:tcW w:w="1134" w:type="dxa"/>
            <w:vAlign w:val="center"/>
          </w:tcPr>
          <w:p w14:paraId="7A6D8929"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劳动教育</w:t>
            </w:r>
          </w:p>
        </w:tc>
        <w:tc>
          <w:tcPr>
            <w:tcW w:w="708" w:type="dxa"/>
            <w:vAlign w:val="center"/>
          </w:tcPr>
          <w:p w14:paraId="5733E048"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1</w:t>
            </w:r>
          </w:p>
        </w:tc>
        <w:tc>
          <w:tcPr>
            <w:tcW w:w="993" w:type="dxa"/>
            <w:noWrap/>
            <w:vAlign w:val="center"/>
          </w:tcPr>
          <w:p w14:paraId="7C3003B1"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16</w:t>
            </w:r>
          </w:p>
        </w:tc>
        <w:tc>
          <w:tcPr>
            <w:tcW w:w="2758" w:type="dxa"/>
            <w:vAlign w:val="center"/>
          </w:tcPr>
          <w:p w14:paraId="590A9FD3" w14:textId="77777777" w:rsidR="00BB279E" w:rsidRDefault="00000000">
            <w:pPr>
              <w:jc w:val="center"/>
              <w:rPr>
                <w:rFonts w:ascii="仿宋" w:eastAsia="仿宋" w:hAnsi="仿宋"/>
                <w:kern w:val="0"/>
                <w:szCs w:val="21"/>
              </w:rPr>
            </w:pPr>
            <w:r>
              <w:rPr>
                <w:rFonts w:ascii="仿宋" w:eastAsia="仿宋" w:hAnsi="仿宋"/>
                <w:szCs w:val="21"/>
              </w:rPr>
              <w:t>根据</w:t>
            </w:r>
            <w:r>
              <w:rPr>
                <w:rFonts w:ascii="仿宋" w:eastAsia="仿宋" w:hAnsi="仿宋" w:hint="eastAsia"/>
                <w:szCs w:val="21"/>
              </w:rPr>
              <w:t>《</w:t>
            </w:r>
            <w:r>
              <w:rPr>
                <w:rFonts w:ascii="仿宋" w:eastAsia="仿宋" w:hAnsi="仿宋"/>
                <w:szCs w:val="21"/>
              </w:rPr>
              <w:t>惠州工程职业学院劳动教育实施方案</w:t>
            </w:r>
            <w:r>
              <w:rPr>
                <w:rFonts w:ascii="仿宋" w:eastAsia="仿宋" w:hAnsi="仿宋" w:hint="eastAsia"/>
                <w:szCs w:val="21"/>
              </w:rPr>
              <w:t>》</w:t>
            </w:r>
            <w:r>
              <w:rPr>
                <w:rFonts w:ascii="仿宋" w:eastAsia="仿宋" w:hAnsi="仿宋"/>
                <w:szCs w:val="21"/>
              </w:rPr>
              <w:t>开展劳动教育</w:t>
            </w:r>
            <w:r>
              <w:rPr>
                <w:rFonts w:ascii="仿宋" w:eastAsia="仿宋" w:hAnsi="仿宋" w:hint="eastAsia"/>
                <w:szCs w:val="21"/>
              </w:rPr>
              <w:t>。</w:t>
            </w:r>
          </w:p>
        </w:tc>
        <w:tc>
          <w:tcPr>
            <w:tcW w:w="2628" w:type="dxa"/>
            <w:vAlign w:val="center"/>
          </w:tcPr>
          <w:p w14:paraId="07A24BAE" w14:textId="77777777" w:rsidR="00BB279E" w:rsidRDefault="00000000">
            <w:pPr>
              <w:jc w:val="center"/>
              <w:rPr>
                <w:rFonts w:ascii="仿宋" w:eastAsia="仿宋" w:hAnsi="仿宋"/>
                <w:kern w:val="0"/>
                <w:szCs w:val="21"/>
              </w:rPr>
            </w:pPr>
            <w:r>
              <w:rPr>
                <w:rFonts w:ascii="仿宋" w:eastAsia="仿宋" w:hAnsi="仿宋"/>
                <w:szCs w:val="21"/>
              </w:rPr>
              <w:t>依据</w:t>
            </w:r>
            <w:r>
              <w:rPr>
                <w:rFonts w:ascii="仿宋" w:eastAsia="仿宋" w:hAnsi="仿宋" w:hint="eastAsia"/>
                <w:szCs w:val="21"/>
              </w:rPr>
              <w:t>《大中小学劳动教育指导纲要（试行）》开设，并注重培养学生的劳动精神。</w:t>
            </w:r>
          </w:p>
        </w:tc>
      </w:tr>
      <w:tr w:rsidR="00BB279E" w14:paraId="6EC7CD79" w14:textId="77777777">
        <w:trPr>
          <w:trHeight w:val="1365"/>
        </w:trPr>
        <w:tc>
          <w:tcPr>
            <w:tcW w:w="710" w:type="dxa"/>
            <w:vAlign w:val="center"/>
          </w:tcPr>
          <w:p w14:paraId="7E8CA12F" w14:textId="77777777" w:rsidR="00BB279E" w:rsidRDefault="00000000">
            <w:pPr>
              <w:jc w:val="center"/>
              <w:rPr>
                <w:rFonts w:ascii="仿宋" w:eastAsia="仿宋" w:hAnsi="仿宋"/>
                <w:kern w:val="0"/>
                <w:szCs w:val="21"/>
              </w:rPr>
            </w:pPr>
            <w:r>
              <w:rPr>
                <w:rFonts w:ascii="仿宋" w:eastAsia="仿宋" w:hAnsi="仿宋" w:hint="eastAsia"/>
                <w:kern w:val="0"/>
                <w:szCs w:val="21"/>
              </w:rPr>
              <w:t>2</w:t>
            </w:r>
          </w:p>
        </w:tc>
        <w:tc>
          <w:tcPr>
            <w:tcW w:w="1134" w:type="dxa"/>
            <w:vAlign w:val="center"/>
          </w:tcPr>
          <w:p w14:paraId="741080EE" w14:textId="77777777" w:rsidR="00BB279E" w:rsidRDefault="00000000">
            <w:pPr>
              <w:jc w:val="center"/>
              <w:rPr>
                <w:rFonts w:ascii="仿宋" w:eastAsia="仿宋" w:hAnsi="仿宋"/>
                <w:kern w:val="0"/>
                <w:szCs w:val="21"/>
              </w:rPr>
            </w:pPr>
            <w:r>
              <w:rPr>
                <w:rFonts w:ascii="仿宋" w:eastAsia="仿宋" w:hAnsi="仿宋" w:hint="eastAsia"/>
                <w:kern w:val="0"/>
                <w:szCs w:val="21"/>
              </w:rPr>
              <w:t>军事课</w:t>
            </w:r>
          </w:p>
        </w:tc>
        <w:tc>
          <w:tcPr>
            <w:tcW w:w="708" w:type="dxa"/>
            <w:vAlign w:val="center"/>
          </w:tcPr>
          <w:p w14:paraId="382F2A37" w14:textId="77777777" w:rsidR="00BB279E" w:rsidRDefault="00000000">
            <w:pPr>
              <w:jc w:val="center"/>
              <w:rPr>
                <w:rFonts w:ascii="仿宋" w:eastAsia="仿宋" w:hAnsi="仿宋"/>
                <w:kern w:val="0"/>
                <w:szCs w:val="21"/>
              </w:rPr>
            </w:pPr>
            <w:r>
              <w:rPr>
                <w:rFonts w:ascii="仿宋" w:eastAsia="仿宋" w:hAnsi="仿宋" w:hint="eastAsia"/>
                <w:kern w:val="0"/>
                <w:szCs w:val="21"/>
              </w:rPr>
              <w:t>4</w:t>
            </w:r>
          </w:p>
        </w:tc>
        <w:tc>
          <w:tcPr>
            <w:tcW w:w="993" w:type="dxa"/>
            <w:noWrap/>
            <w:vAlign w:val="center"/>
          </w:tcPr>
          <w:p w14:paraId="04734E49" w14:textId="77777777" w:rsidR="00BB279E" w:rsidRDefault="00000000">
            <w:pPr>
              <w:jc w:val="center"/>
              <w:rPr>
                <w:rFonts w:ascii="仿宋" w:eastAsia="仿宋" w:hAnsi="仿宋"/>
                <w:kern w:val="0"/>
                <w:szCs w:val="21"/>
              </w:rPr>
            </w:pPr>
            <w:r>
              <w:rPr>
                <w:rFonts w:ascii="仿宋" w:eastAsia="仿宋" w:hAnsi="仿宋" w:hint="eastAsia"/>
                <w:kern w:val="0"/>
                <w:szCs w:val="21"/>
              </w:rPr>
              <w:t>148</w:t>
            </w:r>
          </w:p>
        </w:tc>
        <w:tc>
          <w:tcPr>
            <w:tcW w:w="2758" w:type="dxa"/>
            <w:vAlign w:val="center"/>
          </w:tcPr>
          <w:p w14:paraId="568EF2E0" w14:textId="77777777" w:rsidR="00BB279E" w:rsidRDefault="00000000">
            <w:pPr>
              <w:jc w:val="center"/>
              <w:rPr>
                <w:rFonts w:ascii="仿宋" w:eastAsia="仿宋" w:hAnsi="仿宋"/>
                <w:kern w:val="0"/>
                <w:szCs w:val="21"/>
              </w:rPr>
            </w:pPr>
            <w:r>
              <w:rPr>
                <w:rFonts w:ascii="仿宋" w:eastAsia="仿宋" w:hAnsi="仿宋" w:hint="eastAsia"/>
                <w:kern w:val="0"/>
                <w:szCs w:val="21"/>
              </w:rPr>
              <w:t>掌握军事基础知识，增强国防观念、国家安全意识和忧患危机意识，激发爱国热情，弘扬爱国主义精神、传承红色基因、提高学生综合国防素质。</w:t>
            </w:r>
          </w:p>
        </w:tc>
        <w:tc>
          <w:tcPr>
            <w:tcW w:w="2628" w:type="dxa"/>
            <w:vAlign w:val="center"/>
          </w:tcPr>
          <w:p w14:paraId="45086998" w14:textId="77777777" w:rsidR="00BB279E" w:rsidRDefault="00000000">
            <w:pPr>
              <w:jc w:val="center"/>
              <w:rPr>
                <w:rFonts w:ascii="仿宋" w:eastAsia="仿宋" w:hAnsi="仿宋"/>
                <w:kern w:val="0"/>
                <w:szCs w:val="21"/>
              </w:rPr>
            </w:pPr>
            <w:r>
              <w:rPr>
                <w:rFonts w:ascii="仿宋" w:eastAsia="仿宋" w:hAnsi="仿宋" w:hint="eastAsia"/>
                <w:kern w:val="0"/>
                <w:szCs w:val="21"/>
              </w:rPr>
              <w:t>国防法规、国防建设、武装力量、国防动员；国家安全形势、国际战略形势；外国军事思想、中国古代军事思想、当代中国军事思想；新军事革命、机械化战争、信息化战争；信息化作战平台、综合电子信息系统、信息化杀伤武器。</w:t>
            </w:r>
          </w:p>
        </w:tc>
      </w:tr>
      <w:tr w:rsidR="00BB279E" w14:paraId="4C0A6550" w14:textId="77777777">
        <w:trPr>
          <w:trHeight w:val="2025"/>
        </w:trPr>
        <w:tc>
          <w:tcPr>
            <w:tcW w:w="710" w:type="dxa"/>
            <w:vAlign w:val="center"/>
          </w:tcPr>
          <w:p w14:paraId="02229252" w14:textId="77777777" w:rsidR="00BB279E" w:rsidRDefault="00000000">
            <w:pPr>
              <w:jc w:val="center"/>
              <w:rPr>
                <w:rFonts w:ascii="仿宋" w:eastAsia="仿宋" w:hAnsi="仿宋"/>
                <w:kern w:val="0"/>
                <w:szCs w:val="21"/>
              </w:rPr>
            </w:pPr>
            <w:r>
              <w:rPr>
                <w:rFonts w:ascii="仿宋" w:eastAsia="仿宋" w:hAnsi="仿宋" w:hint="eastAsia"/>
                <w:kern w:val="0"/>
                <w:szCs w:val="21"/>
              </w:rPr>
              <w:t>3</w:t>
            </w:r>
          </w:p>
        </w:tc>
        <w:tc>
          <w:tcPr>
            <w:tcW w:w="1134" w:type="dxa"/>
            <w:vAlign w:val="center"/>
          </w:tcPr>
          <w:p w14:paraId="035414E8" w14:textId="77777777" w:rsidR="00BB279E" w:rsidRDefault="00000000">
            <w:pPr>
              <w:jc w:val="center"/>
              <w:rPr>
                <w:rFonts w:ascii="仿宋" w:eastAsia="仿宋" w:hAnsi="仿宋"/>
                <w:kern w:val="0"/>
                <w:szCs w:val="21"/>
              </w:rPr>
            </w:pPr>
            <w:r>
              <w:rPr>
                <w:rFonts w:ascii="仿宋" w:eastAsia="仿宋" w:hAnsi="仿宋" w:hint="eastAsia"/>
                <w:kern w:val="0"/>
                <w:szCs w:val="21"/>
              </w:rPr>
              <w:t>大学生心理健康</w:t>
            </w:r>
          </w:p>
        </w:tc>
        <w:tc>
          <w:tcPr>
            <w:tcW w:w="708" w:type="dxa"/>
            <w:vAlign w:val="center"/>
          </w:tcPr>
          <w:p w14:paraId="4BB2B5D7" w14:textId="77777777" w:rsidR="00BB279E" w:rsidRDefault="00000000">
            <w:pPr>
              <w:jc w:val="center"/>
              <w:rPr>
                <w:rFonts w:ascii="仿宋" w:eastAsia="仿宋" w:hAnsi="仿宋"/>
                <w:kern w:val="0"/>
                <w:szCs w:val="21"/>
              </w:rPr>
            </w:pPr>
            <w:r>
              <w:rPr>
                <w:rFonts w:ascii="仿宋" w:eastAsia="仿宋" w:hAnsi="仿宋"/>
                <w:kern w:val="0"/>
                <w:szCs w:val="21"/>
              </w:rPr>
              <w:t>2</w:t>
            </w:r>
          </w:p>
        </w:tc>
        <w:tc>
          <w:tcPr>
            <w:tcW w:w="993" w:type="dxa"/>
            <w:noWrap/>
            <w:vAlign w:val="center"/>
          </w:tcPr>
          <w:p w14:paraId="21F6D45E" w14:textId="77777777" w:rsidR="00BB279E" w:rsidRDefault="00000000">
            <w:pPr>
              <w:jc w:val="center"/>
              <w:rPr>
                <w:rFonts w:ascii="仿宋" w:eastAsia="仿宋" w:hAnsi="仿宋"/>
                <w:kern w:val="0"/>
                <w:szCs w:val="21"/>
              </w:rPr>
            </w:pPr>
            <w:r>
              <w:rPr>
                <w:rFonts w:ascii="仿宋" w:eastAsia="仿宋" w:hAnsi="仿宋"/>
                <w:kern w:val="0"/>
                <w:szCs w:val="21"/>
              </w:rPr>
              <w:t>36</w:t>
            </w:r>
          </w:p>
        </w:tc>
        <w:tc>
          <w:tcPr>
            <w:tcW w:w="2758" w:type="dxa"/>
            <w:vAlign w:val="center"/>
          </w:tcPr>
          <w:p w14:paraId="153DCF20" w14:textId="77777777" w:rsidR="00BB279E" w:rsidRDefault="00000000">
            <w:pPr>
              <w:jc w:val="center"/>
              <w:rPr>
                <w:rFonts w:ascii="仿宋" w:eastAsia="仿宋" w:hAnsi="仿宋"/>
                <w:kern w:val="0"/>
                <w:szCs w:val="21"/>
              </w:rPr>
            </w:pPr>
            <w:r>
              <w:rPr>
                <w:rFonts w:ascii="仿宋" w:eastAsia="仿宋" w:hAnsi="仿宋" w:hint="eastAsia"/>
                <w:kern w:val="0"/>
                <w:szCs w:val="21"/>
              </w:rPr>
              <w:t>树立心理健康与安全意识，掌握维护健康与安全的知识和技能，提高应对健康与安全风险的能力，增强维护全民健康与安全的社会责任感。</w:t>
            </w:r>
          </w:p>
        </w:tc>
        <w:tc>
          <w:tcPr>
            <w:tcW w:w="2628" w:type="dxa"/>
            <w:vAlign w:val="center"/>
          </w:tcPr>
          <w:p w14:paraId="7F3FC235" w14:textId="77777777" w:rsidR="00BB279E" w:rsidRDefault="00000000">
            <w:pPr>
              <w:jc w:val="center"/>
              <w:rPr>
                <w:rFonts w:ascii="仿宋" w:eastAsia="仿宋" w:hAnsi="仿宋"/>
                <w:kern w:val="0"/>
                <w:szCs w:val="21"/>
              </w:rPr>
            </w:pPr>
            <w:r>
              <w:rPr>
                <w:rFonts w:ascii="仿宋" w:eastAsia="仿宋" w:hAnsi="仿宋" w:hint="eastAsia"/>
                <w:kern w:val="0"/>
                <w:szCs w:val="21"/>
              </w:rPr>
              <w:t>健康生活方式、疾病预防、心理健康、性与生殖健康、安全应急与避险；心理健康与身体健康的关系，自我心理调适与技能，缓解不良情绪的基本方法，维护良好人际关系</w:t>
            </w:r>
            <w:r>
              <w:rPr>
                <w:rFonts w:ascii="仿宋" w:eastAsia="仿宋" w:hAnsi="仿宋" w:hint="eastAsia"/>
                <w:kern w:val="0"/>
                <w:szCs w:val="21"/>
              </w:rPr>
              <w:lastRenderedPageBreak/>
              <w:t>与有效交流的方法，珍爱生命。</w:t>
            </w:r>
          </w:p>
        </w:tc>
      </w:tr>
      <w:tr w:rsidR="00BB279E" w14:paraId="35865569" w14:textId="77777777">
        <w:trPr>
          <w:trHeight w:val="1950"/>
        </w:trPr>
        <w:tc>
          <w:tcPr>
            <w:tcW w:w="710" w:type="dxa"/>
            <w:vAlign w:val="center"/>
          </w:tcPr>
          <w:p w14:paraId="45DD83DB" w14:textId="77777777" w:rsidR="00BB279E" w:rsidRDefault="00000000">
            <w:pPr>
              <w:jc w:val="center"/>
              <w:rPr>
                <w:rFonts w:ascii="仿宋" w:eastAsia="仿宋" w:hAnsi="仿宋"/>
                <w:kern w:val="0"/>
                <w:szCs w:val="21"/>
              </w:rPr>
            </w:pPr>
            <w:r>
              <w:rPr>
                <w:rFonts w:ascii="仿宋" w:eastAsia="仿宋" w:hAnsi="仿宋" w:hint="eastAsia"/>
                <w:kern w:val="0"/>
                <w:szCs w:val="21"/>
              </w:rPr>
              <w:lastRenderedPageBreak/>
              <w:t>4</w:t>
            </w:r>
          </w:p>
        </w:tc>
        <w:tc>
          <w:tcPr>
            <w:tcW w:w="1134" w:type="dxa"/>
            <w:vAlign w:val="center"/>
          </w:tcPr>
          <w:p w14:paraId="5E184192" w14:textId="77777777" w:rsidR="00BB279E" w:rsidRDefault="00000000">
            <w:pPr>
              <w:jc w:val="center"/>
              <w:rPr>
                <w:rFonts w:ascii="仿宋" w:eastAsia="仿宋" w:hAnsi="仿宋"/>
                <w:kern w:val="0"/>
                <w:szCs w:val="21"/>
              </w:rPr>
            </w:pPr>
            <w:r>
              <w:rPr>
                <w:rFonts w:ascii="仿宋" w:eastAsia="仿宋" w:hAnsi="仿宋" w:hint="eastAsia"/>
                <w:kern w:val="0"/>
                <w:szCs w:val="21"/>
              </w:rPr>
              <w:t>综合英语</w:t>
            </w:r>
          </w:p>
        </w:tc>
        <w:tc>
          <w:tcPr>
            <w:tcW w:w="708" w:type="dxa"/>
            <w:vAlign w:val="center"/>
          </w:tcPr>
          <w:p w14:paraId="63987626" w14:textId="77777777" w:rsidR="00BB279E" w:rsidRDefault="00000000">
            <w:pPr>
              <w:jc w:val="center"/>
              <w:rPr>
                <w:rFonts w:ascii="仿宋" w:eastAsia="仿宋" w:hAnsi="仿宋"/>
                <w:kern w:val="0"/>
                <w:szCs w:val="21"/>
              </w:rPr>
            </w:pPr>
            <w:r>
              <w:rPr>
                <w:rFonts w:ascii="仿宋" w:eastAsia="仿宋" w:hAnsi="仿宋" w:hint="eastAsia"/>
                <w:kern w:val="0"/>
                <w:szCs w:val="21"/>
              </w:rPr>
              <w:t>2</w:t>
            </w:r>
          </w:p>
        </w:tc>
        <w:tc>
          <w:tcPr>
            <w:tcW w:w="993" w:type="dxa"/>
            <w:noWrap/>
            <w:vAlign w:val="center"/>
          </w:tcPr>
          <w:p w14:paraId="6AF97029" w14:textId="77777777" w:rsidR="00BB279E" w:rsidRDefault="00000000">
            <w:pPr>
              <w:jc w:val="center"/>
              <w:rPr>
                <w:rFonts w:ascii="仿宋" w:eastAsia="仿宋" w:hAnsi="仿宋"/>
                <w:kern w:val="0"/>
                <w:szCs w:val="21"/>
              </w:rPr>
            </w:pPr>
            <w:r>
              <w:rPr>
                <w:rFonts w:ascii="仿宋" w:eastAsia="仿宋" w:hAnsi="仿宋" w:hint="eastAsia"/>
                <w:kern w:val="0"/>
                <w:szCs w:val="21"/>
              </w:rPr>
              <w:t>36</w:t>
            </w:r>
          </w:p>
        </w:tc>
        <w:tc>
          <w:tcPr>
            <w:tcW w:w="2758" w:type="dxa"/>
            <w:vAlign w:val="center"/>
          </w:tcPr>
          <w:p w14:paraId="7E50C55C" w14:textId="77777777" w:rsidR="00BB279E" w:rsidRDefault="00000000">
            <w:pPr>
              <w:jc w:val="center"/>
              <w:rPr>
                <w:rFonts w:ascii="仿宋" w:eastAsia="仿宋" w:hAnsi="仿宋"/>
                <w:kern w:val="0"/>
                <w:szCs w:val="21"/>
              </w:rPr>
            </w:pPr>
            <w:r>
              <w:rPr>
                <w:rFonts w:ascii="仿宋" w:eastAsia="仿宋" w:hAnsi="仿宋" w:hint="eastAsia"/>
                <w:kern w:val="0"/>
                <w:szCs w:val="21"/>
              </w:rPr>
              <w:t>是培养学生</w:t>
            </w:r>
            <w:proofErr w:type="gramStart"/>
            <w:r>
              <w:rPr>
                <w:rFonts w:ascii="仿宋" w:eastAsia="仿宋" w:hAnsi="仿宋" w:hint="eastAsia"/>
                <w:kern w:val="0"/>
                <w:szCs w:val="21"/>
              </w:rPr>
              <w:t>在职场</w:t>
            </w:r>
            <w:proofErr w:type="gramEnd"/>
            <w:r>
              <w:rPr>
                <w:rFonts w:ascii="仿宋" w:eastAsia="仿宋" w:hAnsi="仿宋" w:hint="eastAsia"/>
                <w:kern w:val="0"/>
                <w:szCs w:val="21"/>
              </w:rPr>
              <w:t>环境下运用英语的基本能力，提高学生的综合文化素养和跨文化交际意识，培养学生的学习兴趣和自主学习能力，使学生掌握有效的学习方法和学习策略。</w:t>
            </w:r>
          </w:p>
        </w:tc>
        <w:tc>
          <w:tcPr>
            <w:tcW w:w="2628" w:type="dxa"/>
            <w:vAlign w:val="center"/>
          </w:tcPr>
          <w:p w14:paraId="7BB04CFC" w14:textId="77777777" w:rsidR="00BB279E" w:rsidRDefault="00000000">
            <w:pPr>
              <w:jc w:val="center"/>
              <w:rPr>
                <w:rFonts w:ascii="仿宋" w:eastAsia="仿宋" w:hAnsi="仿宋"/>
                <w:kern w:val="0"/>
                <w:szCs w:val="21"/>
              </w:rPr>
            </w:pPr>
            <w:r>
              <w:rPr>
                <w:rFonts w:ascii="仿宋" w:eastAsia="仿宋" w:hAnsi="仿宋" w:hint="eastAsia"/>
                <w:kern w:val="0"/>
                <w:szCs w:val="21"/>
              </w:rPr>
              <w:t>综合英语课程不仅要帮助学生打好语言基础，更要注重培养学生实际应用语言的技能，特别是用英语处理与未来职业相关的业务能力。</w:t>
            </w:r>
          </w:p>
        </w:tc>
      </w:tr>
      <w:tr w:rsidR="00BB279E" w14:paraId="36B0A4DB" w14:textId="77777777">
        <w:trPr>
          <w:trHeight w:val="416"/>
        </w:trPr>
        <w:tc>
          <w:tcPr>
            <w:tcW w:w="710" w:type="dxa"/>
            <w:vAlign w:val="center"/>
          </w:tcPr>
          <w:p w14:paraId="7D876C57" w14:textId="77777777" w:rsidR="00BB279E" w:rsidRDefault="00000000">
            <w:pPr>
              <w:jc w:val="center"/>
              <w:rPr>
                <w:rFonts w:ascii="仿宋" w:eastAsia="仿宋" w:hAnsi="仿宋"/>
                <w:kern w:val="0"/>
                <w:szCs w:val="21"/>
              </w:rPr>
            </w:pPr>
            <w:r>
              <w:rPr>
                <w:rFonts w:ascii="仿宋" w:eastAsia="仿宋" w:hAnsi="仿宋" w:hint="eastAsia"/>
                <w:kern w:val="0"/>
                <w:szCs w:val="21"/>
              </w:rPr>
              <w:t>5</w:t>
            </w:r>
          </w:p>
        </w:tc>
        <w:tc>
          <w:tcPr>
            <w:tcW w:w="1134" w:type="dxa"/>
            <w:vAlign w:val="center"/>
          </w:tcPr>
          <w:p w14:paraId="4F544595" w14:textId="77777777" w:rsidR="00BB279E" w:rsidRDefault="00000000">
            <w:pPr>
              <w:jc w:val="center"/>
              <w:rPr>
                <w:rFonts w:ascii="仿宋" w:eastAsia="仿宋" w:hAnsi="仿宋"/>
                <w:kern w:val="0"/>
                <w:szCs w:val="21"/>
              </w:rPr>
            </w:pPr>
            <w:r>
              <w:rPr>
                <w:rFonts w:ascii="仿宋" w:eastAsia="仿宋" w:hAnsi="仿宋" w:hint="eastAsia"/>
                <w:kern w:val="0"/>
                <w:szCs w:val="21"/>
              </w:rPr>
              <w:t>大学生体育与健康</w:t>
            </w:r>
          </w:p>
        </w:tc>
        <w:tc>
          <w:tcPr>
            <w:tcW w:w="708" w:type="dxa"/>
            <w:vAlign w:val="center"/>
          </w:tcPr>
          <w:p w14:paraId="6EFE4842" w14:textId="77777777" w:rsidR="00BB279E" w:rsidRDefault="00000000">
            <w:pPr>
              <w:jc w:val="center"/>
              <w:rPr>
                <w:rFonts w:ascii="仿宋" w:eastAsia="仿宋" w:hAnsi="仿宋"/>
                <w:kern w:val="0"/>
                <w:szCs w:val="21"/>
              </w:rPr>
            </w:pPr>
            <w:r>
              <w:rPr>
                <w:rFonts w:ascii="仿宋" w:eastAsia="仿宋" w:hAnsi="仿宋" w:hint="eastAsia"/>
                <w:kern w:val="0"/>
                <w:szCs w:val="21"/>
              </w:rPr>
              <w:t>4</w:t>
            </w:r>
          </w:p>
        </w:tc>
        <w:tc>
          <w:tcPr>
            <w:tcW w:w="993" w:type="dxa"/>
            <w:noWrap/>
            <w:vAlign w:val="center"/>
          </w:tcPr>
          <w:p w14:paraId="2C26F1BB" w14:textId="77777777" w:rsidR="00BB279E" w:rsidRDefault="00000000">
            <w:pPr>
              <w:jc w:val="center"/>
              <w:rPr>
                <w:rFonts w:ascii="仿宋" w:eastAsia="仿宋" w:hAnsi="仿宋"/>
                <w:kern w:val="0"/>
                <w:szCs w:val="21"/>
              </w:rPr>
            </w:pPr>
            <w:r>
              <w:rPr>
                <w:rFonts w:ascii="仿宋" w:eastAsia="仿宋" w:hAnsi="仿宋" w:hint="eastAsia"/>
                <w:kern w:val="0"/>
                <w:szCs w:val="21"/>
              </w:rPr>
              <w:t>72</w:t>
            </w:r>
          </w:p>
        </w:tc>
        <w:tc>
          <w:tcPr>
            <w:tcW w:w="2758" w:type="dxa"/>
            <w:vAlign w:val="center"/>
          </w:tcPr>
          <w:p w14:paraId="6D14602F" w14:textId="77777777" w:rsidR="00BB279E" w:rsidRDefault="00000000">
            <w:pPr>
              <w:jc w:val="center"/>
              <w:rPr>
                <w:rFonts w:ascii="仿宋" w:eastAsia="仿宋" w:hAnsi="仿宋"/>
                <w:kern w:val="0"/>
                <w:szCs w:val="21"/>
              </w:rPr>
            </w:pPr>
            <w:r>
              <w:rPr>
                <w:rFonts w:ascii="仿宋" w:eastAsia="仿宋" w:hAnsi="仿宋" w:hint="eastAsia"/>
                <w:kern w:val="0"/>
                <w:szCs w:val="21"/>
              </w:rPr>
              <w:t>通过合理的体育教育和科学的体育锻炼，达到增强体质、增进健康，培养终身体育意识，促进学生全面发展。</w:t>
            </w:r>
          </w:p>
        </w:tc>
        <w:tc>
          <w:tcPr>
            <w:tcW w:w="2628" w:type="dxa"/>
            <w:vAlign w:val="center"/>
          </w:tcPr>
          <w:p w14:paraId="41BACF54" w14:textId="77777777" w:rsidR="00BB279E" w:rsidRDefault="00000000">
            <w:pPr>
              <w:jc w:val="center"/>
              <w:rPr>
                <w:rFonts w:ascii="仿宋" w:eastAsia="仿宋" w:hAnsi="仿宋"/>
                <w:kern w:val="0"/>
                <w:szCs w:val="21"/>
              </w:rPr>
            </w:pPr>
            <w:r>
              <w:rPr>
                <w:rFonts w:ascii="仿宋" w:eastAsia="仿宋" w:hAnsi="仿宋" w:hint="eastAsia"/>
                <w:kern w:val="0"/>
                <w:szCs w:val="21"/>
              </w:rPr>
              <w:t>学生以身体练习为主要手段，以体育与健康知识、技能和方法为主要学习内容；通过身体活动，将思想品德教育，文化科学教育，生活与运动技能教育有机结合，促进身心和谐发展。</w:t>
            </w:r>
          </w:p>
        </w:tc>
      </w:tr>
      <w:tr w:rsidR="00BB279E" w14:paraId="7695EB13" w14:textId="77777777">
        <w:trPr>
          <w:trHeight w:val="1590"/>
        </w:trPr>
        <w:tc>
          <w:tcPr>
            <w:tcW w:w="710" w:type="dxa"/>
            <w:vAlign w:val="center"/>
          </w:tcPr>
          <w:p w14:paraId="31B12925" w14:textId="77777777" w:rsidR="00BB279E" w:rsidRDefault="00000000">
            <w:pPr>
              <w:jc w:val="center"/>
              <w:rPr>
                <w:rFonts w:ascii="仿宋" w:eastAsia="仿宋" w:hAnsi="仿宋"/>
                <w:kern w:val="0"/>
                <w:szCs w:val="21"/>
              </w:rPr>
            </w:pPr>
            <w:r>
              <w:rPr>
                <w:rFonts w:ascii="仿宋" w:eastAsia="仿宋" w:hAnsi="仿宋" w:hint="eastAsia"/>
                <w:kern w:val="0"/>
                <w:szCs w:val="21"/>
              </w:rPr>
              <w:t>6</w:t>
            </w:r>
          </w:p>
        </w:tc>
        <w:tc>
          <w:tcPr>
            <w:tcW w:w="1134" w:type="dxa"/>
            <w:vAlign w:val="center"/>
          </w:tcPr>
          <w:p w14:paraId="74844422" w14:textId="77777777" w:rsidR="00BB279E" w:rsidRDefault="00000000">
            <w:pPr>
              <w:jc w:val="center"/>
              <w:rPr>
                <w:rFonts w:ascii="仿宋" w:eastAsia="仿宋" w:hAnsi="仿宋"/>
                <w:kern w:val="0"/>
                <w:szCs w:val="21"/>
              </w:rPr>
            </w:pPr>
            <w:r>
              <w:rPr>
                <w:rFonts w:ascii="仿宋" w:eastAsia="仿宋" w:hAnsi="仿宋" w:hint="eastAsia"/>
                <w:kern w:val="0"/>
                <w:szCs w:val="21"/>
              </w:rPr>
              <w:t>经济数学</w:t>
            </w:r>
          </w:p>
        </w:tc>
        <w:tc>
          <w:tcPr>
            <w:tcW w:w="708" w:type="dxa"/>
            <w:vAlign w:val="center"/>
          </w:tcPr>
          <w:p w14:paraId="1136C870" w14:textId="77777777" w:rsidR="00BB279E" w:rsidRDefault="00000000">
            <w:pPr>
              <w:jc w:val="center"/>
              <w:rPr>
                <w:rFonts w:ascii="仿宋" w:eastAsia="仿宋" w:hAnsi="仿宋"/>
                <w:kern w:val="0"/>
                <w:szCs w:val="21"/>
              </w:rPr>
            </w:pPr>
            <w:r>
              <w:rPr>
                <w:rFonts w:ascii="仿宋" w:eastAsia="仿宋" w:hAnsi="仿宋" w:hint="eastAsia"/>
                <w:kern w:val="0"/>
                <w:szCs w:val="21"/>
              </w:rPr>
              <w:t>2</w:t>
            </w:r>
          </w:p>
        </w:tc>
        <w:tc>
          <w:tcPr>
            <w:tcW w:w="993" w:type="dxa"/>
            <w:noWrap/>
            <w:vAlign w:val="center"/>
          </w:tcPr>
          <w:p w14:paraId="7DB41C5E" w14:textId="77777777" w:rsidR="00BB279E" w:rsidRDefault="00000000">
            <w:pPr>
              <w:jc w:val="center"/>
              <w:rPr>
                <w:rFonts w:ascii="仿宋" w:eastAsia="仿宋" w:hAnsi="仿宋"/>
                <w:kern w:val="0"/>
                <w:szCs w:val="21"/>
              </w:rPr>
            </w:pPr>
            <w:r>
              <w:rPr>
                <w:rFonts w:ascii="仿宋" w:eastAsia="仿宋" w:hAnsi="仿宋" w:hint="eastAsia"/>
                <w:kern w:val="0"/>
                <w:szCs w:val="21"/>
              </w:rPr>
              <w:t>36</w:t>
            </w:r>
          </w:p>
        </w:tc>
        <w:tc>
          <w:tcPr>
            <w:tcW w:w="2758" w:type="dxa"/>
            <w:vAlign w:val="center"/>
          </w:tcPr>
          <w:p w14:paraId="01B13E62" w14:textId="77777777" w:rsidR="00BB279E" w:rsidRDefault="00000000">
            <w:pPr>
              <w:jc w:val="center"/>
              <w:rPr>
                <w:rFonts w:ascii="仿宋" w:eastAsia="仿宋" w:hAnsi="仿宋"/>
                <w:kern w:val="0"/>
                <w:szCs w:val="21"/>
              </w:rPr>
            </w:pPr>
            <w:r>
              <w:rPr>
                <w:rFonts w:ascii="仿宋" w:eastAsia="仿宋" w:hAnsi="仿宋" w:hint="eastAsia"/>
                <w:kern w:val="0"/>
                <w:szCs w:val="21"/>
              </w:rPr>
              <w:t>是高职经济管理类、财经类、金融物流类等相关专业学生学习专业课程提供必需的一元函数微积分学和概率论与数理统计，数学实验与数学软件等内容，使他们具有基本的计算能力。</w:t>
            </w:r>
          </w:p>
        </w:tc>
        <w:tc>
          <w:tcPr>
            <w:tcW w:w="2628" w:type="dxa"/>
            <w:vAlign w:val="center"/>
          </w:tcPr>
          <w:p w14:paraId="07B2EF60" w14:textId="77777777" w:rsidR="00BB279E" w:rsidRDefault="00000000">
            <w:pPr>
              <w:jc w:val="center"/>
              <w:rPr>
                <w:rFonts w:ascii="仿宋" w:eastAsia="仿宋" w:hAnsi="仿宋"/>
                <w:kern w:val="0"/>
                <w:szCs w:val="21"/>
              </w:rPr>
            </w:pPr>
            <w:r>
              <w:rPr>
                <w:rFonts w:ascii="仿宋" w:eastAsia="仿宋" w:hAnsi="仿宋" w:hint="eastAsia"/>
                <w:kern w:val="0"/>
                <w:szCs w:val="21"/>
              </w:rPr>
              <w:t>初高等函数、极限，微分、积分学知识；概率论与数理统计（选学），数学实验。</w:t>
            </w:r>
          </w:p>
        </w:tc>
      </w:tr>
      <w:tr w:rsidR="00BB279E" w14:paraId="21B29520" w14:textId="77777777">
        <w:trPr>
          <w:trHeight w:val="1320"/>
        </w:trPr>
        <w:tc>
          <w:tcPr>
            <w:tcW w:w="710" w:type="dxa"/>
            <w:vAlign w:val="center"/>
          </w:tcPr>
          <w:p w14:paraId="70682762" w14:textId="77777777" w:rsidR="00BB279E" w:rsidRDefault="00000000">
            <w:pPr>
              <w:jc w:val="center"/>
              <w:rPr>
                <w:rFonts w:ascii="仿宋" w:eastAsia="仿宋" w:hAnsi="仿宋"/>
                <w:kern w:val="0"/>
                <w:szCs w:val="21"/>
              </w:rPr>
            </w:pPr>
            <w:r>
              <w:rPr>
                <w:rFonts w:ascii="仿宋" w:eastAsia="仿宋" w:hAnsi="仿宋" w:hint="eastAsia"/>
                <w:kern w:val="0"/>
                <w:szCs w:val="21"/>
              </w:rPr>
              <w:t>7</w:t>
            </w:r>
          </w:p>
        </w:tc>
        <w:tc>
          <w:tcPr>
            <w:tcW w:w="1134" w:type="dxa"/>
            <w:vAlign w:val="center"/>
          </w:tcPr>
          <w:p w14:paraId="66BBD675"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职业生涯规划与创新创业就业指导</w:t>
            </w:r>
          </w:p>
        </w:tc>
        <w:tc>
          <w:tcPr>
            <w:tcW w:w="708" w:type="dxa"/>
            <w:vAlign w:val="center"/>
          </w:tcPr>
          <w:p w14:paraId="4F1F2A15" w14:textId="6FFF84F2" w:rsidR="00BB279E" w:rsidRDefault="009E6892">
            <w:pPr>
              <w:jc w:val="center"/>
              <w:rPr>
                <w:rFonts w:ascii="仿宋" w:eastAsia="仿宋" w:hAnsi="仿宋"/>
                <w:kern w:val="0"/>
                <w:szCs w:val="21"/>
              </w:rPr>
            </w:pPr>
            <w:r>
              <w:rPr>
                <w:rFonts w:ascii="仿宋" w:eastAsia="仿宋" w:hAnsi="仿宋"/>
                <w:kern w:val="0"/>
                <w:sz w:val="20"/>
                <w:szCs w:val="21"/>
              </w:rPr>
              <w:t>2</w:t>
            </w:r>
          </w:p>
        </w:tc>
        <w:tc>
          <w:tcPr>
            <w:tcW w:w="993" w:type="dxa"/>
            <w:noWrap/>
            <w:vAlign w:val="center"/>
          </w:tcPr>
          <w:p w14:paraId="799E50D3" w14:textId="584D74D2" w:rsidR="00BB279E" w:rsidRDefault="009E6892">
            <w:pPr>
              <w:jc w:val="center"/>
              <w:rPr>
                <w:rFonts w:ascii="仿宋" w:eastAsia="仿宋" w:hAnsi="仿宋"/>
                <w:kern w:val="0"/>
                <w:szCs w:val="21"/>
              </w:rPr>
            </w:pPr>
            <w:r>
              <w:rPr>
                <w:rFonts w:ascii="仿宋" w:eastAsia="仿宋" w:hAnsi="仿宋"/>
                <w:kern w:val="0"/>
                <w:sz w:val="20"/>
                <w:szCs w:val="21"/>
              </w:rPr>
              <w:t>3</w:t>
            </w:r>
            <w:r w:rsidR="00000000">
              <w:rPr>
                <w:rFonts w:ascii="仿宋" w:eastAsia="仿宋" w:hAnsi="仿宋"/>
                <w:kern w:val="0"/>
                <w:sz w:val="20"/>
                <w:szCs w:val="21"/>
              </w:rPr>
              <w:t>6</w:t>
            </w:r>
          </w:p>
        </w:tc>
        <w:tc>
          <w:tcPr>
            <w:tcW w:w="2758" w:type="dxa"/>
            <w:vAlign w:val="center"/>
          </w:tcPr>
          <w:p w14:paraId="498FAFC1" w14:textId="77777777" w:rsidR="00BB279E" w:rsidRDefault="00000000">
            <w:pPr>
              <w:jc w:val="center"/>
              <w:rPr>
                <w:rFonts w:ascii="仿宋" w:eastAsia="仿宋" w:hAnsi="仿宋"/>
                <w:kern w:val="0"/>
                <w:sz w:val="20"/>
                <w:szCs w:val="21"/>
              </w:rPr>
            </w:pPr>
            <w:r>
              <w:rPr>
                <w:rFonts w:ascii="仿宋" w:eastAsia="仿宋" w:hAnsi="仿宋" w:hint="eastAsia"/>
                <w:kern w:val="0"/>
                <w:sz w:val="20"/>
                <w:szCs w:val="21"/>
              </w:rPr>
              <w:t>激发大学生职业生涯发展的自主意识，树立正确的就业观，促使大学生理性地规划自身未来的发展，并努力在学习过程中自觉地提高就业能力和生涯管理能力。</w:t>
            </w:r>
          </w:p>
          <w:p w14:paraId="285657C1"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培养学生创新意识，树立创新强国的理念，掌握开展创新创业活动所需的相关知识，锻炼学生发现问题并创新地解决问题的能力。</w:t>
            </w:r>
          </w:p>
        </w:tc>
        <w:tc>
          <w:tcPr>
            <w:tcW w:w="2628" w:type="dxa"/>
            <w:vAlign w:val="center"/>
          </w:tcPr>
          <w:p w14:paraId="13715C62" w14:textId="77777777" w:rsidR="00BB279E" w:rsidRDefault="00000000">
            <w:pPr>
              <w:jc w:val="center"/>
              <w:rPr>
                <w:rFonts w:ascii="仿宋" w:eastAsia="仿宋" w:hAnsi="仿宋"/>
                <w:kern w:val="0"/>
                <w:sz w:val="20"/>
                <w:szCs w:val="21"/>
              </w:rPr>
            </w:pPr>
            <w:r>
              <w:rPr>
                <w:rFonts w:ascii="仿宋" w:eastAsia="仿宋" w:hAnsi="仿宋" w:hint="eastAsia"/>
                <w:kern w:val="0"/>
                <w:sz w:val="20"/>
                <w:szCs w:val="21"/>
              </w:rPr>
              <w:t>正确认识自我，适应大学生活；职业与成才的关系，职业生涯规划的意义与基本内容；如何做好职业生涯规划，职业生涯规划书的制作；就业形势分析，就业政策；求职准备与求职技巧，就业权益保护等。</w:t>
            </w:r>
          </w:p>
          <w:p w14:paraId="7EF1EA33"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通过痛点分析、创新性地寻找解决方案、商业模式分析等步骤，从</w:t>
            </w:r>
            <w:r>
              <w:rPr>
                <w:rFonts w:ascii="仿宋" w:eastAsia="仿宋" w:hAnsi="仿宋"/>
                <w:kern w:val="0"/>
                <w:sz w:val="20"/>
                <w:szCs w:val="21"/>
              </w:rPr>
              <w:t>0</w:t>
            </w:r>
            <w:r>
              <w:rPr>
                <w:rFonts w:ascii="仿宋" w:eastAsia="仿宋" w:hAnsi="仿宋" w:hint="eastAsia"/>
                <w:kern w:val="0"/>
                <w:sz w:val="20"/>
                <w:szCs w:val="21"/>
              </w:rPr>
              <w:t>到</w:t>
            </w:r>
            <w:r>
              <w:rPr>
                <w:rFonts w:ascii="仿宋" w:eastAsia="仿宋" w:hAnsi="仿宋"/>
                <w:kern w:val="0"/>
                <w:sz w:val="20"/>
                <w:szCs w:val="21"/>
              </w:rPr>
              <w:t>1</w:t>
            </w:r>
            <w:r>
              <w:rPr>
                <w:rFonts w:ascii="仿宋" w:eastAsia="仿宋" w:hAnsi="仿宋" w:hint="eastAsia"/>
                <w:kern w:val="0"/>
                <w:sz w:val="20"/>
                <w:szCs w:val="21"/>
              </w:rPr>
              <w:t>开发一个创新创业项目，撰写商业计划书并完成路演。</w:t>
            </w:r>
          </w:p>
        </w:tc>
      </w:tr>
    </w:tbl>
    <w:p w14:paraId="5B0FA3FF" w14:textId="77777777" w:rsidR="00BB279E" w:rsidRDefault="00BB279E">
      <w:pPr>
        <w:rPr>
          <w:rFonts w:ascii="宋体"/>
          <w:sz w:val="28"/>
          <w:szCs w:val="28"/>
        </w:rPr>
      </w:pPr>
    </w:p>
    <w:p w14:paraId="02135065" w14:textId="77777777" w:rsidR="00BB279E" w:rsidRDefault="00000000">
      <w:pPr>
        <w:ind w:firstLineChars="200" w:firstLine="640"/>
        <w:rPr>
          <w:rFonts w:ascii="仿宋" w:eastAsia="仿宋" w:hAnsi="仿宋"/>
          <w:color w:val="000000"/>
          <w:sz w:val="32"/>
          <w:szCs w:val="32"/>
        </w:rPr>
      </w:pPr>
      <w:r>
        <w:rPr>
          <w:rFonts w:ascii="仿宋" w:eastAsia="仿宋" w:hAnsi="仿宋"/>
          <w:color w:val="000000"/>
          <w:sz w:val="32"/>
          <w:szCs w:val="32"/>
        </w:rPr>
        <w:lastRenderedPageBreak/>
        <w:t>3.</w:t>
      </w:r>
      <w:r>
        <w:rPr>
          <w:rFonts w:ascii="仿宋" w:eastAsia="仿宋" w:hAnsi="仿宋" w:hint="eastAsia"/>
          <w:color w:val="000000"/>
          <w:sz w:val="32"/>
          <w:szCs w:val="32"/>
        </w:rPr>
        <w:t>公共选修课</w:t>
      </w:r>
    </w:p>
    <w:p w14:paraId="39FFF59A" w14:textId="77777777" w:rsidR="00BB279E" w:rsidRDefault="00000000">
      <w:pPr>
        <w:jc w:val="center"/>
        <w:rPr>
          <w:rFonts w:ascii="黑体" w:eastAsia="黑体" w:hAnsi="黑体"/>
          <w:szCs w:val="21"/>
        </w:rPr>
      </w:pPr>
      <w:r>
        <w:rPr>
          <w:rFonts w:ascii="黑体" w:eastAsia="黑体" w:hAnsi="黑体" w:hint="eastAsia"/>
          <w:szCs w:val="21"/>
        </w:rPr>
        <w:t>表5</w:t>
      </w:r>
      <w:r>
        <w:rPr>
          <w:rFonts w:ascii="黑体" w:eastAsia="黑体" w:hAnsi="黑体"/>
          <w:szCs w:val="21"/>
        </w:rPr>
        <w:t xml:space="preserve"> </w:t>
      </w:r>
      <w:r>
        <w:rPr>
          <w:rFonts w:ascii="黑体" w:eastAsia="黑体" w:hAnsi="黑体" w:hint="eastAsia"/>
          <w:szCs w:val="21"/>
        </w:rPr>
        <w:t>公共选修课程</w:t>
      </w:r>
    </w:p>
    <w:tbl>
      <w:tblPr>
        <w:tblW w:w="89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708"/>
        <w:gridCol w:w="993"/>
        <w:gridCol w:w="2758"/>
        <w:gridCol w:w="2628"/>
      </w:tblGrid>
      <w:tr w:rsidR="00BB279E" w14:paraId="45B4B65F" w14:textId="77777777">
        <w:trPr>
          <w:trHeight w:val="285"/>
        </w:trPr>
        <w:tc>
          <w:tcPr>
            <w:tcW w:w="710" w:type="dxa"/>
            <w:noWrap/>
          </w:tcPr>
          <w:p w14:paraId="2B7DF6A8" w14:textId="77777777" w:rsidR="00BB279E" w:rsidRDefault="00000000">
            <w:pPr>
              <w:rPr>
                <w:rFonts w:ascii="仿宋" w:eastAsia="仿宋" w:hAnsi="仿宋"/>
                <w:kern w:val="0"/>
                <w:szCs w:val="21"/>
              </w:rPr>
            </w:pPr>
            <w:r>
              <w:rPr>
                <w:rFonts w:ascii="仿宋" w:eastAsia="仿宋" w:hAnsi="仿宋" w:hint="eastAsia"/>
                <w:kern w:val="0"/>
                <w:szCs w:val="21"/>
              </w:rPr>
              <w:t>编码</w:t>
            </w:r>
          </w:p>
        </w:tc>
        <w:tc>
          <w:tcPr>
            <w:tcW w:w="1134" w:type="dxa"/>
            <w:noWrap/>
          </w:tcPr>
          <w:p w14:paraId="1A6C501E" w14:textId="77777777" w:rsidR="00BB279E" w:rsidRDefault="00000000">
            <w:pPr>
              <w:rPr>
                <w:rFonts w:ascii="仿宋" w:eastAsia="仿宋" w:hAnsi="仿宋"/>
                <w:kern w:val="0"/>
                <w:szCs w:val="21"/>
              </w:rPr>
            </w:pPr>
            <w:r>
              <w:rPr>
                <w:rFonts w:ascii="仿宋" w:eastAsia="仿宋" w:hAnsi="仿宋" w:hint="eastAsia"/>
                <w:kern w:val="0"/>
                <w:szCs w:val="21"/>
              </w:rPr>
              <w:t>课程名称</w:t>
            </w:r>
          </w:p>
        </w:tc>
        <w:tc>
          <w:tcPr>
            <w:tcW w:w="708" w:type="dxa"/>
            <w:noWrap/>
          </w:tcPr>
          <w:p w14:paraId="484A5482" w14:textId="77777777" w:rsidR="00BB279E" w:rsidRDefault="00000000">
            <w:pPr>
              <w:rPr>
                <w:rFonts w:ascii="仿宋" w:eastAsia="仿宋" w:hAnsi="仿宋"/>
                <w:kern w:val="0"/>
                <w:szCs w:val="21"/>
              </w:rPr>
            </w:pPr>
            <w:r>
              <w:rPr>
                <w:rFonts w:ascii="仿宋" w:eastAsia="仿宋" w:hAnsi="仿宋" w:hint="eastAsia"/>
                <w:kern w:val="0"/>
                <w:szCs w:val="21"/>
              </w:rPr>
              <w:t>学分</w:t>
            </w:r>
          </w:p>
        </w:tc>
        <w:tc>
          <w:tcPr>
            <w:tcW w:w="993" w:type="dxa"/>
            <w:noWrap/>
          </w:tcPr>
          <w:p w14:paraId="6698CF3F" w14:textId="77777777" w:rsidR="00BB279E" w:rsidRDefault="00000000">
            <w:pPr>
              <w:rPr>
                <w:rFonts w:ascii="仿宋" w:eastAsia="仿宋" w:hAnsi="仿宋"/>
                <w:kern w:val="0"/>
                <w:szCs w:val="21"/>
              </w:rPr>
            </w:pPr>
            <w:r>
              <w:rPr>
                <w:rFonts w:ascii="仿宋" w:eastAsia="仿宋" w:hAnsi="仿宋" w:hint="eastAsia"/>
                <w:kern w:val="0"/>
                <w:szCs w:val="21"/>
              </w:rPr>
              <w:t>学时</w:t>
            </w:r>
          </w:p>
        </w:tc>
        <w:tc>
          <w:tcPr>
            <w:tcW w:w="2758" w:type="dxa"/>
            <w:noWrap/>
          </w:tcPr>
          <w:p w14:paraId="0F53A3CB" w14:textId="77777777" w:rsidR="00BB279E" w:rsidRDefault="00000000">
            <w:pPr>
              <w:rPr>
                <w:rFonts w:ascii="仿宋" w:eastAsia="仿宋" w:hAnsi="仿宋"/>
                <w:kern w:val="0"/>
                <w:szCs w:val="21"/>
              </w:rPr>
            </w:pPr>
            <w:r>
              <w:rPr>
                <w:rFonts w:ascii="仿宋" w:eastAsia="仿宋" w:hAnsi="仿宋" w:hint="eastAsia"/>
                <w:kern w:val="0"/>
                <w:szCs w:val="21"/>
              </w:rPr>
              <w:t>课程目标</w:t>
            </w:r>
          </w:p>
        </w:tc>
        <w:tc>
          <w:tcPr>
            <w:tcW w:w="2628" w:type="dxa"/>
            <w:noWrap/>
          </w:tcPr>
          <w:p w14:paraId="16BF588C" w14:textId="77777777" w:rsidR="00BB279E" w:rsidRDefault="00000000">
            <w:pPr>
              <w:rPr>
                <w:rFonts w:ascii="仿宋" w:eastAsia="仿宋" w:hAnsi="仿宋"/>
                <w:kern w:val="0"/>
                <w:szCs w:val="21"/>
              </w:rPr>
            </w:pPr>
            <w:r>
              <w:rPr>
                <w:rFonts w:ascii="仿宋" w:eastAsia="仿宋" w:hAnsi="仿宋" w:hint="eastAsia"/>
                <w:kern w:val="0"/>
                <w:szCs w:val="21"/>
              </w:rPr>
              <w:t>主要内容</w:t>
            </w:r>
          </w:p>
        </w:tc>
      </w:tr>
      <w:tr w:rsidR="00BB279E" w14:paraId="0130EA15" w14:textId="77777777">
        <w:trPr>
          <w:trHeight w:val="1140"/>
        </w:trPr>
        <w:tc>
          <w:tcPr>
            <w:tcW w:w="710" w:type="dxa"/>
            <w:vAlign w:val="center"/>
          </w:tcPr>
          <w:p w14:paraId="40C5273D" w14:textId="77777777" w:rsidR="00BB279E" w:rsidRDefault="00000000">
            <w:pPr>
              <w:jc w:val="center"/>
              <w:rPr>
                <w:rFonts w:ascii="仿宋" w:eastAsia="仿宋" w:hAnsi="仿宋"/>
                <w:kern w:val="0"/>
                <w:sz w:val="20"/>
                <w:szCs w:val="21"/>
              </w:rPr>
            </w:pPr>
            <w:r>
              <w:rPr>
                <w:rFonts w:ascii="仿宋" w:eastAsia="仿宋" w:hAnsi="仿宋" w:hint="eastAsia"/>
                <w:kern w:val="0"/>
                <w:sz w:val="20"/>
                <w:szCs w:val="21"/>
              </w:rPr>
              <w:t>1</w:t>
            </w:r>
          </w:p>
        </w:tc>
        <w:tc>
          <w:tcPr>
            <w:tcW w:w="1134" w:type="dxa"/>
            <w:vAlign w:val="center"/>
          </w:tcPr>
          <w:p w14:paraId="667F28FF" w14:textId="77777777" w:rsidR="00BB279E" w:rsidRDefault="00000000">
            <w:pPr>
              <w:jc w:val="center"/>
              <w:rPr>
                <w:rFonts w:ascii="仿宋" w:eastAsia="仿宋" w:hAnsi="仿宋"/>
                <w:kern w:val="0"/>
                <w:sz w:val="20"/>
                <w:szCs w:val="21"/>
              </w:rPr>
            </w:pPr>
            <w:r>
              <w:rPr>
                <w:rFonts w:ascii="仿宋" w:eastAsia="仿宋" w:hAnsi="仿宋" w:hint="eastAsia"/>
                <w:kern w:val="0"/>
                <w:szCs w:val="21"/>
              </w:rPr>
              <w:t>应用文写作</w:t>
            </w:r>
          </w:p>
        </w:tc>
        <w:tc>
          <w:tcPr>
            <w:tcW w:w="708" w:type="dxa"/>
            <w:vAlign w:val="center"/>
          </w:tcPr>
          <w:p w14:paraId="3754B6AC" w14:textId="77777777" w:rsidR="00BB279E" w:rsidRDefault="00000000">
            <w:pPr>
              <w:jc w:val="center"/>
              <w:rPr>
                <w:rFonts w:ascii="仿宋" w:eastAsia="仿宋" w:hAnsi="仿宋"/>
                <w:kern w:val="0"/>
                <w:sz w:val="20"/>
                <w:szCs w:val="21"/>
              </w:rPr>
            </w:pPr>
            <w:r>
              <w:rPr>
                <w:rFonts w:ascii="仿宋" w:eastAsia="仿宋" w:hAnsi="仿宋" w:hint="eastAsia"/>
                <w:kern w:val="0"/>
                <w:szCs w:val="21"/>
              </w:rPr>
              <w:t>1</w:t>
            </w:r>
          </w:p>
        </w:tc>
        <w:tc>
          <w:tcPr>
            <w:tcW w:w="993" w:type="dxa"/>
            <w:noWrap/>
            <w:vAlign w:val="center"/>
          </w:tcPr>
          <w:p w14:paraId="47F0BDE0" w14:textId="77777777" w:rsidR="00BB279E" w:rsidRDefault="00000000">
            <w:pPr>
              <w:jc w:val="center"/>
              <w:rPr>
                <w:rFonts w:ascii="仿宋" w:eastAsia="仿宋" w:hAnsi="仿宋"/>
                <w:kern w:val="0"/>
                <w:sz w:val="20"/>
                <w:szCs w:val="21"/>
              </w:rPr>
            </w:pPr>
            <w:r>
              <w:rPr>
                <w:rFonts w:ascii="仿宋" w:eastAsia="仿宋" w:hAnsi="仿宋" w:hint="eastAsia"/>
                <w:kern w:val="0"/>
                <w:sz w:val="20"/>
                <w:szCs w:val="21"/>
              </w:rPr>
              <w:t>18</w:t>
            </w:r>
          </w:p>
        </w:tc>
        <w:tc>
          <w:tcPr>
            <w:tcW w:w="2758" w:type="dxa"/>
            <w:vAlign w:val="center"/>
          </w:tcPr>
          <w:p w14:paraId="79B10899" w14:textId="77777777" w:rsidR="00BB279E" w:rsidRDefault="00000000">
            <w:pPr>
              <w:jc w:val="center"/>
              <w:rPr>
                <w:rFonts w:ascii="仿宋" w:eastAsia="仿宋" w:hAnsi="仿宋"/>
                <w:kern w:val="0"/>
                <w:sz w:val="20"/>
                <w:szCs w:val="21"/>
              </w:rPr>
            </w:pPr>
            <w:r>
              <w:rPr>
                <w:rFonts w:ascii="仿宋" w:eastAsia="仿宋" w:hAnsi="仿宋" w:hint="eastAsia"/>
                <w:kern w:val="0"/>
                <w:szCs w:val="21"/>
              </w:rPr>
              <w:t>以培养和提高学生的应用文写作水平为核心，基础知识和写作训练并重，既注重与学生学习、生活和工作密切相关的应用文写作知识的传授，更强调学生应用文实际写作能力的训练和提高，以为学生今后的求职就业、工作和人生的发展奠定良好的基础，让学生具备未来职业生涯的可持续发展能力。</w:t>
            </w:r>
          </w:p>
        </w:tc>
        <w:tc>
          <w:tcPr>
            <w:tcW w:w="2628" w:type="dxa"/>
            <w:vAlign w:val="center"/>
          </w:tcPr>
          <w:p w14:paraId="17A3C7B3" w14:textId="77777777" w:rsidR="00BB279E" w:rsidRDefault="00000000">
            <w:pPr>
              <w:jc w:val="center"/>
              <w:rPr>
                <w:rFonts w:ascii="仿宋" w:eastAsia="仿宋" w:hAnsi="仿宋"/>
                <w:kern w:val="0"/>
                <w:sz w:val="20"/>
                <w:szCs w:val="21"/>
              </w:rPr>
            </w:pPr>
            <w:r>
              <w:rPr>
                <w:rFonts w:ascii="仿宋" w:eastAsia="仿宋" w:hAnsi="仿宋" w:hint="eastAsia"/>
                <w:kern w:val="0"/>
                <w:szCs w:val="21"/>
              </w:rPr>
              <w:t>以日常文书、行政公文、事务文书、经济文书、宣传文书、职业文书等文种的文体知识和写作训练为主要教学内容，并通过案例分析和写作训练，培养学生处理职业生涯及日常生活应用文的写作能力，激发学生的自主学习能力。</w:t>
            </w:r>
          </w:p>
        </w:tc>
      </w:tr>
      <w:tr w:rsidR="00BB279E" w14:paraId="596DF07F" w14:textId="77777777">
        <w:trPr>
          <w:trHeight w:val="1140"/>
        </w:trPr>
        <w:tc>
          <w:tcPr>
            <w:tcW w:w="710" w:type="dxa"/>
            <w:vAlign w:val="center"/>
          </w:tcPr>
          <w:p w14:paraId="4C90E91E"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2</w:t>
            </w:r>
          </w:p>
        </w:tc>
        <w:tc>
          <w:tcPr>
            <w:tcW w:w="1134" w:type="dxa"/>
            <w:vAlign w:val="center"/>
          </w:tcPr>
          <w:p w14:paraId="6E4BF44C" w14:textId="77777777" w:rsidR="00BB279E" w:rsidRDefault="00000000">
            <w:pPr>
              <w:jc w:val="center"/>
              <w:rPr>
                <w:rFonts w:ascii="仿宋" w:eastAsia="仿宋" w:hAnsi="仿宋"/>
                <w:kern w:val="0"/>
                <w:sz w:val="20"/>
                <w:szCs w:val="21"/>
              </w:rPr>
            </w:pPr>
            <w:r>
              <w:rPr>
                <w:rFonts w:ascii="仿宋" w:eastAsia="仿宋" w:hAnsi="仿宋" w:hint="eastAsia"/>
                <w:kern w:val="0"/>
                <w:sz w:val="20"/>
                <w:szCs w:val="21"/>
              </w:rPr>
              <w:t>马克思主义中国化时代化进程与青年学生使命担当</w:t>
            </w:r>
          </w:p>
          <w:p w14:paraId="72E7E917" w14:textId="77777777" w:rsidR="00BB279E" w:rsidRDefault="00BB279E">
            <w:pPr>
              <w:jc w:val="center"/>
              <w:rPr>
                <w:rFonts w:ascii="仿宋" w:eastAsia="仿宋" w:hAnsi="仿宋"/>
                <w:kern w:val="0"/>
                <w:szCs w:val="21"/>
              </w:rPr>
            </w:pPr>
          </w:p>
        </w:tc>
        <w:tc>
          <w:tcPr>
            <w:tcW w:w="708" w:type="dxa"/>
            <w:vAlign w:val="center"/>
          </w:tcPr>
          <w:p w14:paraId="45E5FD55" w14:textId="77777777" w:rsidR="00BB279E" w:rsidRDefault="00000000">
            <w:pPr>
              <w:jc w:val="center"/>
              <w:rPr>
                <w:rFonts w:ascii="仿宋" w:eastAsia="仿宋" w:hAnsi="仿宋"/>
                <w:kern w:val="0"/>
                <w:szCs w:val="21"/>
              </w:rPr>
            </w:pPr>
            <w:r>
              <w:rPr>
                <w:rFonts w:ascii="仿宋" w:eastAsia="仿宋" w:hAnsi="仿宋"/>
                <w:kern w:val="0"/>
                <w:sz w:val="20"/>
                <w:szCs w:val="21"/>
              </w:rPr>
              <w:t>1</w:t>
            </w:r>
          </w:p>
        </w:tc>
        <w:tc>
          <w:tcPr>
            <w:tcW w:w="993" w:type="dxa"/>
            <w:noWrap/>
            <w:vAlign w:val="center"/>
          </w:tcPr>
          <w:p w14:paraId="233487F6" w14:textId="77777777" w:rsidR="00BB279E" w:rsidRDefault="00000000">
            <w:pPr>
              <w:jc w:val="center"/>
              <w:rPr>
                <w:rFonts w:ascii="仿宋" w:eastAsia="仿宋" w:hAnsi="仿宋"/>
                <w:kern w:val="0"/>
                <w:szCs w:val="21"/>
              </w:rPr>
            </w:pPr>
            <w:r>
              <w:rPr>
                <w:rFonts w:ascii="仿宋" w:eastAsia="仿宋" w:hAnsi="仿宋"/>
                <w:kern w:val="0"/>
                <w:sz w:val="20"/>
                <w:szCs w:val="21"/>
              </w:rPr>
              <w:t>20</w:t>
            </w:r>
          </w:p>
        </w:tc>
        <w:tc>
          <w:tcPr>
            <w:tcW w:w="2758" w:type="dxa"/>
            <w:vAlign w:val="center"/>
          </w:tcPr>
          <w:p w14:paraId="3150B94A"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新时代催生新思想、新思想引领新时代，习近平新时代中国特色社会主义思想是马克思主义中国化最新成果，是当代中国马克思主义、</w:t>
            </w:r>
            <w:r>
              <w:rPr>
                <w:rFonts w:ascii="仿宋" w:eastAsia="仿宋" w:hAnsi="仿宋"/>
                <w:kern w:val="0"/>
                <w:sz w:val="20"/>
                <w:szCs w:val="21"/>
              </w:rPr>
              <w:t>21</w:t>
            </w:r>
            <w:r>
              <w:rPr>
                <w:rFonts w:ascii="仿宋" w:eastAsia="仿宋" w:hAnsi="仿宋" w:hint="eastAsia"/>
                <w:kern w:val="0"/>
                <w:sz w:val="20"/>
                <w:szCs w:val="21"/>
              </w:rPr>
              <w:t>世纪马克思主义，新时代学习和实践马克思主义，就是要学习和实践习近平新时代中国特色社会主义思想。</w:t>
            </w:r>
          </w:p>
        </w:tc>
        <w:tc>
          <w:tcPr>
            <w:tcW w:w="2628" w:type="dxa"/>
            <w:vAlign w:val="center"/>
          </w:tcPr>
          <w:p w14:paraId="00E12C52"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马克思主义在中国的发展、不同时代青年的责任担当，重点讲授中国特色社会主义新时代、习近平新时代中国特色社会主义思想、当代青年学生的使命担当。</w:t>
            </w:r>
          </w:p>
        </w:tc>
      </w:tr>
      <w:tr w:rsidR="00BB279E" w14:paraId="1CDB507C" w14:textId="77777777">
        <w:trPr>
          <w:trHeight w:val="285"/>
        </w:trPr>
        <w:tc>
          <w:tcPr>
            <w:tcW w:w="710" w:type="dxa"/>
            <w:noWrap/>
            <w:vAlign w:val="center"/>
          </w:tcPr>
          <w:p w14:paraId="69B02681" w14:textId="77777777" w:rsidR="00BB279E" w:rsidRDefault="00000000">
            <w:pPr>
              <w:jc w:val="center"/>
              <w:rPr>
                <w:rFonts w:ascii="仿宋" w:eastAsia="仿宋" w:hAnsi="仿宋"/>
                <w:kern w:val="0"/>
                <w:szCs w:val="21"/>
              </w:rPr>
            </w:pPr>
            <w:r>
              <w:rPr>
                <w:rFonts w:ascii="仿宋" w:eastAsia="仿宋" w:hAnsi="仿宋" w:hint="eastAsia"/>
                <w:kern w:val="0"/>
                <w:szCs w:val="21"/>
              </w:rPr>
              <w:t>3</w:t>
            </w:r>
          </w:p>
        </w:tc>
        <w:tc>
          <w:tcPr>
            <w:tcW w:w="1134" w:type="dxa"/>
            <w:noWrap/>
            <w:vAlign w:val="center"/>
          </w:tcPr>
          <w:p w14:paraId="25C21D86"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中国共产党简史</w:t>
            </w:r>
          </w:p>
        </w:tc>
        <w:tc>
          <w:tcPr>
            <w:tcW w:w="708" w:type="dxa"/>
            <w:noWrap/>
            <w:vAlign w:val="center"/>
          </w:tcPr>
          <w:p w14:paraId="22F35E6B" w14:textId="77777777" w:rsidR="00BB279E" w:rsidRDefault="00000000">
            <w:pPr>
              <w:jc w:val="center"/>
              <w:rPr>
                <w:rFonts w:ascii="仿宋" w:eastAsia="仿宋" w:hAnsi="仿宋"/>
                <w:kern w:val="0"/>
                <w:szCs w:val="21"/>
              </w:rPr>
            </w:pPr>
            <w:r>
              <w:rPr>
                <w:rFonts w:ascii="仿宋" w:eastAsia="仿宋" w:hAnsi="仿宋"/>
                <w:kern w:val="0"/>
                <w:sz w:val="20"/>
                <w:szCs w:val="21"/>
              </w:rPr>
              <w:t>1</w:t>
            </w:r>
          </w:p>
        </w:tc>
        <w:tc>
          <w:tcPr>
            <w:tcW w:w="993" w:type="dxa"/>
            <w:noWrap/>
            <w:vAlign w:val="center"/>
          </w:tcPr>
          <w:p w14:paraId="6D7A064F"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20</w:t>
            </w:r>
          </w:p>
        </w:tc>
        <w:tc>
          <w:tcPr>
            <w:tcW w:w="2758" w:type="dxa"/>
            <w:noWrap/>
            <w:vAlign w:val="center"/>
          </w:tcPr>
          <w:p w14:paraId="7D5103ED"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通过本课程的学习，掌握中国共产党发展的历史，掌握马克思主义与中国革命，使同学们进一步认识没有共产党就没有新中国，只有社会主义才能救中国，并进一步提高学生联系实际，分析问题、解决问题的能力。</w:t>
            </w:r>
          </w:p>
        </w:tc>
        <w:tc>
          <w:tcPr>
            <w:tcW w:w="2628" w:type="dxa"/>
            <w:noWrap/>
            <w:vAlign w:val="center"/>
          </w:tcPr>
          <w:p w14:paraId="2810856C" w14:textId="77777777" w:rsidR="00BB279E" w:rsidRDefault="00000000">
            <w:pPr>
              <w:jc w:val="center"/>
              <w:rPr>
                <w:rFonts w:ascii="仿宋" w:eastAsia="仿宋" w:hAnsi="仿宋"/>
                <w:kern w:val="0"/>
                <w:szCs w:val="21"/>
              </w:rPr>
            </w:pPr>
            <w:r>
              <w:rPr>
                <w:rFonts w:ascii="仿宋" w:eastAsia="仿宋" w:hAnsi="仿宋" w:hint="eastAsia"/>
                <w:kern w:val="0"/>
                <w:sz w:val="20"/>
                <w:szCs w:val="21"/>
              </w:rPr>
              <w:t>了解中国共产党党史中的一些重要时间，通过对中国共产党党史的初步了解，以及中国共产党在新中国的</w:t>
            </w:r>
            <w:r>
              <w:rPr>
                <w:rFonts w:ascii="仿宋" w:eastAsia="仿宋" w:hAnsi="仿宋"/>
                <w:kern w:val="0"/>
                <w:sz w:val="20"/>
                <w:szCs w:val="21"/>
              </w:rPr>
              <w:t xml:space="preserve"> </w:t>
            </w:r>
            <w:r>
              <w:rPr>
                <w:rFonts w:ascii="仿宋" w:eastAsia="仿宋" w:hAnsi="仿宋" w:hint="eastAsia"/>
                <w:kern w:val="0"/>
                <w:sz w:val="20"/>
                <w:szCs w:val="21"/>
              </w:rPr>
              <w:t>成立、建设中所起的巨大作用，教育党员热爱中国共产党，树立远大</w:t>
            </w:r>
            <w:r>
              <w:rPr>
                <w:rFonts w:ascii="仿宋" w:eastAsia="仿宋" w:hAnsi="仿宋"/>
                <w:kern w:val="0"/>
                <w:sz w:val="20"/>
                <w:szCs w:val="21"/>
              </w:rPr>
              <w:t xml:space="preserve"> </w:t>
            </w:r>
            <w:r>
              <w:rPr>
                <w:rFonts w:ascii="仿宋" w:eastAsia="仿宋" w:hAnsi="仿宋" w:hint="eastAsia"/>
                <w:kern w:val="0"/>
                <w:sz w:val="20"/>
                <w:szCs w:val="21"/>
              </w:rPr>
              <w:t>理想，为中华之崛起而努力奋斗。</w:t>
            </w:r>
          </w:p>
        </w:tc>
      </w:tr>
      <w:tr w:rsidR="00BB279E" w14:paraId="7563F7CE" w14:textId="77777777">
        <w:trPr>
          <w:trHeight w:val="285"/>
        </w:trPr>
        <w:tc>
          <w:tcPr>
            <w:tcW w:w="710" w:type="dxa"/>
            <w:noWrap/>
            <w:vAlign w:val="center"/>
          </w:tcPr>
          <w:p w14:paraId="24AB6D21" w14:textId="77777777" w:rsidR="00BB279E" w:rsidRDefault="00000000">
            <w:pPr>
              <w:jc w:val="center"/>
              <w:rPr>
                <w:rFonts w:ascii="仿宋" w:eastAsia="仿宋" w:hAnsi="仿宋"/>
                <w:kern w:val="0"/>
                <w:szCs w:val="21"/>
              </w:rPr>
            </w:pPr>
            <w:r>
              <w:rPr>
                <w:rFonts w:ascii="仿宋" w:eastAsia="仿宋" w:hAnsi="仿宋" w:hint="eastAsia"/>
                <w:kern w:val="0"/>
                <w:szCs w:val="21"/>
              </w:rPr>
              <w:t>4</w:t>
            </w:r>
          </w:p>
        </w:tc>
        <w:tc>
          <w:tcPr>
            <w:tcW w:w="1134" w:type="dxa"/>
            <w:noWrap/>
            <w:vAlign w:val="center"/>
          </w:tcPr>
          <w:p w14:paraId="5F865AC9" w14:textId="77777777" w:rsidR="00BB279E" w:rsidRDefault="00000000">
            <w:pPr>
              <w:jc w:val="center"/>
              <w:rPr>
                <w:rFonts w:ascii="仿宋" w:eastAsia="仿宋" w:hAnsi="仿宋"/>
                <w:kern w:val="0"/>
                <w:sz w:val="20"/>
                <w:szCs w:val="21"/>
              </w:rPr>
            </w:pPr>
            <w:r>
              <w:rPr>
                <w:rFonts w:ascii="仿宋" w:eastAsia="仿宋" w:hAnsi="仿宋" w:hint="eastAsia"/>
                <w:kern w:val="0"/>
                <w:szCs w:val="21"/>
              </w:rPr>
              <w:t>公共艺术</w:t>
            </w:r>
          </w:p>
        </w:tc>
        <w:tc>
          <w:tcPr>
            <w:tcW w:w="708" w:type="dxa"/>
            <w:noWrap/>
            <w:vAlign w:val="center"/>
          </w:tcPr>
          <w:p w14:paraId="4055BC04" w14:textId="77777777" w:rsidR="00BB279E" w:rsidRDefault="00000000">
            <w:pPr>
              <w:jc w:val="center"/>
              <w:rPr>
                <w:rFonts w:ascii="仿宋" w:eastAsia="仿宋" w:hAnsi="仿宋"/>
                <w:kern w:val="0"/>
                <w:sz w:val="20"/>
                <w:szCs w:val="21"/>
              </w:rPr>
            </w:pPr>
            <w:r>
              <w:rPr>
                <w:rFonts w:ascii="仿宋" w:eastAsia="仿宋" w:hAnsi="仿宋"/>
                <w:kern w:val="0"/>
                <w:szCs w:val="21"/>
              </w:rPr>
              <w:t>2</w:t>
            </w:r>
          </w:p>
        </w:tc>
        <w:tc>
          <w:tcPr>
            <w:tcW w:w="993" w:type="dxa"/>
            <w:noWrap/>
            <w:vAlign w:val="center"/>
          </w:tcPr>
          <w:p w14:paraId="341ACDFB" w14:textId="77777777" w:rsidR="00BB279E" w:rsidRDefault="00000000">
            <w:pPr>
              <w:jc w:val="center"/>
              <w:rPr>
                <w:rFonts w:ascii="仿宋" w:eastAsia="仿宋" w:hAnsi="仿宋"/>
                <w:kern w:val="0"/>
                <w:sz w:val="20"/>
                <w:szCs w:val="21"/>
              </w:rPr>
            </w:pPr>
            <w:r>
              <w:rPr>
                <w:rFonts w:ascii="仿宋" w:eastAsia="仿宋" w:hAnsi="仿宋"/>
                <w:kern w:val="0"/>
                <w:szCs w:val="21"/>
              </w:rPr>
              <w:t>36</w:t>
            </w:r>
          </w:p>
        </w:tc>
        <w:tc>
          <w:tcPr>
            <w:tcW w:w="2758" w:type="dxa"/>
            <w:noWrap/>
            <w:vAlign w:val="center"/>
          </w:tcPr>
          <w:p w14:paraId="035CD893" w14:textId="77777777" w:rsidR="00BB279E" w:rsidRDefault="00000000">
            <w:pPr>
              <w:jc w:val="center"/>
              <w:rPr>
                <w:rFonts w:ascii="仿宋" w:eastAsia="仿宋" w:hAnsi="仿宋"/>
                <w:kern w:val="0"/>
                <w:sz w:val="20"/>
                <w:szCs w:val="21"/>
              </w:rPr>
            </w:pPr>
            <w:r>
              <w:rPr>
                <w:rFonts w:ascii="仿宋" w:eastAsia="仿宋" w:hAnsi="仿宋" w:hint="eastAsia"/>
                <w:kern w:val="0"/>
                <w:szCs w:val="21"/>
              </w:rPr>
              <w:t>通过传统文化经典引领、艺术作品赏析和艺术实践活动，提高学生的审美情趣，了解或掌握不同艺术门类的基本知识、技能和原理，把思想政治教育寓于一种有趣味的感性形式之中，使青年学生在审美享受中领悟做人的道理，唤起对善的敬仰和追求。</w:t>
            </w:r>
          </w:p>
        </w:tc>
        <w:tc>
          <w:tcPr>
            <w:tcW w:w="2628" w:type="dxa"/>
            <w:noWrap/>
            <w:vAlign w:val="center"/>
          </w:tcPr>
          <w:p w14:paraId="1BED3055" w14:textId="77777777" w:rsidR="00BB279E" w:rsidRDefault="00000000">
            <w:pPr>
              <w:jc w:val="center"/>
              <w:rPr>
                <w:rFonts w:ascii="仿宋" w:eastAsia="仿宋" w:hAnsi="仿宋"/>
                <w:kern w:val="0"/>
                <w:sz w:val="20"/>
                <w:szCs w:val="21"/>
              </w:rPr>
            </w:pPr>
            <w:r>
              <w:rPr>
                <w:rFonts w:ascii="仿宋" w:eastAsia="仿宋" w:hAnsi="仿宋" w:hint="eastAsia"/>
                <w:kern w:val="0"/>
                <w:szCs w:val="21"/>
              </w:rPr>
              <w:t>本课程通过对经典诗词、文人书法、国画、传统工艺、中国传统音乐、舞蹈、戏曲以及近现代的影视传媒等传统文化内容的学习，引领学生畅游浩瀚的中华传统文化星河。</w:t>
            </w:r>
          </w:p>
        </w:tc>
      </w:tr>
      <w:tr w:rsidR="00BB279E" w14:paraId="1C6E59B6" w14:textId="77777777">
        <w:trPr>
          <w:trHeight w:val="285"/>
        </w:trPr>
        <w:tc>
          <w:tcPr>
            <w:tcW w:w="710" w:type="dxa"/>
            <w:noWrap/>
            <w:vAlign w:val="center"/>
          </w:tcPr>
          <w:p w14:paraId="17268C41" w14:textId="77777777" w:rsidR="00BB279E" w:rsidRDefault="00000000">
            <w:pPr>
              <w:jc w:val="center"/>
              <w:rPr>
                <w:rFonts w:ascii="仿宋" w:eastAsia="仿宋" w:hAnsi="仿宋"/>
                <w:kern w:val="0"/>
                <w:szCs w:val="21"/>
              </w:rPr>
            </w:pPr>
            <w:r>
              <w:rPr>
                <w:rFonts w:ascii="仿宋" w:eastAsia="仿宋" w:hAnsi="仿宋" w:hint="eastAsia"/>
                <w:kern w:val="0"/>
                <w:szCs w:val="21"/>
              </w:rPr>
              <w:t>5</w:t>
            </w:r>
          </w:p>
        </w:tc>
        <w:tc>
          <w:tcPr>
            <w:tcW w:w="1134" w:type="dxa"/>
            <w:noWrap/>
            <w:vAlign w:val="center"/>
          </w:tcPr>
          <w:p w14:paraId="3CDF5B2D" w14:textId="77777777" w:rsidR="00BB279E" w:rsidRDefault="00000000">
            <w:pPr>
              <w:jc w:val="center"/>
              <w:rPr>
                <w:rFonts w:ascii="仿宋" w:eastAsia="仿宋" w:hAnsi="仿宋"/>
                <w:kern w:val="0"/>
                <w:szCs w:val="21"/>
              </w:rPr>
            </w:pPr>
            <w:r>
              <w:rPr>
                <w:rFonts w:ascii="仿宋" w:eastAsia="仿宋" w:hAnsi="仿宋" w:hint="eastAsia"/>
                <w:kern w:val="0"/>
                <w:szCs w:val="21"/>
              </w:rPr>
              <w:t>信息</w:t>
            </w:r>
            <w:r>
              <w:rPr>
                <w:rFonts w:ascii="仿宋" w:eastAsia="仿宋" w:hAnsi="仿宋"/>
                <w:kern w:val="0"/>
                <w:szCs w:val="21"/>
              </w:rPr>
              <w:t>技术</w:t>
            </w:r>
          </w:p>
        </w:tc>
        <w:tc>
          <w:tcPr>
            <w:tcW w:w="708" w:type="dxa"/>
            <w:noWrap/>
            <w:vAlign w:val="center"/>
          </w:tcPr>
          <w:p w14:paraId="5FB9A4B6" w14:textId="77777777" w:rsidR="00BB279E" w:rsidRDefault="00000000">
            <w:pPr>
              <w:jc w:val="center"/>
              <w:rPr>
                <w:rFonts w:ascii="仿宋" w:eastAsia="仿宋" w:hAnsi="仿宋"/>
                <w:kern w:val="0"/>
                <w:szCs w:val="21"/>
              </w:rPr>
            </w:pPr>
            <w:r>
              <w:rPr>
                <w:rFonts w:ascii="仿宋" w:eastAsia="仿宋" w:hAnsi="仿宋" w:hint="eastAsia"/>
                <w:kern w:val="0"/>
                <w:szCs w:val="21"/>
              </w:rPr>
              <w:t>1</w:t>
            </w:r>
          </w:p>
        </w:tc>
        <w:tc>
          <w:tcPr>
            <w:tcW w:w="993" w:type="dxa"/>
            <w:noWrap/>
            <w:vAlign w:val="center"/>
          </w:tcPr>
          <w:p w14:paraId="6FF0D260" w14:textId="77777777" w:rsidR="00BB279E" w:rsidRDefault="00000000">
            <w:pPr>
              <w:jc w:val="center"/>
              <w:rPr>
                <w:rFonts w:ascii="仿宋" w:eastAsia="仿宋" w:hAnsi="仿宋"/>
                <w:kern w:val="0"/>
                <w:szCs w:val="21"/>
              </w:rPr>
            </w:pPr>
            <w:r>
              <w:rPr>
                <w:rFonts w:ascii="仿宋" w:eastAsia="仿宋" w:hAnsi="仿宋" w:hint="eastAsia"/>
                <w:kern w:val="0"/>
                <w:szCs w:val="21"/>
              </w:rPr>
              <w:t>18</w:t>
            </w:r>
          </w:p>
        </w:tc>
        <w:tc>
          <w:tcPr>
            <w:tcW w:w="2758" w:type="dxa"/>
            <w:noWrap/>
            <w:vAlign w:val="center"/>
          </w:tcPr>
          <w:p w14:paraId="04C39B2C" w14:textId="77777777" w:rsidR="00BB279E" w:rsidRDefault="00000000">
            <w:pPr>
              <w:jc w:val="center"/>
              <w:rPr>
                <w:rFonts w:ascii="仿宋" w:eastAsia="仿宋" w:hAnsi="仿宋"/>
                <w:kern w:val="0"/>
                <w:szCs w:val="21"/>
              </w:rPr>
            </w:pPr>
            <w:r>
              <w:rPr>
                <w:rFonts w:ascii="仿宋" w:eastAsia="仿宋" w:hAnsi="仿宋" w:hint="eastAsia"/>
                <w:kern w:val="0"/>
                <w:szCs w:val="21"/>
              </w:rPr>
              <w:t>使学生初步掌握计算机原理、</w:t>
            </w:r>
            <w:r>
              <w:rPr>
                <w:rFonts w:ascii="仿宋" w:eastAsia="仿宋" w:hAnsi="仿宋"/>
                <w:kern w:val="0"/>
                <w:szCs w:val="21"/>
              </w:rPr>
              <w:t>Windows</w:t>
            </w:r>
            <w:r>
              <w:rPr>
                <w:rFonts w:ascii="仿宋" w:eastAsia="仿宋" w:hAnsi="仿宋" w:hint="eastAsia"/>
                <w:kern w:val="0"/>
                <w:szCs w:val="21"/>
              </w:rPr>
              <w:t>操作系统、计</w:t>
            </w:r>
            <w:r>
              <w:rPr>
                <w:rFonts w:ascii="仿宋" w:eastAsia="仿宋" w:hAnsi="仿宋" w:hint="eastAsia"/>
                <w:kern w:val="0"/>
                <w:szCs w:val="21"/>
              </w:rPr>
              <w:lastRenderedPageBreak/>
              <w:t>算机信息处理技术、计算机网络安全等基本知识与操作技能，了解信息技术的基本原理及应用。</w:t>
            </w:r>
          </w:p>
        </w:tc>
        <w:tc>
          <w:tcPr>
            <w:tcW w:w="2628" w:type="dxa"/>
            <w:noWrap/>
            <w:vAlign w:val="center"/>
          </w:tcPr>
          <w:p w14:paraId="5F24A8D8" w14:textId="77777777" w:rsidR="00BB279E" w:rsidRDefault="00000000">
            <w:pPr>
              <w:jc w:val="center"/>
              <w:rPr>
                <w:rFonts w:ascii="仿宋" w:eastAsia="仿宋" w:hAnsi="仿宋"/>
                <w:kern w:val="0"/>
                <w:szCs w:val="21"/>
              </w:rPr>
            </w:pPr>
            <w:r>
              <w:rPr>
                <w:rFonts w:ascii="仿宋" w:eastAsia="仿宋" w:hAnsi="仿宋" w:hint="eastAsia"/>
                <w:kern w:val="0"/>
                <w:szCs w:val="21"/>
              </w:rPr>
              <w:lastRenderedPageBreak/>
              <w:t>计算机语言简介、计算机软硬件组成；</w:t>
            </w:r>
            <w:r>
              <w:rPr>
                <w:rFonts w:ascii="仿宋" w:eastAsia="仿宋" w:hAnsi="仿宋"/>
                <w:kern w:val="0"/>
                <w:szCs w:val="21"/>
              </w:rPr>
              <w:t>Windows</w:t>
            </w:r>
            <w:r>
              <w:rPr>
                <w:rFonts w:ascii="仿宋" w:eastAsia="仿宋" w:hAnsi="仿宋" w:hint="eastAsia"/>
                <w:kern w:val="0"/>
                <w:szCs w:val="21"/>
              </w:rPr>
              <w:t>操</w:t>
            </w:r>
            <w:r>
              <w:rPr>
                <w:rFonts w:ascii="仿宋" w:eastAsia="仿宋" w:hAnsi="仿宋" w:hint="eastAsia"/>
                <w:kern w:val="0"/>
                <w:szCs w:val="21"/>
              </w:rPr>
              <w:lastRenderedPageBreak/>
              <w:t>作系统的基本功能与使用方法；</w:t>
            </w:r>
            <w:r>
              <w:rPr>
                <w:rFonts w:ascii="仿宋" w:eastAsia="仿宋" w:hAnsi="仿宋"/>
                <w:kern w:val="0"/>
                <w:szCs w:val="21"/>
              </w:rPr>
              <w:t>WORD</w:t>
            </w:r>
            <w:r>
              <w:rPr>
                <w:rFonts w:ascii="仿宋" w:eastAsia="仿宋" w:hAnsi="仿宋" w:hint="eastAsia"/>
                <w:kern w:val="0"/>
                <w:szCs w:val="21"/>
              </w:rPr>
              <w:t>文档的综合排版、</w:t>
            </w:r>
            <w:r>
              <w:rPr>
                <w:rFonts w:ascii="仿宋" w:eastAsia="仿宋" w:hAnsi="仿宋"/>
                <w:kern w:val="0"/>
                <w:szCs w:val="21"/>
              </w:rPr>
              <w:t>PPT</w:t>
            </w:r>
            <w:r>
              <w:rPr>
                <w:rFonts w:ascii="仿宋" w:eastAsia="仿宋" w:hAnsi="仿宋" w:hint="eastAsia"/>
                <w:kern w:val="0"/>
                <w:szCs w:val="21"/>
              </w:rPr>
              <w:t>的设计与制作、</w:t>
            </w:r>
            <w:r>
              <w:rPr>
                <w:rFonts w:ascii="仿宋" w:eastAsia="仿宋" w:hAnsi="仿宋"/>
                <w:kern w:val="0"/>
                <w:szCs w:val="21"/>
              </w:rPr>
              <w:t>EXCEL</w:t>
            </w:r>
            <w:r>
              <w:rPr>
                <w:rFonts w:ascii="仿宋" w:eastAsia="仿宋" w:hAnsi="仿宋" w:hint="eastAsia"/>
                <w:kern w:val="0"/>
                <w:szCs w:val="21"/>
              </w:rPr>
              <w:t>综合数据处理；网络的基本概念、</w:t>
            </w:r>
            <w:r>
              <w:rPr>
                <w:rFonts w:ascii="仿宋" w:eastAsia="仿宋" w:hAnsi="仿宋"/>
                <w:kern w:val="0"/>
                <w:szCs w:val="21"/>
              </w:rPr>
              <w:t>IP</w:t>
            </w:r>
            <w:r>
              <w:rPr>
                <w:rFonts w:ascii="仿宋" w:eastAsia="仿宋" w:hAnsi="仿宋" w:hint="eastAsia"/>
                <w:kern w:val="0"/>
                <w:szCs w:val="21"/>
              </w:rPr>
              <w:t>地址的概念与配置、病毒与木马的防治、信息安全法规、自我信息安全的保护；云计算、大数据、区块链、物联网、人工智能、</w:t>
            </w:r>
            <w:r>
              <w:rPr>
                <w:rFonts w:ascii="仿宋" w:eastAsia="仿宋" w:hAnsi="仿宋"/>
                <w:kern w:val="0"/>
                <w:szCs w:val="21"/>
              </w:rPr>
              <w:t>VR/AR</w:t>
            </w:r>
            <w:r>
              <w:rPr>
                <w:rFonts w:ascii="仿宋" w:eastAsia="仿宋" w:hAnsi="仿宋" w:hint="eastAsia"/>
                <w:kern w:val="0"/>
                <w:szCs w:val="21"/>
              </w:rPr>
              <w:t>等的基本原理及应用案例。</w:t>
            </w:r>
          </w:p>
        </w:tc>
      </w:tr>
    </w:tbl>
    <w:p w14:paraId="50745C87" w14:textId="77777777" w:rsidR="00BB279E" w:rsidRDefault="00BB279E">
      <w:pPr>
        <w:rPr>
          <w:rFonts w:ascii="宋体"/>
          <w:sz w:val="28"/>
          <w:szCs w:val="28"/>
        </w:rPr>
      </w:pPr>
    </w:p>
    <w:p w14:paraId="1B0E96D7" w14:textId="77777777" w:rsidR="00BB279E" w:rsidRDefault="00000000">
      <w:pPr>
        <w:ind w:firstLineChars="200" w:firstLine="643"/>
        <w:rPr>
          <w:rFonts w:ascii="仿宋" w:eastAsia="仿宋" w:hAnsi="仿宋"/>
          <w:b/>
          <w:color w:val="000000"/>
          <w:sz w:val="32"/>
          <w:szCs w:val="32"/>
        </w:rPr>
      </w:pPr>
      <w:r>
        <w:rPr>
          <w:rFonts w:ascii="仿宋" w:eastAsia="仿宋" w:hAnsi="仿宋" w:hint="eastAsia"/>
          <w:b/>
          <w:color w:val="000000"/>
          <w:sz w:val="32"/>
          <w:szCs w:val="32"/>
        </w:rPr>
        <w:t>（二）专业（技能）课程</w:t>
      </w:r>
    </w:p>
    <w:p w14:paraId="19BD69E2" w14:textId="77777777" w:rsidR="00BB279E" w:rsidRDefault="00000000">
      <w:pPr>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专业核心课程</w:t>
      </w:r>
    </w:p>
    <w:p w14:paraId="1293CA49" w14:textId="77777777" w:rsidR="00BB279E" w:rsidRDefault="00000000">
      <w:pPr>
        <w:jc w:val="center"/>
        <w:rPr>
          <w:rFonts w:ascii="黑体" w:eastAsia="黑体" w:hAnsi="黑体"/>
          <w:szCs w:val="21"/>
        </w:rPr>
      </w:pPr>
      <w:r>
        <w:rPr>
          <w:rFonts w:ascii="黑体" w:eastAsia="黑体" w:hAnsi="黑体" w:hint="eastAsia"/>
          <w:szCs w:val="21"/>
        </w:rPr>
        <w:t>表6</w:t>
      </w:r>
      <w:r>
        <w:rPr>
          <w:rFonts w:ascii="黑体" w:eastAsia="黑体" w:hAnsi="黑体"/>
          <w:szCs w:val="21"/>
        </w:rPr>
        <w:t xml:space="preserve"> </w:t>
      </w:r>
      <w:r>
        <w:rPr>
          <w:rFonts w:ascii="黑体" w:eastAsia="黑体" w:hAnsi="黑体" w:hint="eastAsia"/>
          <w:szCs w:val="21"/>
        </w:rPr>
        <w:t>专业核心课程</w:t>
      </w:r>
    </w:p>
    <w:tbl>
      <w:tblPr>
        <w:tblW w:w="95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02"/>
        <w:gridCol w:w="816"/>
        <w:gridCol w:w="709"/>
        <w:gridCol w:w="3071"/>
        <w:gridCol w:w="2835"/>
      </w:tblGrid>
      <w:tr w:rsidR="003F2793" w:rsidRPr="003F2793" w14:paraId="10807A53" w14:textId="77777777">
        <w:trPr>
          <w:trHeight w:val="285"/>
        </w:trPr>
        <w:tc>
          <w:tcPr>
            <w:tcW w:w="710" w:type="dxa"/>
            <w:noWrap/>
            <w:vAlign w:val="center"/>
          </w:tcPr>
          <w:p w14:paraId="4AC41B6D" w14:textId="77777777" w:rsidR="00BB279E" w:rsidRPr="003F2793" w:rsidRDefault="00000000">
            <w:pPr>
              <w:jc w:val="center"/>
              <w:rPr>
                <w:rFonts w:ascii="宋体"/>
                <w:kern w:val="0"/>
                <w:szCs w:val="21"/>
              </w:rPr>
            </w:pPr>
            <w:r w:rsidRPr="003F2793">
              <w:rPr>
                <w:rFonts w:ascii="宋体" w:hAnsi="宋体" w:hint="eastAsia"/>
                <w:kern w:val="0"/>
                <w:szCs w:val="21"/>
              </w:rPr>
              <w:t>编码</w:t>
            </w:r>
          </w:p>
        </w:tc>
        <w:tc>
          <w:tcPr>
            <w:tcW w:w="1402" w:type="dxa"/>
            <w:noWrap/>
            <w:vAlign w:val="center"/>
          </w:tcPr>
          <w:p w14:paraId="605CF452" w14:textId="77777777" w:rsidR="00BB279E" w:rsidRPr="003F2793" w:rsidRDefault="00000000">
            <w:pPr>
              <w:jc w:val="center"/>
              <w:rPr>
                <w:rFonts w:ascii="宋体"/>
                <w:kern w:val="0"/>
                <w:szCs w:val="21"/>
              </w:rPr>
            </w:pPr>
            <w:r w:rsidRPr="003F2793">
              <w:rPr>
                <w:rFonts w:ascii="宋体" w:hAnsi="宋体" w:hint="eastAsia"/>
                <w:kern w:val="0"/>
                <w:szCs w:val="21"/>
              </w:rPr>
              <w:t>课程名称</w:t>
            </w:r>
          </w:p>
        </w:tc>
        <w:tc>
          <w:tcPr>
            <w:tcW w:w="816" w:type="dxa"/>
            <w:noWrap/>
            <w:vAlign w:val="center"/>
          </w:tcPr>
          <w:p w14:paraId="6915D1D1" w14:textId="77777777" w:rsidR="00BB279E" w:rsidRPr="003F2793" w:rsidRDefault="00000000">
            <w:pPr>
              <w:jc w:val="center"/>
              <w:rPr>
                <w:rFonts w:ascii="宋体"/>
                <w:kern w:val="0"/>
                <w:szCs w:val="21"/>
              </w:rPr>
            </w:pPr>
            <w:r w:rsidRPr="003F2793">
              <w:rPr>
                <w:rFonts w:ascii="宋体" w:hAnsi="宋体" w:hint="eastAsia"/>
                <w:kern w:val="0"/>
                <w:szCs w:val="21"/>
              </w:rPr>
              <w:t>学分</w:t>
            </w:r>
          </w:p>
        </w:tc>
        <w:tc>
          <w:tcPr>
            <w:tcW w:w="709" w:type="dxa"/>
            <w:noWrap/>
            <w:vAlign w:val="center"/>
          </w:tcPr>
          <w:p w14:paraId="051F2B93" w14:textId="77777777" w:rsidR="00BB279E" w:rsidRPr="003F2793" w:rsidRDefault="00000000">
            <w:pPr>
              <w:jc w:val="center"/>
              <w:rPr>
                <w:rFonts w:ascii="宋体"/>
                <w:kern w:val="0"/>
                <w:szCs w:val="21"/>
              </w:rPr>
            </w:pPr>
            <w:r w:rsidRPr="003F2793">
              <w:rPr>
                <w:rFonts w:ascii="宋体" w:hAnsi="宋体" w:hint="eastAsia"/>
                <w:kern w:val="0"/>
                <w:szCs w:val="21"/>
              </w:rPr>
              <w:t>学时</w:t>
            </w:r>
          </w:p>
        </w:tc>
        <w:tc>
          <w:tcPr>
            <w:tcW w:w="3071" w:type="dxa"/>
            <w:noWrap/>
            <w:vAlign w:val="center"/>
          </w:tcPr>
          <w:p w14:paraId="17D7686B" w14:textId="77777777" w:rsidR="00BB279E" w:rsidRPr="003F2793" w:rsidRDefault="00000000">
            <w:pPr>
              <w:jc w:val="center"/>
              <w:rPr>
                <w:rFonts w:ascii="宋体"/>
                <w:kern w:val="0"/>
                <w:szCs w:val="21"/>
              </w:rPr>
            </w:pPr>
            <w:r w:rsidRPr="003F2793">
              <w:rPr>
                <w:rFonts w:ascii="宋体" w:hAnsi="宋体" w:hint="eastAsia"/>
                <w:kern w:val="0"/>
                <w:szCs w:val="21"/>
              </w:rPr>
              <w:t>课程目标</w:t>
            </w:r>
          </w:p>
        </w:tc>
        <w:tc>
          <w:tcPr>
            <w:tcW w:w="2835" w:type="dxa"/>
            <w:noWrap/>
            <w:vAlign w:val="center"/>
          </w:tcPr>
          <w:p w14:paraId="3DCD8552" w14:textId="77777777" w:rsidR="00BB279E" w:rsidRPr="003F2793" w:rsidRDefault="00000000">
            <w:pPr>
              <w:jc w:val="center"/>
              <w:rPr>
                <w:rFonts w:ascii="宋体"/>
                <w:kern w:val="0"/>
                <w:szCs w:val="21"/>
              </w:rPr>
            </w:pPr>
            <w:r w:rsidRPr="003F2793">
              <w:rPr>
                <w:rFonts w:ascii="宋体" w:hAnsi="宋体" w:hint="eastAsia"/>
                <w:kern w:val="0"/>
                <w:szCs w:val="21"/>
              </w:rPr>
              <w:t>主要内容</w:t>
            </w:r>
          </w:p>
        </w:tc>
      </w:tr>
      <w:tr w:rsidR="003F2793" w:rsidRPr="003F2793" w14:paraId="3A9EC3C5" w14:textId="77777777">
        <w:trPr>
          <w:trHeight w:val="572"/>
        </w:trPr>
        <w:tc>
          <w:tcPr>
            <w:tcW w:w="710" w:type="dxa"/>
            <w:vAlign w:val="center"/>
          </w:tcPr>
          <w:p w14:paraId="2BE18C55" w14:textId="77777777" w:rsidR="003F2793" w:rsidRPr="003F2793" w:rsidRDefault="003F2793" w:rsidP="003F2793">
            <w:pPr>
              <w:jc w:val="center"/>
              <w:rPr>
                <w:rFonts w:ascii="宋体"/>
                <w:kern w:val="0"/>
                <w:szCs w:val="21"/>
              </w:rPr>
            </w:pPr>
            <w:r w:rsidRPr="003F2793">
              <w:rPr>
                <w:rFonts w:ascii="宋体" w:hAnsi="宋体"/>
                <w:kern w:val="0"/>
                <w:szCs w:val="21"/>
              </w:rPr>
              <w:t>1</w:t>
            </w:r>
          </w:p>
        </w:tc>
        <w:tc>
          <w:tcPr>
            <w:tcW w:w="1402" w:type="dxa"/>
            <w:vAlign w:val="center"/>
          </w:tcPr>
          <w:p w14:paraId="06D16BFA" w14:textId="3C959438" w:rsidR="003F2793" w:rsidRPr="003F2793" w:rsidRDefault="003F2793" w:rsidP="003F2793">
            <w:pPr>
              <w:jc w:val="center"/>
              <w:rPr>
                <w:rFonts w:ascii="宋体"/>
                <w:kern w:val="0"/>
                <w:szCs w:val="21"/>
              </w:rPr>
            </w:pPr>
            <w:r w:rsidRPr="003F2793">
              <w:rPr>
                <w:rFonts w:ascii="宋体" w:hAnsi="宋体" w:hint="eastAsia"/>
                <w:kern w:val="0"/>
                <w:szCs w:val="21"/>
              </w:rPr>
              <w:t>网店运营推广（考证）</w:t>
            </w:r>
          </w:p>
        </w:tc>
        <w:tc>
          <w:tcPr>
            <w:tcW w:w="816" w:type="dxa"/>
            <w:vAlign w:val="center"/>
          </w:tcPr>
          <w:p w14:paraId="2B281A28" w14:textId="690CBE69" w:rsidR="003F2793" w:rsidRPr="003F2793" w:rsidRDefault="003F2793" w:rsidP="003F2793">
            <w:pPr>
              <w:jc w:val="center"/>
              <w:rPr>
                <w:rFonts w:ascii="宋体"/>
                <w:kern w:val="0"/>
                <w:szCs w:val="21"/>
              </w:rPr>
            </w:pPr>
            <w:r w:rsidRPr="003F2793">
              <w:rPr>
                <w:rFonts w:ascii="宋体" w:hint="eastAsia"/>
                <w:kern w:val="0"/>
                <w:szCs w:val="21"/>
              </w:rPr>
              <w:t>2</w:t>
            </w:r>
          </w:p>
        </w:tc>
        <w:tc>
          <w:tcPr>
            <w:tcW w:w="709" w:type="dxa"/>
            <w:vAlign w:val="center"/>
          </w:tcPr>
          <w:p w14:paraId="3C803D2F" w14:textId="5B0AA0E9" w:rsidR="003F2793" w:rsidRPr="003F2793" w:rsidRDefault="003F2793" w:rsidP="003F2793">
            <w:pPr>
              <w:jc w:val="center"/>
              <w:rPr>
                <w:rFonts w:ascii="宋体"/>
                <w:kern w:val="0"/>
                <w:szCs w:val="21"/>
              </w:rPr>
            </w:pPr>
            <w:r w:rsidRPr="003F2793">
              <w:rPr>
                <w:rFonts w:ascii="宋体" w:hint="eastAsia"/>
                <w:kern w:val="0"/>
                <w:szCs w:val="21"/>
              </w:rPr>
              <w:t>1</w:t>
            </w:r>
            <w:r w:rsidRPr="003F2793">
              <w:rPr>
                <w:rFonts w:ascii="宋体"/>
                <w:kern w:val="0"/>
                <w:szCs w:val="21"/>
              </w:rPr>
              <w:t>8</w:t>
            </w:r>
          </w:p>
        </w:tc>
        <w:tc>
          <w:tcPr>
            <w:tcW w:w="3071" w:type="dxa"/>
            <w:vAlign w:val="center"/>
          </w:tcPr>
          <w:p w14:paraId="1EB806F3" w14:textId="6D208D4A" w:rsidR="003F2793" w:rsidRPr="003F2793" w:rsidRDefault="003F2793" w:rsidP="003F2793">
            <w:pPr>
              <w:jc w:val="center"/>
              <w:rPr>
                <w:rFonts w:ascii="宋体"/>
                <w:kern w:val="0"/>
                <w:szCs w:val="21"/>
              </w:rPr>
            </w:pPr>
            <w:r w:rsidRPr="003F2793">
              <w:rPr>
                <w:rFonts w:ascii="宋体" w:hAnsi="宋体" w:hint="eastAsia"/>
                <w:kern w:val="0"/>
                <w:szCs w:val="21"/>
              </w:rPr>
              <w:t>通过课程理论学习和实践训练，主要培养学生掌握网络开店的必备理论知识和基本流程；培养学生获得与网店经营相关的学习能力。</w:t>
            </w:r>
          </w:p>
        </w:tc>
        <w:tc>
          <w:tcPr>
            <w:tcW w:w="2835" w:type="dxa"/>
            <w:vAlign w:val="center"/>
          </w:tcPr>
          <w:p w14:paraId="14EF47B6" w14:textId="14D952EF" w:rsidR="003F2793" w:rsidRPr="003F2793" w:rsidRDefault="003F2793" w:rsidP="003F2793">
            <w:pPr>
              <w:jc w:val="center"/>
              <w:rPr>
                <w:rFonts w:ascii="宋体"/>
                <w:kern w:val="0"/>
                <w:szCs w:val="21"/>
              </w:rPr>
            </w:pPr>
            <w:r w:rsidRPr="003F2793">
              <w:rPr>
                <w:rFonts w:ascii="宋体" w:hAnsi="宋体" w:hint="eastAsia"/>
                <w:kern w:val="0"/>
                <w:szCs w:val="21"/>
              </w:rPr>
              <w:t>主要包括：网店前期策划、网店美工设计、网店推广、网店客服管理、仓储与物流等。</w:t>
            </w:r>
          </w:p>
        </w:tc>
      </w:tr>
      <w:tr w:rsidR="003F2793" w:rsidRPr="003F2793" w14:paraId="2282C6AA" w14:textId="77777777">
        <w:trPr>
          <w:trHeight w:val="566"/>
        </w:trPr>
        <w:tc>
          <w:tcPr>
            <w:tcW w:w="710" w:type="dxa"/>
            <w:noWrap/>
            <w:vAlign w:val="center"/>
          </w:tcPr>
          <w:p w14:paraId="77C92E4F" w14:textId="77777777" w:rsidR="003F2793" w:rsidRPr="003F2793" w:rsidRDefault="003F2793" w:rsidP="003F2793">
            <w:pPr>
              <w:jc w:val="center"/>
              <w:rPr>
                <w:rFonts w:ascii="宋体"/>
                <w:kern w:val="0"/>
                <w:szCs w:val="21"/>
              </w:rPr>
            </w:pPr>
            <w:r w:rsidRPr="003F2793">
              <w:rPr>
                <w:rFonts w:ascii="宋体" w:hAnsi="宋体"/>
                <w:kern w:val="0"/>
                <w:szCs w:val="21"/>
              </w:rPr>
              <w:t>2</w:t>
            </w:r>
          </w:p>
        </w:tc>
        <w:tc>
          <w:tcPr>
            <w:tcW w:w="1402" w:type="dxa"/>
            <w:vAlign w:val="center"/>
          </w:tcPr>
          <w:p w14:paraId="7C02936B" w14:textId="317543DD" w:rsidR="003F2793" w:rsidRPr="003F2793" w:rsidRDefault="003F2793" w:rsidP="003F2793">
            <w:pPr>
              <w:jc w:val="center"/>
              <w:rPr>
                <w:rFonts w:ascii="宋体"/>
                <w:kern w:val="0"/>
                <w:szCs w:val="21"/>
              </w:rPr>
            </w:pPr>
            <w:r w:rsidRPr="003F2793">
              <w:rPr>
                <w:rFonts w:ascii="宋体" w:hAnsi="宋体" w:hint="eastAsia"/>
                <w:kern w:val="0"/>
                <w:szCs w:val="21"/>
              </w:rPr>
              <w:t>内容营销</w:t>
            </w:r>
          </w:p>
        </w:tc>
        <w:tc>
          <w:tcPr>
            <w:tcW w:w="816" w:type="dxa"/>
            <w:vAlign w:val="center"/>
          </w:tcPr>
          <w:p w14:paraId="09DE607E" w14:textId="0C1E0757" w:rsidR="003F2793" w:rsidRPr="003F2793" w:rsidRDefault="003F2793" w:rsidP="003F2793">
            <w:pPr>
              <w:jc w:val="center"/>
              <w:rPr>
                <w:rFonts w:ascii="宋体"/>
                <w:kern w:val="0"/>
                <w:szCs w:val="21"/>
              </w:rPr>
            </w:pPr>
            <w:r w:rsidRPr="003F2793">
              <w:rPr>
                <w:rFonts w:ascii="宋体" w:hint="eastAsia"/>
                <w:kern w:val="0"/>
                <w:szCs w:val="21"/>
              </w:rPr>
              <w:t>4</w:t>
            </w:r>
          </w:p>
        </w:tc>
        <w:tc>
          <w:tcPr>
            <w:tcW w:w="709" w:type="dxa"/>
            <w:vAlign w:val="center"/>
          </w:tcPr>
          <w:p w14:paraId="3328758D" w14:textId="2C6FC83A" w:rsidR="003F2793" w:rsidRPr="003F2793" w:rsidRDefault="003F2793" w:rsidP="003F2793">
            <w:pPr>
              <w:jc w:val="center"/>
              <w:rPr>
                <w:rFonts w:ascii="宋体"/>
                <w:kern w:val="0"/>
                <w:szCs w:val="21"/>
              </w:rPr>
            </w:pPr>
            <w:r w:rsidRPr="003F2793">
              <w:rPr>
                <w:rFonts w:ascii="宋体" w:hint="eastAsia"/>
                <w:kern w:val="0"/>
                <w:szCs w:val="21"/>
              </w:rPr>
              <w:t>7</w:t>
            </w:r>
            <w:r w:rsidRPr="003F2793">
              <w:rPr>
                <w:rFonts w:ascii="宋体"/>
                <w:kern w:val="0"/>
                <w:szCs w:val="21"/>
              </w:rPr>
              <w:t>2</w:t>
            </w:r>
          </w:p>
        </w:tc>
        <w:tc>
          <w:tcPr>
            <w:tcW w:w="3071" w:type="dxa"/>
            <w:vAlign w:val="center"/>
          </w:tcPr>
          <w:p w14:paraId="32326968" w14:textId="09447C28" w:rsidR="003F2793" w:rsidRPr="003F2793" w:rsidRDefault="003F2793" w:rsidP="003F2793">
            <w:pPr>
              <w:jc w:val="center"/>
              <w:rPr>
                <w:rFonts w:ascii="宋体"/>
                <w:kern w:val="0"/>
                <w:szCs w:val="21"/>
              </w:rPr>
            </w:pPr>
            <w:r w:rsidRPr="003F2793">
              <w:rPr>
                <w:rFonts w:ascii="宋体" w:hAnsi="宋体" w:hint="eastAsia"/>
                <w:kern w:val="0"/>
                <w:szCs w:val="21"/>
              </w:rPr>
              <w:t>本课程的教学目的是通过课堂讲解与案例分析的手段，使学生掌握现代市场营销策划。</w:t>
            </w:r>
          </w:p>
        </w:tc>
        <w:tc>
          <w:tcPr>
            <w:tcW w:w="2835" w:type="dxa"/>
            <w:vAlign w:val="center"/>
          </w:tcPr>
          <w:p w14:paraId="530283B0" w14:textId="235BB6BE" w:rsidR="003F2793" w:rsidRPr="003F2793" w:rsidRDefault="003F2793" w:rsidP="003F2793">
            <w:pPr>
              <w:jc w:val="center"/>
              <w:rPr>
                <w:rFonts w:ascii="宋体"/>
                <w:kern w:val="0"/>
                <w:szCs w:val="21"/>
              </w:rPr>
            </w:pPr>
            <w:r w:rsidRPr="003F2793">
              <w:rPr>
                <w:rFonts w:ascii="宋体" w:hAnsi="宋体" w:hint="eastAsia"/>
                <w:kern w:val="0"/>
                <w:szCs w:val="21"/>
              </w:rPr>
              <w:t>主要包括：市场营销策划导论、市场营销策划的原则、陈序与思维、品牌战略与</w:t>
            </w:r>
            <w:r w:rsidRPr="003F2793">
              <w:rPr>
                <w:rFonts w:ascii="宋体" w:hAnsi="宋体"/>
                <w:kern w:val="0"/>
                <w:szCs w:val="21"/>
              </w:rPr>
              <w:t>CIS</w:t>
            </w:r>
            <w:r w:rsidRPr="003F2793">
              <w:rPr>
                <w:rFonts w:ascii="宋体" w:hAnsi="宋体" w:hint="eastAsia"/>
                <w:kern w:val="0"/>
                <w:szCs w:val="21"/>
              </w:rPr>
              <w:t>策划、渠道策划等。</w:t>
            </w:r>
          </w:p>
        </w:tc>
      </w:tr>
      <w:tr w:rsidR="003F2793" w:rsidRPr="003F2793" w14:paraId="5D1CF2AC" w14:textId="77777777">
        <w:trPr>
          <w:trHeight w:val="566"/>
        </w:trPr>
        <w:tc>
          <w:tcPr>
            <w:tcW w:w="710" w:type="dxa"/>
            <w:noWrap/>
            <w:vAlign w:val="center"/>
          </w:tcPr>
          <w:p w14:paraId="20CF659E" w14:textId="7529EF30" w:rsidR="003F2793" w:rsidRPr="003F2793" w:rsidRDefault="003F2793" w:rsidP="003F2793">
            <w:pPr>
              <w:jc w:val="center"/>
              <w:rPr>
                <w:rFonts w:ascii="宋体" w:hAnsi="宋体"/>
                <w:kern w:val="0"/>
                <w:szCs w:val="21"/>
              </w:rPr>
            </w:pPr>
            <w:r>
              <w:rPr>
                <w:rFonts w:ascii="宋体" w:hAnsi="宋体" w:hint="eastAsia"/>
                <w:kern w:val="0"/>
                <w:szCs w:val="21"/>
              </w:rPr>
              <w:t>3</w:t>
            </w:r>
          </w:p>
        </w:tc>
        <w:tc>
          <w:tcPr>
            <w:tcW w:w="1402" w:type="dxa"/>
            <w:vAlign w:val="center"/>
          </w:tcPr>
          <w:p w14:paraId="4F7A1672" w14:textId="58F4170C" w:rsidR="003F2793" w:rsidRPr="003F2793" w:rsidRDefault="003F2793" w:rsidP="003F2793">
            <w:pPr>
              <w:jc w:val="center"/>
              <w:rPr>
                <w:rFonts w:ascii="宋体"/>
                <w:kern w:val="0"/>
                <w:szCs w:val="21"/>
              </w:rPr>
            </w:pPr>
            <w:r w:rsidRPr="003F2793">
              <w:rPr>
                <w:rFonts w:ascii="宋体" w:hAnsi="宋体" w:hint="eastAsia"/>
                <w:kern w:val="0"/>
                <w:szCs w:val="21"/>
              </w:rPr>
              <w:t>视觉营销</w:t>
            </w:r>
          </w:p>
        </w:tc>
        <w:tc>
          <w:tcPr>
            <w:tcW w:w="816" w:type="dxa"/>
            <w:vAlign w:val="center"/>
          </w:tcPr>
          <w:p w14:paraId="19BBE829" w14:textId="3170FAEF" w:rsidR="003F2793" w:rsidRPr="003F2793" w:rsidRDefault="003F2793" w:rsidP="003F2793">
            <w:pPr>
              <w:jc w:val="center"/>
              <w:rPr>
                <w:rFonts w:ascii="宋体"/>
                <w:kern w:val="0"/>
                <w:szCs w:val="21"/>
              </w:rPr>
            </w:pPr>
            <w:r w:rsidRPr="003F2793">
              <w:rPr>
                <w:rFonts w:ascii="宋体" w:hint="eastAsia"/>
                <w:kern w:val="0"/>
                <w:szCs w:val="21"/>
              </w:rPr>
              <w:t>4</w:t>
            </w:r>
          </w:p>
        </w:tc>
        <w:tc>
          <w:tcPr>
            <w:tcW w:w="709" w:type="dxa"/>
            <w:vAlign w:val="center"/>
          </w:tcPr>
          <w:p w14:paraId="58C63114" w14:textId="7228DC07" w:rsidR="003F2793" w:rsidRPr="003F2793" w:rsidRDefault="003F2793" w:rsidP="003F2793">
            <w:pPr>
              <w:jc w:val="center"/>
              <w:rPr>
                <w:rFonts w:ascii="宋体"/>
                <w:kern w:val="0"/>
                <w:szCs w:val="21"/>
              </w:rPr>
            </w:pPr>
            <w:r w:rsidRPr="003F2793">
              <w:rPr>
                <w:rFonts w:ascii="宋体" w:hint="eastAsia"/>
                <w:kern w:val="0"/>
                <w:szCs w:val="21"/>
              </w:rPr>
              <w:t>7</w:t>
            </w:r>
            <w:r w:rsidRPr="003F2793">
              <w:rPr>
                <w:rFonts w:ascii="宋体"/>
                <w:kern w:val="0"/>
                <w:szCs w:val="21"/>
              </w:rPr>
              <w:t>2</w:t>
            </w:r>
          </w:p>
        </w:tc>
        <w:tc>
          <w:tcPr>
            <w:tcW w:w="3071" w:type="dxa"/>
            <w:vAlign w:val="center"/>
          </w:tcPr>
          <w:p w14:paraId="4655B158" w14:textId="68BD7D09" w:rsidR="003F2793" w:rsidRPr="003F2793" w:rsidRDefault="003F2793" w:rsidP="003F2793">
            <w:pPr>
              <w:jc w:val="center"/>
              <w:rPr>
                <w:rFonts w:ascii="宋体"/>
                <w:kern w:val="0"/>
                <w:szCs w:val="21"/>
              </w:rPr>
            </w:pPr>
            <w:r w:rsidRPr="003F2793">
              <w:rPr>
                <w:rFonts w:ascii="宋体" w:hAnsi="宋体" w:hint="eastAsia"/>
                <w:kern w:val="0"/>
                <w:szCs w:val="21"/>
              </w:rPr>
              <w:t>通过学习，让学生了解网店视觉营销综述、视觉设计元素、视觉色彩、视觉设计中字体的应用、视觉构图。</w:t>
            </w:r>
          </w:p>
        </w:tc>
        <w:tc>
          <w:tcPr>
            <w:tcW w:w="2835" w:type="dxa"/>
            <w:vAlign w:val="center"/>
          </w:tcPr>
          <w:p w14:paraId="60815814" w14:textId="4872BE0D" w:rsidR="003F2793" w:rsidRPr="003F2793" w:rsidRDefault="003F2793" w:rsidP="003F2793">
            <w:pPr>
              <w:jc w:val="center"/>
              <w:rPr>
                <w:rFonts w:ascii="宋体"/>
                <w:kern w:val="0"/>
                <w:szCs w:val="21"/>
              </w:rPr>
            </w:pPr>
            <w:r w:rsidRPr="003F2793">
              <w:rPr>
                <w:rFonts w:ascii="宋体" w:hAnsi="宋体" w:hint="eastAsia"/>
                <w:kern w:val="0"/>
                <w:szCs w:val="21"/>
              </w:rPr>
              <w:t>主要包括：网店视觉营销基础知识、网店布局、文案完美视觉化、视觉营销数据化等。</w:t>
            </w:r>
          </w:p>
        </w:tc>
      </w:tr>
      <w:tr w:rsidR="003F2793" w:rsidRPr="003F2793" w14:paraId="2B2FDBA6" w14:textId="77777777">
        <w:trPr>
          <w:trHeight w:val="566"/>
        </w:trPr>
        <w:tc>
          <w:tcPr>
            <w:tcW w:w="710" w:type="dxa"/>
            <w:noWrap/>
            <w:vAlign w:val="center"/>
          </w:tcPr>
          <w:p w14:paraId="1DC3472C" w14:textId="64CA0384" w:rsidR="003F2793" w:rsidRPr="003F2793" w:rsidRDefault="003F2793" w:rsidP="003F2793">
            <w:pPr>
              <w:jc w:val="center"/>
              <w:rPr>
                <w:rFonts w:ascii="宋体" w:hAnsi="宋体"/>
                <w:kern w:val="0"/>
                <w:szCs w:val="21"/>
              </w:rPr>
            </w:pPr>
            <w:r>
              <w:rPr>
                <w:rFonts w:ascii="宋体" w:hAnsi="宋体" w:hint="eastAsia"/>
                <w:kern w:val="0"/>
                <w:szCs w:val="21"/>
              </w:rPr>
              <w:t>4</w:t>
            </w:r>
          </w:p>
        </w:tc>
        <w:tc>
          <w:tcPr>
            <w:tcW w:w="1402" w:type="dxa"/>
            <w:vAlign w:val="center"/>
          </w:tcPr>
          <w:p w14:paraId="678E33D4" w14:textId="6FFF8FE9" w:rsidR="003F2793" w:rsidRPr="003F2793" w:rsidRDefault="003F2793" w:rsidP="003F2793">
            <w:pPr>
              <w:rPr>
                <w:rFonts w:ascii="宋体"/>
                <w:kern w:val="0"/>
                <w:szCs w:val="21"/>
              </w:rPr>
            </w:pPr>
            <w:r w:rsidRPr="003F2793">
              <w:rPr>
                <w:rFonts w:ascii="宋体" w:hAnsi="宋体" w:hint="eastAsia"/>
                <w:kern w:val="0"/>
                <w:szCs w:val="21"/>
              </w:rPr>
              <w:t>商务数据分析</w:t>
            </w:r>
          </w:p>
        </w:tc>
        <w:tc>
          <w:tcPr>
            <w:tcW w:w="816" w:type="dxa"/>
            <w:vAlign w:val="center"/>
          </w:tcPr>
          <w:p w14:paraId="55674BD8" w14:textId="3A40D78E" w:rsidR="003F2793" w:rsidRPr="003F2793" w:rsidRDefault="003F2793" w:rsidP="003F2793">
            <w:pPr>
              <w:jc w:val="center"/>
              <w:rPr>
                <w:rFonts w:ascii="宋体"/>
                <w:kern w:val="0"/>
                <w:szCs w:val="21"/>
              </w:rPr>
            </w:pPr>
            <w:r w:rsidRPr="003F2793">
              <w:rPr>
                <w:rFonts w:ascii="宋体" w:hint="eastAsia"/>
                <w:kern w:val="0"/>
                <w:szCs w:val="21"/>
              </w:rPr>
              <w:t>4</w:t>
            </w:r>
          </w:p>
        </w:tc>
        <w:tc>
          <w:tcPr>
            <w:tcW w:w="709" w:type="dxa"/>
            <w:vAlign w:val="center"/>
          </w:tcPr>
          <w:p w14:paraId="76D572A9" w14:textId="095B1250" w:rsidR="003F2793" w:rsidRPr="003F2793" w:rsidRDefault="003F2793" w:rsidP="003F2793">
            <w:pPr>
              <w:jc w:val="center"/>
              <w:rPr>
                <w:rFonts w:ascii="宋体"/>
                <w:kern w:val="0"/>
                <w:szCs w:val="21"/>
              </w:rPr>
            </w:pPr>
            <w:r w:rsidRPr="003F2793">
              <w:rPr>
                <w:rFonts w:ascii="宋体" w:hint="eastAsia"/>
                <w:kern w:val="0"/>
                <w:szCs w:val="21"/>
              </w:rPr>
              <w:t>72</w:t>
            </w:r>
          </w:p>
        </w:tc>
        <w:tc>
          <w:tcPr>
            <w:tcW w:w="3071" w:type="dxa"/>
            <w:vAlign w:val="center"/>
          </w:tcPr>
          <w:p w14:paraId="759CAB63" w14:textId="66F660D1" w:rsidR="003F2793" w:rsidRPr="003F2793" w:rsidRDefault="003F2793" w:rsidP="003F2793">
            <w:pPr>
              <w:jc w:val="center"/>
              <w:rPr>
                <w:rFonts w:ascii="宋体"/>
                <w:kern w:val="0"/>
                <w:szCs w:val="21"/>
              </w:rPr>
            </w:pPr>
            <w:r w:rsidRPr="003F2793">
              <w:rPr>
                <w:rFonts w:ascii="宋体" w:hAnsi="宋体" w:hint="eastAsia"/>
                <w:kern w:val="0"/>
                <w:szCs w:val="21"/>
              </w:rPr>
              <w:t>商务数据的挖掘、分析和利用，已经成为当前大型企业之间竞争的重要工具和手段。本课程将根据实际业务需求，基于</w:t>
            </w:r>
            <w:r w:rsidRPr="003F2793">
              <w:rPr>
                <w:rFonts w:ascii="宋体" w:hAnsi="宋体"/>
                <w:kern w:val="0"/>
                <w:szCs w:val="21"/>
              </w:rPr>
              <w:t>Excel</w:t>
            </w:r>
            <w:r w:rsidRPr="003F2793">
              <w:rPr>
                <w:rFonts w:ascii="宋体" w:hAnsi="宋体" w:hint="eastAsia"/>
                <w:kern w:val="0"/>
                <w:szCs w:val="21"/>
              </w:rPr>
              <w:t>对相应的业务数据进行处理、分析和应用。</w:t>
            </w:r>
          </w:p>
        </w:tc>
        <w:tc>
          <w:tcPr>
            <w:tcW w:w="2835" w:type="dxa"/>
            <w:vAlign w:val="center"/>
          </w:tcPr>
          <w:p w14:paraId="1667E7AF" w14:textId="65A12799" w:rsidR="003F2793" w:rsidRPr="003F2793" w:rsidRDefault="003F2793" w:rsidP="003F2793">
            <w:pPr>
              <w:jc w:val="center"/>
              <w:rPr>
                <w:rFonts w:ascii="宋体"/>
                <w:kern w:val="0"/>
                <w:szCs w:val="21"/>
              </w:rPr>
            </w:pPr>
            <w:r w:rsidRPr="003F2793">
              <w:rPr>
                <w:rFonts w:ascii="宋体" w:hAnsi="宋体" w:hint="eastAsia"/>
                <w:kern w:val="0"/>
                <w:szCs w:val="21"/>
              </w:rPr>
              <w:t>课程主要内容包括：商务数据分析与应用概述、商务数据分析工具及应用、商务数据可视化、消费者行为分析</w:t>
            </w:r>
            <w:r w:rsidRPr="003F2793">
              <w:rPr>
                <w:rFonts w:ascii="宋体" w:hAnsi="宋体"/>
                <w:kern w:val="0"/>
                <w:szCs w:val="21"/>
              </w:rPr>
              <w:t>——</w:t>
            </w:r>
            <w:r w:rsidRPr="003F2793">
              <w:rPr>
                <w:rFonts w:ascii="宋体" w:hAnsi="宋体" w:hint="eastAsia"/>
                <w:kern w:val="0"/>
                <w:szCs w:val="21"/>
              </w:rPr>
              <w:t>用户画像、市场行情数据分析、店铺运营数据分析和营销推广数据分析等。</w:t>
            </w:r>
          </w:p>
        </w:tc>
      </w:tr>
      <w:tr w:rsidR="003F2793" w:rsidRPr="003F2793" w14:paraId="411F4E54" w14:textId="77777777">
        <w:trPr>
          <w:trHeight w:val="566"/>
        </w:trPr>
        <w:tc>
          <w:tcPr>
            <w:tcW w:w="710" w:type="dxa"/>
            <w:noWrap/>
            <w:vAlign w:val="center"/>
          </w:tcPr>
          <w:p w14:paraId="56F955C8" w14:textId="34F5BB31" w:rsidR="003F2793" w:rsidRPr="003F2793" w:rsidRDefault="003F2793" w:rsidP="003F2793">
            <w:pPr>
              <w:jc w:val="center"/>
              <w:rPr>
                <w:rFonts w:ascii="宋体" w:hAnsi="宋体"/>
                <w:kern w:val="0"/>
                <w:szCs w:val="21"/>
              </w:rPr>
            </w:pPr>
            <w:r>
              <w:rPr>
                <w:rFonts w:ascii="宋体" w:hAnsi="宋体" w:hint="eastAsia"/>
                <w:kern w:val="0"/>
                <w:szCs w:val="21"/>
              </w:rPr>
              <w:t>5</w:t>
            </w:r>
          </w:p>
        </w:tc>
        <w:tc>
          <w:tcPr>
            <w:tcW w:w="1402" w:type="dxa"/>
            <w:vAlign w:val="center"/>
          </w:tcPr>
          <w:p w14:paraId="365CB2E6" w14:textId="3687C19F" w:rsidR="003F2793" w:rsidRPr="003F2793" w:rsidRDefault="003F2793" w:rsidP="003F2793">
            <w:pPr>
              <w:jc w:val="center"/>
              <w:rPr>
                <w:rFonts w:ascii="宋体"/>
                <w:kern w:val="0"/>
                <w:szCs w:val="21"/>
              </w:rPr>
            </w:pPr>
            <w:r w:rsidRPr="003F2793">
              <w:rPr>
                <w:rFonts w:ascii="宋体" w:hint="eastAsia"/>
                <w:kern w:val="0"/>
                <w:szCs w:val="21"/>
              </w:rPr>
              <w:t>直播营销</w:t>
            </w:r>
          </w:p>
        </w:tc>
        <w:tc>
          <w:tcPr>
            <w:tcW w:w="816" w:type="dxa"/>
            <w:vAlign w:val="center"/>
          </w:tcPr>
          <w:p w14:paraId="1D47E1D8" w14:textId="0C413711" w:rsidR="003F2793" w:rsidRPr="003F2793" w:rsidRDefault="003F2793" w:rsidP="003F2793">
            <w:pPr>
              <w:jc w:val="center"/>
              <w:rPr>
                <w:rFonts w:ascii="宋体"/>
                <w:kern w:val="0"/>
                <w:szCs w:val="21"/>
              </w:rPr>
            </w:pPr>
            <w:r w:rsidRPr="003F2793">
              <w:rPr>
                <w:rFonts w:ascii="宋体" w:hint="eastAsia"/>
                <w:kern w:val="0"/>
                <w:szCs w:val="21"/>
              </w:rPr>
              <w:t>2</w:t>
            </w:r>
          </w:p>
        </w:tc>
        <w:tc>
          <w:tcPr>
            <w:tcW w:w="709" w:type="dxa"/>
            <w:vAlign w:val="center"/>
          </w:tcPr>
          <w:p w14:paraId="69AFEF76" w14:textId="01BC0021" w:rsidR="003F2793" w:rsidRPr="003F2793" w:rsidRDefault="003F2793" w:rsidP="003F2793">
            <w:pPr>
              <w:jc w:val="center"/>
              <w:rPr>
                <w:rFonts w:ascii="宋体"/>
                <w:kern w:val="0"/>
                <w:szCs w:val="21"/>
              </w:rPr>
            </w:pPr>
            <w:r w:rsidRPr="003F2793">
              <w:rPr>
                <w:rFonts w:ascii="宋体" w:hint="eastAsia"/>
                <w:kern w:val="0"/>
                <w:szCs w:val="21"/>
              </w:rPr>
              <w:t>36</w:t>
            </w:r>
          </w:p>
        </w:tc>
        <w:tc>
          <w:tcPr>
            <w:tcW w:w="3071" w:type="dxa"/>
            <w:vAlign w:val="center"/>
          </w:tcPr>
          <w:p w14:paraId="1D827376" w14:textId="4A1FFEC3" w:rsidR="003F2793" w:rsidRPr="003F2793" w:rsidRDefault="003F2793" w:rsidP="003F2793">
            <w:pPr>
              <w:jc w:val="center"/>
              <w:rPr>
                <w:rFonts w:ascii="宋体"/>
                <w:kern w:val="0"/>
                <w:szCs w:val="21"/>
              </w:rPr>
            </w:pPr>
            <w:r w:rsidRPr="003F2793">
              <w:rPr>
                <w:rFonts w:ascii="宋体" w:hAnsi="宋体" w:hint="eastAsia"/>
                <w:kern w:val="0"/>
                <w:szCs w:val="21"/>
              </w:rPr>
              <w:t>掌握直播日常经营过程中的定位、推广、视觉、客户关系等操作方法；掌握直播定位方法，能够制定经营策略；掌握</w:t>
            </w:r>
            <w:r w:rsidRPr="003F2793">
              <w:rPr>
                <w:rFonts w:ascii="宋体" w:hAnsi="宋体" w:hint="eastAsia"/>
                <w:kern w:val="0"/>
                <w:szCs w:val="21"/>
              </w:rPr>
              <w:lastRenderedPageBreak/>
              <w:t>直通车、钻石展位、</w:t>
            </w:r>
            <w:proofErr w:type="gramStart"/>
            <w:r w:rsidRPr="003F2793">
              <w:rPr>
                <w:rFonts w:ascii="宋体" w:hAnsi="宋体" w:hint="eastAsia"/>
                <w:kern w:val="0"/>
                <w:szCs w:val="21"/>
              </w:rPr>
              <w:t>淘宝客</w:t>
            </w:r>
            <w:proofErr w:type="gramEnd"/>
            <w:r w:rsidRPr="003F2793">
              <w:rPr>
                <w:rFonts w:ascii="宋体" w:hAnsi="宋体" w:hint="eastAsia"/>
                <w:kern w:val="0"/>
                <w:szCs w:val="21"/>
              </w:rPr>
              <w:t>、搜索优化等推广方法；收集整理案例了解行业店铺视觉风格，结合模拟软件掌握售前、售后客服技巧。</w:t>
            </w:r>
          </w:p>
        </w:tc>
        <w:tc>
          <w:tcPr>
            <w:tcW w:w="2835" w:type="dxa"/>
            <w:vAlign w:val="center"/>
          </w:tcPr>
          <w:p w14:paraId="3094376E" w14:textId="487D5C0D" w:rsidR="003F2793" w:rsidRPr="003F2793" w:rsidRDefault="003F2793" w:rsidP="003F2793">
            <w:pPr>
              <w:jc w:val="center"/>
              <w:rPr>
                <w:rFonts w:ascii="宋体"/>
                <w:kern w:val="0"/>
                <w:szCs w:val="21"/>
              </w:rPr>
            </w:pPr>
            <w:r w:rsidRPr="003F2793">
              <w:rPr>
                <w:rFonts w:ascii="宋体" w:hAnsi="宋体" w:hint="eastAsia"/>
                <w:kern w:val="0"/>
                <w:szCs w:val="21"/>
              </w:rPr>
              <w:lastRenderedPageBreak/>
              <w:t>主要内容包括：直播运营认知、直播推广与流量获取、流量转化和客户服务、直播管理与客户关系维护、直播</w:t>
            </w:r>
            <w:r w:rsidRPr="003F2793">
              <w:rPr>
                <w:rFonts w:ascii="宋体" w:hAnsi="宋体" w:hint="eastAsia"/>
                <w:kern w:val="0"/>
                <w:szCs w:val="21"/>
              </w:rPr>
              <w:lastRenderedPageBreak/>
              <w:t>运营策略。</w:t>
            </w:r>
          </w:p>
        </w:tc>
      </w:tr>
    </w:tbl>
    <w:p w14:paraId="0E0C256D" w14:textId="77777777" w:rsidR="00BB279E"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2</w:t>
      </w:r>
      <w:r>
        <w:rPr>
          <w:rFonts w:ascii="仿宋" w:eastAsia="仿宋" w:hAnsi="仿宋"/>
          <w:color w:val="000000"/>
          <w:sz w:val="32"/>
          <w:szCs w:val="32"/>
        </w:rPr>
        <w:t>.</w:t>
      </w:r>
      <w:r>
        <w:rPr>
          <w:rFonts w:ascii="仿宋" w:eastAsia="仿宋" w:hAnsi="仿宋" w:hint="eastAsia"/>
          <w:color w:val="000000"/>
          <w:sz w:val="32"/>
          <w:szCs w:val="32"/>
        </w:rPr>
        <w:t>专业选修课程</w:t>
      </w:r>
    </w:p>
    <w:p w14:paraId="03048CE2" w14:textId="77777777" w:rsidR="00BB279E" w:rsidRDefault="00000000">
      <w:pPr>
        <w:jc w:val="center"/>
        <w:rPr>
          <w:rFonts w:ascii="黑体" w:eastAsia="黑体" w:hAnsi="黑体"/>
          <w:szCs w:val="21"/>
        </w:rPr>
      </w:pPr>
      <w:r>
        <w:rPr>
          <w:rFonts w:ascii="黑体" w:eastAsia="黑体" w:hAnsi="黑体" w:hint="eastAsia"/>
          <w:szCs w:val="21"/>
        </w:rPr>
        <w:t>表7</w:t>
      </w:r>
      <w:r>
        <w:rPr>
          <w:rFonts w:ascii="黑体" w:eastAsia="黑体" w:hAnsi="黑体"/>
          <w:szCs w:val="21"/>
        </w:rPr>
        <w:t xml:space="preserve"> </w:t>
      </w:r>
      <w:r>
        <w:rPr>
          <w:rFonts w:ascii="黑体" w:eastAsia="黑体" w:hAnsi="黑体" w:hint="eastAsia"/>
          <w:szCs w:val="21"/>
        </w:rPr>
        <w:t>专业选修课程</w:t>
      </w: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134"/>
        <w:gridCol w:w="850"/>
        <w:gridCol w:w="709"/>
        <w:gridCol w:w="2977"/>
        <w:gridCol w:w="2835"/>
      </w:tblGrid>
      <w:tr w:rsidR="00BB279E" w14:paraId="1ABAE006" w14:textId="77777777">
        <w:trPr>
          <w:trHeight w:val="285"/>
        </w:trPr>
        <w:tc>
          <w:tcPr>
            <w:tcW w:w="710" w:type="dxa"/>
            <w:noWrap/>
            <w:vAlign w:val="center"/>
          </w:tcPr>
          <w:p w14:paraId="609D7C1D" w14:textId="77777777" w:rsidR="00BB279E" w:rsidRDefault="00000000">
            <w:pPr>
              <w:jc w:val="center"/>
              <w:rPr>
                <w:rFonts w:ascii="仿宋" w:eastAsia="仿宋" w:hAnsi="仿宋"/>
                <w:kern w:val="0"/>
                <w:szCs w:val="21"/>
              </w:rPr>
            </w:pPr>
            <w:r>
              <w:rPr>
                <w:rFonts w:ascii="仿宋" w:eastAsia="仿宋" w:hAnsi="仿宋" w:hint="eastAsia"/>
                <w:kern w:val="0"/>
                <w:szCs w:val="21"/>
              </w:rPr>
              <w:t>编码</w:t>
            </w:r>
          </w:p>
        </w:tc>
        <w:tc>
          <w:tcPr>
            <w:tcW w:w="1134" w:type="dxa"/>
            <w:vAlign w:val="center"/>
          </w:tcPr>
          <w:p w14:paraId="14AF3F5B" w14:textId="77777777" w:rsidR="00BB279E" w:rsidRDefault="00000000">
            <w:pPr>
              <w:jc w:val="center"/>
              <w:rPr>
                <w:rFonts w:ascii="仿宋" w:eastAsia="仿宋" w:hAnsi="仿宋"/>
                <w:kern w:val="0"/>
                <w:szCs w:val="21"/>
              </w:rPr>
            </w:pPr>
            <w:r>
              <w:rPr>
                <w:rFonts w:ascii="仿宋" w:eastAsia="仿宋" w:hAnsi="仿宋" w:hint="eastAsia"/>
                <w:kern w:val="0"/>
                <w:szCs w:val="21"/>
              </w:rPr>
              <w:t>课程名称</w:t>
            </w:r>
          </w:p>
        </w:tc>
        <w:tc>
          <w:tcPr>
            <w:tcW w:w="850" w:type="dxa"/>
            <w:vAlign w:val="center"/>
          </w:tcPr>
          <w:p w14:paraId="221E2FDF" w14:textId="77777777" w:rsidR="00BB279E" w:rsidRDefault="00000000">
            <w:pPr>
              <w:jc w:val="center"/>
              <w:rPr>
                <w:rFonts w:ascii="仿宋" w:eastAsia="仿宋" w:hAnsi="仿宋"/>
                <w:kern w:val="0"/>
                <w:szCs w:val="21"/>
              </w:rPr>
            </w:pPr>
            <w:r>
              <w:rPr>
                <w:rFonts w:ascii="仿宋" w:eastAsia="仿宋" w:hAnsi="仿宋" w:hint="eastAsia"/>
                <w:kern w:val="0"/>
                <w:szCs w:val="21"/>
              </w:rPr>
              <w:t>学分</w:t>
            </w:r>
          </w:p>
        </w:tc>
        <w:tc>
          <w:tcPr>
            <w:tcW w:w="709" w:type="dxa"/>
            <w:vAlign w:val="center"/>
          </w:tcPr>
          <w:p w14:paraId="7B1F3F1F" w14:textId="77777777" w:rsidR="00BB279E" w:rsidRDefault="00000000">
            <w:pPr>
              <w:jc w:val="center"/>
              <w:rPr>
                <w:rFonts w:ascii="仿宋" w:eastAsia="仿宋" w:hAnsi="仿宋"/>
                <w:kern w:val="0"/>
                <w:szCs w:val="21"/>
              </w:rPr>
            </w:pPr>
            <w:r>
              <w:rPr>
                <w:rFonts w:ascii="仿宋" w:eastAsia="仿宋" w:hAnsi="仿宋" w:hint="eastAsia"/>
                <w:kern w:val="0"/>
                <w:szCs w:val="21"/>
              </w:rPr>
              <w:t>学时</w:t>
            </w:r>
          </w:p>
        </w:tc>
        <w:tc>
          <w:tcPr>
            <w:tcW w:w="2977" w:type="dxa"/>
            <w:vAlign w:val="center"/>
          </w:tcPr>
          <w:p w14:paraId="78C5828B" w14:textId="77777777" w:rsidR="00BB279E" w:rsidRDefault="00000000">
            <w:pPr>
              <w:jc w:val="center"/>
              <w:rPr>
                <w:rFonts w:ascii="仿宋" w:eastAsia="仿宋" w:hAnsi="仿宋"/>
                <w:kern w:val="0"/>
                <w:szCs w:val="21"/>
              </w:rPr>
            </w:pPr>
            <w:r>
              <w:rPr>
                <w:rFonts w:ascii="仿宋" w:eastAsia="仿宋" w:hAnsi="仿宋" w:hint="eastAsia"/>
                <w:kern w:val="0"/>
                <w:szCs w:val="21"/>
              </w:rPr>
              <w:t>课程目标</w:t>
            </w:r>
          </w:p>
        </w:tc>
        <w:tc>
          <w:tcPr>
            <w:tcW w:w="2835" w:type="dxa"/>
            <w:vAlign w:val="center"/>
          </w:tcPr>
          <w:p w14:paraId="4C2DF91E" w14:textId="77777777" w:rsidR="00BB279E" w:rsidRDefault="00000000">
            <w:pPr>
              <w:jc w:val="center"/>
              <w:rPr>
                <w:rFonts w:ascii="仿宋" w:eastAsia="仿宋" w:hAnsi="仿宋"/>
                <w:kern w:val="0"/>
                <w:szCs w:val="21"/>
              </w:rPr>
            </w:pPr>
            <w:r>
              <w:rPr>
                <w:rFonts w:ascii="仿宋" w:eastAsia="仿宋" w:hAnsi="仿宋" w:hint="eastAsia"/>
                <w:kern w:val="0"/>
                <w:szCs w:val="21"/>
              </w:rPr>
              <w:t>主要内容</w:t>
            </w:r>
          </w:p>
        </w:tc>
      </w:tr>
      <w:tr w:rsidR="003F2793" w14:paraId="25AB9E3D" w14:textId="77777777">
        <w:trPr>
          <w:trHeight w:val="556"/>
        </w:trPr>
        <w:tc>
          <w:tcPr>
            <w:tcW w:w="710" w:type="dxa"/>
            <w:vAlign w:val="center"/>
          </w:tcPr>
          <w:p w14:paraId="54436996" w14:textId="06C775D9" w:rsidR="003F2793" w:rsidRDefault="003F2793" w:rsidP="003F2793">
            <w:pPr>
              <w:jc w:val="center"/>
              <w:rPr>
                <w:rFonts w:ascii="宋体"/>
                <w:kern w:val="0"/>
                <w:szCs w:val="21"/>
              </w:rPr>
            </w:pPr>
            <w:r>
              <w:rPr>
                <w:rFonts w:ascii="宋体" w:hAnsi="宋体" w:hint="eastAsia"/>
                <w:kern w:val="0"/>
                <w:szCs w:val="21"/>
              </w:rPr>
              <w:t>1</w:t>
            </w:r>
          </w:p>
        </w:tc>
        <w:tc>
          <w:tcPr>
            <w:tcW w:w="1134" w:type="dxa"/>
            <w:vAlign w:val="center"/>
          </w:tcPr>
          <w:p w14:paraId="39368339" w14:textId="6170A2BD" w:rsidR="003F2793" w:rsidRDefault="003F2793" w:rsidP="003F2793">
            <w:pPr>
              <w:jc w:val="center"/>
              <w:rPr>
                <w:rFonts w:ascii="宋体"/>
                <w:kern w:val="0"/>
                <w:szCs w:val="21"/>
              </w:rPr>
            </w:pPr>
            <w:r>
              <w:rPr>
                <w:rFonts w:ascii="仿宋_GB2312" w:eastAsia="仿宋_GB2312" w:hAnsi="宋体" w:cs="仿宋_GB2312"/>
                <w:color w:val="000000"/>
                <w:kern w:val="0"/>
                <w:sz w:val="20"/>
                <w:szCs w:val="20"/>
                <w:lang w:bidi="ar"/>
              </w:rPr>
              <w:t>商务谈判</w:t>
            </w:r>
          </w:p>
        </w:tc>
        <w:tc>
          <w:tcPr>
            <w:tcW w:w="850" w:type="dxa"/>
            <w:vAlign w:val="center"/>
          </w:tcPr>
          <w:p w14:paraId="7B54F27A" w14:textId="532C716A" w:rsidR="003F2793" w:rsidRDefault="003F2793" w:rsidP="003F2793">
            <w:pPr>
              <w:jc w:val="center"/>
              <w:rPr>
                <w:rFonts w:ascii="宋体" w:hAnsi="宋体"/>
                <w:kern w:val="0"/>
                <w:szCs w:val="21"/>
              </w:rPr>
            </w:pPr>
            <w:r>
              <w:rPr>
                <w:rFonts w:ascii="仿宋_GB2312" w:eastAsia="仿宋_GB2312" w:hAnsi="宋体" w:cs="仿宋_GB2312"/>
                <w:color w:val="000000"/>
                <w:kern w:val="0"/>
                <w:sz w:val="20"/>
                <w:szCs w:val="20"/>
                <w:lang w:bidi="ar"/>
              </w:rPr>
              <w:t>2</w:t>
            </w:r>
          </w:p>
        </w:tc>
        <w:tc>
          <w:tcPr>
            <w:tcW w:w="709" w:type="dxa"/>
            <w:vAlign w:val="center"/>
          </w:tcPr>
          <w:p w14:paraId="04E72B2F" w14:textId="6B07D855" w:rsidR="003F2793" w:rsidRDefault="003F2793" w:rsidP="003F2793">
            <w:pPr>
              <w:jc w:val="center"/>
              <w:rPr>
                <w:rFonts w:ascii="宋体" w:hAnsi="宋体"/>
                <w:kern w:val="0"/>
                <w:szCs w:val="21"/>
              </w:rPr>
            </w:pPr>
            <w:r>
              <w:rPr>
                <w:rFonts w:ascii="仿宋_GB2312" w:eastAsia="仿宋_GB2312" w:hAnsi="宋体" w:cs="仿宋_GB2312"/>
                <w:color w:val="000000"/>
                <w:kern w:val="0"/>
                <w:sz w:val="20"/>
                <w:szCs w:val="20"/>
                <w:lang w:bidi="ar"/>
              </w:rPr>
              <w:t>36</w:t>
            </w:r>
          </w:p>
        </w:tc>
        <w:tc>
          <w:tcPr>
            <w:tcW w:w="2977" w:type="dxa"/>
            <w:vAlign w:val="center"/>
          </w:tcPr>
          <w:p w14:paraId="33705D1A" w14:textId="17DCD4E4" w:rsidR="003F2793" w:rsidRDefault="003F2793" w:rsidP="003F2793">
            <w:pPr>
              <w:jc w:val="center"/>
              <w:rPr>
                <w:rFonts w:ascii="宋体"/>
                <w:kern w:val="0"/>
                <w:szCs w:val="21"/>
              </w:rPr>
            </w:pPr>
            <w:r>
              <w:rPr>
                <w:rFonts w:ascii="宋体" w:hAnsi="宋体" w:hint="eastAsia"/>
                <w:kern w:val="0"/>
                <w:szCs w:val="21"/>
              </w:rPr>
              <w:t>通过本课程的学习使学生熟悉和理解商务沟通以及谈判的基本理论、基本程序、基本策略，同时使其树立正确的沟通理念和掌握基本的沟通方法、技巧及其沟通艺术，了解商务活动的相关礼仪，并尽可能依据自身的性格心理特征，初步形成自己的沟通与谈判风格，并将所学知识与实践结合</w:t>
            </w:r>
          </w:p>
        </w:tc>
        <w:tc>
          <w:tcPr>
            <w:tcW w:w="2835" w:type="dxa"/>
            <w:vAlign w:val="center"/>
          </w:tcPr>
          <w:p w14:paraId="78B07CAB" w14:textId="0DDFFE41" w:rsidR="003F2793" w:rsidRDefault="003F2793" w:rsidP="003F2793">
            <w:pPr>
              <w:jc w:val="center"/>
              <w:rPr>
                <w:rFonts w:ascii="宋体"/>
                <w:kern w:val="0"/>
                <w:szCs w:val="21"/>
              </w:rPr>
            </w:pPr>
            <w:r>
              <w:rPr>
                <w:rFonts w:ascii="宋体" w:hAnsi="宋体" w:hint="eastAsia"/>
                <w:kern w:val="0"/>
                <w:szCs w:val="21"/>
              </w:rPr>
              <w:t>主要内容包括：形象礼仪、社交礼仪、一般沟通、管理沟通、谈判准备、谈判开局、谈判磋商、谈判结束等。</w:t>
            </w:r>
          </w:p>
        </w:tc>
      </w:tr>
      <w:tr w:rsidR="003F2793" w14:paraId="54DD079E" w14:textId="77777777">
        <w:trPr>
          <w:trHeight w:val="556"/>
        </w:trPr>
        <w:tc>
          <w:tcPr>
            <w:tcW w:w="710" w:type="dxa"/>
            <w:vAlign w:val="center"/>
          </w:tcPr>
          <w:p w14:paraId="4875FA5C" w14:textId="2D00C9F1" w:rsidR="003F2793" w:rsidRDefault="003F2793" w:rsidP="003F2793">
            <w:pPr>
              <w:jc w:val="center"/>
              <w:rPr>
                <w:rFonts w:ascii="宋体" w:hAnsi="宋体"/>
                <w:kern w:val="0"/>
                <w:szCs w:val="21"/>
              </w:rPr>
            </w:pPr>
            <w:r>
              <w:rPr>
                <w:rFonts w:ascii="宋体" w:hAnsi="宋体" w:hint="eastAsia"/>
                <w:kern w:val="0"/>
                <w:szCs w:val="21"/>
              </w:rPr>
              <w:t>2</w:t>
            </w:r>
          </w:p>
        </w:tc>
        <w:tc>
          <w:tcPr>
            <w:tcW w:w="1134" w:type="dxa"/>
            <w:vAlign w:val="center"/>
          </w:tcPr>
          <w:p w14:paraId="7112843E" w14:textId="3920266B" w:rsidR="003F2793" w:rsidRDefault="003F2793" w:rsidP="003F2793">
            <w:pPr>
              <w:jc w:val="center"/>
              <w:rPr>
                <w:rFonts w:ascii="宋体"/>
                <w:kern w:val="0"/>
                <w:szCs w:val="21"/>
              </w:rPr>
            </w:pPr>
            <w:r>
              <w:rPr>
                <w:rFonts w:ascii="仿宋_GB2312" w:eastAsia="仿宋_GB2312" w:hAnsi="宋体" w:cs="仿宋_GB2312"/>
                <w:color w:val="000000"/>
                <w:kern w:val="0"/>
                <w:sz w:val="20"/>
                <w:szCs w:val="20"/>
                <w:lang w:bidi="ar"/>
              </w:rPr>
              <w:t>短视频设计与制作</w:t>
            </w:r>
          </w:p>
        </w:tc>
        <w:tc>
          <w:tcPr>
            <w:tcW w:w="850" w:type="dxa"/>
            <w:vAlign w:val="center"/>
          </w:tcPr>
          <w:p w14:paraId="6E684325" w14:textId="27031324" w:rsidR="003F2793" w:rsidRDefault="003F2793" w:rsidP="003F2793">
            <w:pPr>
              <w:jc w:val="center"/>
              <w:rPr>
                <w:rFonts w:ascii="宋体" w:hAnsi="宋体"/>
                <w:kern w:val="0"/>
                <w:szCs w:val="21"/>
              </w:rPr>
            </w:pPr>
            <w:r>
              <w:rPr>
                <w:rFonts w:ascii="仿宋_GB2312" w:eastAsia="仿宋_GB2312" w:hAnsi="宋体" w:cs="仿宋_GB2312"/>
                <w:color w:val="000000"/>
                <w:kern w:val="0"/>
                <w:sz w:val="20"/>
                <w:szCs w:val="20"/>
                <w:lang w:bidi="ar"/>
              </w:rPr>
              <w:t>1</w:t>
            </w:r>
          </w:p>
        </w:tc>
        <w:tc>
          <w:tcPr>
            <w:tcW w:w="709" w:type="dxa"/>
            <w:vAlign w:val="center"/>
          </w:tcPr>
          <w:p w14:paraId="30E4CFC3" w14:textId="3C021309" w:rsidR="003F2793" w:rsidRDefault="003F2793" w:rsidP="003F2793">
            <w:pPr>
              <w:jc w:val="center"/>
              <w:rPr>
                <w:rFonts w:ascii="宋体" w:hAnsi="宋体"/>
                <w:kern w:val="0"/>
                <w:szCs w:val="21"/>
              </w:rPr>
            </w:pPr>
            <w:r>
              <w:rPr>
                <w:rFonts w:ascii="仿宋_GB2312" w:eastAsia="仿宋_GB2312" w:hAnsi="宋体" w:cs="仿宋_GB2312"/>
                <w:color w:val="000000"/>
                <w:kern w:val="0"/>
                <w:sz w:val="20"/>
                <w:szCs w:val="20"/>
                <w:lang w:bidi="ar"/>
              </w:rPr>
              <w:t>16</w:t>
            </w:r>
          </w:p>
        </w:tc>
        <w:tc>
          <w:tcPr>
            <w:tcW w:w="2977" w:type="dxa"/>
            <w:vAlign w:val="center"/>
          </w:tcPr>
          <w:p w14:paraId="55034647" w14:textId="0A42604C" w:rsidR="003F2793" w:rsidRDefault="00130DEF" w:rsidP="003F2793">
            <w:pPr>
              <w:jc w:val="center"/>
              <w:rPr>
                <w:rFonts w:ascii="宋体"/>
                <w:kern w:val="0"/>
                <w:szCs w:val="21"/>
              </w:rPr>
            </w:pPr>
            <w:r>
              <w:rPr>
                <w:rFonts w:ascii="宋体" w:hAnsi="宋体" w:hint="eastAsia"/>
                <w:kern w:val="0"/>
                <w:szCs w:val="21"/>
              </w:rPr>
              <w:t>通过本课程的学习，让学生们了解并掌握</w:t>
            </w:r>
            <w:r>
              <w:rPr>
                <w:rFonts w:ascii="宋体" w:hAnsi="宋体" w:hint="eastAsia"/>
                <w:kern w:val="0"/>
                <w:szCs w:val="21"/>
              </w:rPr>
              <w:t>短视频的设计与制作，能够设计脚本、拍摄技巧与剪辑工具。</w:t>
            </w:r>
          </w:p>
        </w:tc>
        <w:tc>
          <w:tcPr>
            <w:tcW w:w="2835" w:type="dxa"/>
            <w:vAlign w:val="center"/>
          </w:tcPr>
          <w:p w14:paraId="79ABF4D8" w14:textId="505DD0A1" w:rsidR="003F2793" w:rsidRDefault="00130DEF" w:rsidP="003F2793">
            <w:pPr>
              <w:jc w:val="center"/>
              <w:rPr>
                <w:rFonts w:ascii="宋体"/>
                <w:kern w:val="0"/>
                <w:szCs w:val="21"/>
              </w:rPr>
            </w:pPr>
            <w:r>
              <w:rPr>
                <w:rFonts w:ascii="宋体" w:hAnsi="宋体" w:hint="eastAsia"/>
                <w:kern w:val="0"/>
                <w:szCs w:val="21"/>
              </w:rPr>
              <w:t>掌握</w:t>
            </w:r>
            <w:r>
              <w:rPr>
                <w:rFonts w:ascii="宋体" w:hAnsi="宋体" w:hint="eastAsia"/>
                <w:kern w:val="0"/>
                <w:szCs w:val="21"/>
              </w:rPr>
              <w:t>短视频的设计与制作，能够设计脚本、拍摄技巧与剪辑工具。</w:t>
            </w:r>
          </w:p>
        </w:tc>
      </w:tr>
      <w:tr w:rsidR="003F2793" w14:paraId="674CBA42" w14:textId="77777777">
        <w:trPr>
          <w:trHeight w:val="556"/>
        </w:trPr>
        <w:tc>
          <w:tcPr>
            <w:tcW w:w="710" w:type="dxa"/>
            <w:vAlign w:val="center"/>
          </w:tcPr>
          <w:p w14:paraId="4F333E31" w14:textId="125000AA" w:rsidR="003F2793" w:rsidRDefault="003F2793" w:rsidP="003F2793">
            <w:pPr>
              <w:jc w:val="center"/>
              <w:rPr>
                <w:rFonts w:ascii="宋体" w:hAnsi="宋体"/>
                <w:kern w:val="0"/>
                <w:szCs w:val="21"/>
              </w:rPr>
            </w:pPr>
            <w:r>
              <w:rPr>
                <w:rFonts w:ascii="宋体" w:hAnsi="宋体" w:hint="eastAsia"/>
                <w:kern w:val="0"/>
                <w:szCs w:val="21"/>
              </w:rPr>
              <w:t>3</w:t>
            </w:r>
          </w:p>
        </w:tc>
        <w:tc>
          <w:tcPr>
            <w:tcW w:w="1134" w:type="dxa"/>
            <w:vAlign w:val="center"/>
          </w:tcPr>
          <w:p w14:paraId="7BE5CD24" w14:textId="216EB715" w:rsidR="003F2793" w:rsidRDefault="003F2793" w:rsidP="003F2793">
            <w:pPr>
              <w:jc w:val="center"/>
              <w:rPr>
                <w:rFonts w:ascii="宋体"/>
                <w:kern w:val="0"/>
                <w:szCs w:val="21"/>
              </w:rPr>
            </w:pPr>
            <w:r>
              <w:rPr>
                <w:rFonts w:ascii="仿宋_GB2312" w:eastAsia="仿宋_GB2312" w:hAnsi="宋体" w:cs="仿宋_GB2312"/>
                <w:color w:val="000000"/>
                <w:kern w:val="0"/>
                <w:sz w:val="20"/>
                <w:szCs w:val="20"/>
                <w:lang w:bidi="ar"/>
              </w:rPr>
              <w:t>跨境电商</w:t>
            </w:r>
          </w:p>
        </w:tc>
        <w:tc>
          <w:tcPr>
            <w:tcW w:w="850" w:type="dxa"/>
            <w:vAlign w:val="center"/>
          </w:tcPr>
          <w:p w14:paraId="39FBDB22" w14:textId="36A11AA2" w:rsidR="003F2793" w:rsidRDefault="003F2793" w:rsidP="003F2793">
            <w:pPr>
              <w:jc w:val="center"/>
              <w:rPr>
                <w:rFonts w:ascii="宋体" w:hAnsi="宋体"/>
                <w:kern w:val="0"/>
                <w:szCs w:val="21"/>
              </w:rPr>
            </w:pPr>
            <w:r>
              <w:rPr>
                <w:rFonts w:ascii="仿宋_GB2312" w:eastAsia="仿宋_GB2312" w:hAnsi="宋体" w:cs="仿宋_GB2312"/>
                <w:color w:val="000000"/>
                <w:kern w:val="0"/>
                <w:sz w:val="20"/>
                <w:szCs w:val="20"/>
                <w:lang w:bidi="ar"/>
              </w:rPr>
              <w:t>4</w:t>
            </w:r>
          </w:p>
        </w:tc>
        <w:tc>
          <w:tcPr>
            <w:tcW w:w="709" w:type="dxa"/>
            <w:vAlign w:val="center"/>
          </w:tcPr>
          <w:p w14:paraId="0E128757" w14:textId="5D8794F0" w:rsidR="003F2793" w:rsidRDefault="003F2793" w:rsidP="003F2793">
            <w:pPr>
              <w:jc w:val="center"/>
              <w:rPr>
                <w:rFonts w:ascii="宋体" w:hAnsi="宋体"/>
                <w:kern w:val="0"/>
                <w:szCs w:val="21"/>
              </w:rPr>
            </w:pPr>
            <w:r>
              <w:rPr>
                <w:rFonts w:ascii="仿宋_GB2312" w:eastAsia="仿宋_GB2312" w:hAnsi="宋体" w:cs="仿宋_GB2312"/>
                <w:color w:val="000000"/>
                <w:kern w:val="0"/>
                <w:sz w:val="20"/>
                <w:szCs w:val="20"/>
                <w:lang w:bidi="ar"/>
              </w:rPr>
              <w:t>72</w:t>
            </w:r>
          </w:p>
        </w:tc>
        <w:tc>
          <w:tcPr>
            <w:tcW w:w="2977" w:type="dxa"/>
            <w:vAlign w:val="center"/>
          </w:tcPr>
          <w:p w14:paraId="77DEBBDD" w14:textId="731DA184" w:rsidR="003F2793" w:rsidRDefault="003F2793" w:rsidP="003F2793">
            <w:pPr>
              <w:jc w:val="center"/>
              <w:rPr>
                <w:rFonts w:ascii="宋体"/>
                <w:kern w:val="0"/>
                <w:szCs w:val="21"/>
              </w:rPr>
            </w:pPr>
            <w:r>
              <w:rPr>
                <w:rFonts w:ascii="宋体" w:hAnsi="宋体" w:hint="eastAsia"/>
                <w:kern w:val="0"/>
                <w:szCs w:val="21"/>
              </w:rPr>
              <w:t>通过在校内理实一体化实训室的操作，根据项目教学要求，让学生掌握基本的跨境电</w:t>
            </w:r>
            <w:proofErr w:type="gramStart"/>
            <w:r>
              <w:rPr>
                <w:rFonts w:ascii="宋体" w:hAnsi="宋体" w:hint="eastAsia"/>
                <w:kern w:val="0"/>
                <w:szCs w:val="21"/>
              </w:rPr>
              <w:t>商知识</w:t>
            </w:r>
            <w:proofErr w:type="gramEnd"/>
            <w:r>
              <w:rPr>
                <w:rFonts w:ascii="宋体" w:hAnsi="宋体" w:hint="eastAsia"/>
                <w:kern w:val="0"/>
                <w:szCs w:val="21"/>
              </w:rPr>
              <w:t>和基本的业务操作技能，培养学生踏实肯干、吃苦耐劳的工作作风以及善于沟通和团队合作的工作品质，为学生走上跨境电商工作岗位和跨境电</w:t>
            </w:r>
            <w:proofErr w:type="gramStart"/>
            <w:r>
              <w:rPr>
                <w:rFonts w:ascii="宋体" w:hAnsi="宋体" w:hint="eastAsia"/>
                <w:kern w:val="0"/>
                <w:szCs w:val="21"/>
              </w:rPr>
              <w:t>商创业</w:t>
            </w:r>
            <w:proofErr w:type="gramEnd"/>
            <w:r>
              <w:rPr>
                <w:rFonts w:ascii="宋体" w:hAnsi="宋体" w:hint="eastAsia"/>
                <w:kern w:val="0"/>
                <w:szCs w:val="21"/>
              </w:rPr>
              <w:t>打下的基础。</w:t>
            </w:r>
          </w:p>
        </w:tc>
        <w:tc>
          <w:tcPr>
            <w:tcW w:w="2835" w:type="dxa"/>
            <w:vAlign w:val="center"/>
          </w:tcPr>
          <w:p w14:paraId="36DA1462" w14:textId="52CA3C77" w:rsidR="003F2793" w:rsidRDefault="003F2793" w:rsidP="003F2793">
            <w:pPr>
              <w:jc w:val="center"/>
              <w:rPr>
                <w:rFonts w:ascii="宋体"/>
                <w:kern w:val="0"/>
                <w:szCs w:val="21"/>
              </w:rPr>
            </w:pPr>
            <w:r>
              <w:rPr>
                <w:rFonts w:ascii="宋体" w:hAnsi="宋体" w:hint="eastAsia"/>
                <w:kern w:val="0"/>
                <w:szCs w:val="21"/>
              </w:rPr>
              <w:t>主要内容包括：跨境电商专员岗位职责及跨境电商操作平台等知识、以及跨境物流与海外仓库操作、海外市场调研操作、</w:t>
            </w:r>
            <w:proofErr w:type="gramStart"/>
            <w:r>
              <w:rPr>
                <w:rFonts w:ascii="宋体" w:hAnsi="宋体" w:hint="eastAsia"/>
                <w:kern w:val="0"/>
                <w:szCs w:val="21"/>
              </w:rPr>
              <w:t>跨境选品和</w:t>
            </w:r>
            <w:proofErr w:type="gramEnd"/>
            <w:r>
              <w:rPr>
                <w:rFonts w:ascii="宋体" w:hAnsi="宋体" w:hint="eastAsia"/>
                <w:kern w:val="0"/>
                <w:szCs w:val="21"/>
              </w:rPr>
              <w:t>产品信息化操作、跨境产品定价刊登和发布操作等业务操作能力</w:t>
            </w:r>
          </w:p>
        </w:tc>
      </w:tr>
      <w:tr w:rsidR="003F2793" w14:paraId="2A667BC4" w14:textId="77777777">
        <w:trPr>
          <w:trHeight w:val="556"/>
        </w:trPr>
        <w:tc>
          <w:tcPr>
            <w:tcW w:w="710" w:type="dxa"/>
            <w:vAlign w:val="center"/>
          </w:tcPr>
          <w:p w14:paraId="4C074BE2" w14:textId="223632A1" w:rsidR="003F2793" w:rsidRDefault="003F2793" w:rsidP="003F2793">
            <w:pPr>
              <w:jc w:val="center"/>
              <w:rPr>
                <w:rFonts w:ascii="宋体" w:hAnsi="宋体"/>
                <w:kern w:val="0"/>
                <w:szCs w:val="21"/>
              </w:rPr>
            </w:pPr>
            <w:r>
              <w:rPr>
                <w:rFonts w:ascii="宋体" w:hAnsi="宋体" w:hint="eastAsia"/>
                <w:kern w:val="0"/>
                <w:szCs w:val="21"/>
              </w:rPr>
              <w:t>4</w:t>
            </w:r>
          </w:p>
        </w:tc>
        <w:tc>
          <w:tcPr>
            <w:tcW w:w="1134" w:type="dxa"/>
            <w:vAlign w:val="center"/>
          </w:tcPr>
          <w:p w14:paraId="4EF70CBE" w14:textId="2F725CCC" w:rsidR="003F2793" w:rsidRDefault="003F2793" w:rsidP="003F2793">
            <w:pPr>
              <w:jc w:val="center"/>
              <w:rPr>
                <w:rFonts w:ascii="宋体"/>
                <w:kern w:val="0"/>
                <w:szCs w:val="21"/>
              </w:rPr>
            </w:pPr>
            <w:r>
              <w:rPr>
                <w:rFonts w:ascii="仿宋_GB2312" w:eastAsia="仿宋_GB2312" w:hAnsi="宋体" w:cs="仿宋_GB2312"/>
                <w:color w:val="000000"/>
                <w:kern w:val="0"/>
                <w:sz w:val="20"/>
                <w:szCs w:val="20"/>
                <w:lang w:bidi="ar"/>
              </w:rPr>
              <w:t>社群营销</w:t>
            </w:r>
          </w:p>
        </w:tc>
        <w:tc>
          <w:tcPr>
            <w:tcW w:w="850" w:type="dxa"/>
            <w:vAlign w:val="center"/>
          </w:tcPr>
          <w:p w14:paraId="76B0C796" w14:textId="35699E18" w:rsidR="003F2793" w:rsidRDefault="003F2793" w:rsidP="003F2793">
            <w:pPr>
              <w:jc w:val="center"/>
              <w:rPr>
                <w:rFonts w:ascii="宋体" w:hAnsi="宋体"/>
                <w:kern w:val="0"/>
                <w:szCs w:val="21"/>
              </w:rPr>
            </w:pPr>
            <w:r>
              <w:rPr>
                <w:rFonts w:ascii="仿宋_GB2312" w:eastAsia="仿宋_GB2312" w:hAnsi="宋体" w:cs="仿宋_GB2312"/>
                <w:color w:val="000000"/>
                <w:kern w:val="0"/>
                <w:sz w:val="20"/>
                <w:szCs w:val="20"/>
                <w:lang w:bidi="ar"/>
              </w:rPr>
              <w:t>4</w:t>
            </w:r>
          </w:p>
        </w:tc>
        <w:tc>
          <w:tcPr>
            <w:tcW w:w="709" w:type="dxa"/>
            <w:vAlign w:val="center"/>
          </w:tcPr>
          <w:p w14:paraId="76E5BB47" w14:textId="2FE2CF91" w:rsidR="003F2793" w:rsidRDefault="003F2793" w:rsidP="003F2793">
            <w:pPr>
              <w:jc w:val="center"/>
              <w:rPr>
                <w:rFonts w:ascii="宋体" w:hAnsi="宋体"/>
                <w:kern w:val="0"/>
                <w:szCs w:val="21"/>
              </w:rPr>
            </w:pPr>
            <w:r>
              <w:rPr>
                <w:rFonts w:ascii="仿宋_GB2312" w:eastAsia="仿宋_GB2312" w:hAnsi="宋体" w:cs="仿宋_GB2312"/>
                <w:color w:val="000000"/>
                <w:kern w:val="0"/>
                <w:sz w:val="20"/>
                <w:szCs w:val="20"/>
                <w:lang w:bidi="ar"/>
              </w:rPr>
              <w:t>72</w:t>
            </w:r>
          </w:p>
        </w:tc>
        <w:tc>
          <w:tcPr>
            <w:tcW w:w="2977" w:type="dxa"/>
            <w:vAlign w:val="center"/>
          </w:tcPr>
          <w:p w14:paraId="664E814F" w14:textId="27FAEBA4" w:rsidR="003F2793" w:rsidRDefault="003F2793" w:rsidP="003F2793">
            <w:pPr>
              <w:jc w:val="center"/>
              <w:rPr>
                <w:rFonts w:ascii="宋体"/>
                <w:kern w:val="0"/>
                <w:szCs w:val="21"/>
              </w:rPr>
            </w:pPr>
            <w:r>
              <w:rPr>
                <w:rFonts w:ascii="宋体" w:hAnsi="宋体" w:hint="eastAsia"/>
                <w:kern w:val="0"/>
                <w:szCs w:val="21"/>
              </w:rPr>
              <w:t>通过本课程学习，学生可以</w:t>
            </w:r>
            <w:proofErr w:type="gramStart"/>
            <w:r>
              <w:rPr>
                <w:rFonts w:ascii="宋体" w:hAnsi="宋体" w:hint="eastAsia"/>
                <w:kern w:val="0"/>
                <w:szCs w:val="21"/>
              </w:rPr>
              <w:t>掌握微信运营</w:t>
            </w:r>
            <w:proofErr w:type="gramEnd"/>
            <w:r>
              <w:rPr>
                <w:rFonts w:ascii="宋体" w:hAnsi="宋体" w:hint="eastAsia"/>
                <w:kern w:val="0"/>
                <w:szCs w:val="21"/>
              </w:rPr>
              <w:t>和社群运营的基础知识，为以后从事社群</w:t>
            </w:r>
            <w:proofErr w:type="gramStart"/>
            <w:r>
              <w:rPr>
                <w:rFonts w:ascii="宋体" w:hAnsi="宋体" w:hint="eastAsia"/>
                <w:kern w:val="0"/>
                <w:szCs w:val="21"/>
              </w:rPr>
              <w:t>及微信运营</w:t>
            </w:r>
            <w:proofErr w:type="gramEnd"/>
            <w:r>
              <w:rPr>
                <w:rFonts w:ascii="宋体" w:hAnsi="宋体" w:hint="eastAsia"/>
                <w:kern w:val="0"/>
                <w:szCs w:val="21"/>
              </w:rPr>
              <w:t>工作打基础。</w:t>
            </w:r>
          </w:p>
        </w:tc>
        <w:tc>
          <w:tcPr>
            <w:tcW w:w="2835" w:type="dxa"/>
            <w:vAlign w:val="center"/>
          </w:tcPr>
          <w:p w14:paraId="6CC3B0E7" w14:textId="602EB869" w:rsidR="003F2793" w:rsidRDefault="003F2793" w:rsidP="003F2793">
            <w:pPr>
              <w:jc w:val="center"/>
              <w:rPr>
                <w:rFonts w:ascii="宋体"/>
                <w:kern w:val="0"/>
                <w:szCs w:val="21"/>
              </w:rPr>
            </w:pPr>
            <w:r>
              <w:rPr>
                <w:rFonts w:ascii="宋体" w:hAnsi="宋体" w:hint="eastAsia"/>
                <w:kern w:val="0"/>
                <w:szCs w:val="21"/>
              </w:rPr>
              <w:t>课程教学内容：社群营销的相关概念和内涵，如何制定群</w:t>
            </w:r>
            <w:proofErr w:type="gramStart"/>
            <w:r>
              <w:rPr>
                <w:rFonts w:ascii="宋体" w:hAnsi="宋体" w:hint="eastAsia"/>
                <w:kern w:val="0"/>
                <w:szCs w:val="21"/>
              </w:rPr>
              <w:t>规</w:t>
            </w:r>
            <w:proofErr w:type="gramEnd"/>
            <w:r>
              <w:rPr>
                <w:rFonts w:ascii="宋体" w:hAnsi="宋体" w:hint="eastAsia"/>
                <w:kern w:val="0"/>
                <w:szCs w:val="21"/>
              </w:rPr>
              <w:t>，如何线上分享，如何做线下活动，选择什么样的平台等。</w:t>
            </w:r>
          </w:p>
        </w:tc>
      </w:tr>
      <w:tr w:rsidR="003F2793" w14:paraId="2E57BF3E" w14:textId="77777777">
        <w:trPr>
          <w:trHeight w:val="556"/>
        </w:trPr>
        <w:tc>
          <w:tcPr>
            <w:tcW w:w="710" w:type="dxa"/>
            <w:vAlign w:val="center"/>
          </w:tcPr>
          <w:p w14:paraId="242AB94D" w14:textId="14411F29" w:rsidR="003F2793" w:rsidRDefault="003F2793" w:rsidP="003F2793">
            <w:pPr>
              <w:jc w:val="center"/>
              <w:rPr>
                <w:rFonts w:ascii="宋体" w:hAnsi="宋体"/>
                <w:kern w:val="0"/>
                <w:szCs w:val="21"/>
              </w:rPr>
            </w:pPr>
            <w:r>
              <w:rPr>
                <w:rFonts w:ascii="宋体" w:hAnsi="宋体" w:hint="eastAsia"/>
                <w:kern w:val="0"/>
                <w:szCs w:val="21"/>
              </w:rPr>
              <w:t>5</w:t>
            </w:r>
          </w:p>
        </w:tc>
        <w:tc>
          <w:tcPr>
            <w:tcW w:w="1134" w:type="dxa"/>
            <w:vAlign w:val="center"/>
          </w:tcPr>
          <w:p w14:paraId="161392AC" w14:textId="515ED27A" w:rsidR="003F2793" w:rsidRDefault="003F2793" w:rsidP="003F2793">
            <w:pPr>
              <w:jc w:val="center"/>
              <w:rPr>
                <w:rFonts w:ascii="宋体"/>
                <w:kern w:val="0"/>
                <w:szCs w:val="21"/>
              </w:rPr>
            </w:pPr>
            <w:r>
              <w:rPr>
                <w:rFonts w:ascii="仿宋_GB2312" w:eastAsia="仿宋_GB2312" w:hAnsi="宋体" w:cs="仿宋_GB2312"/>
                <w:color w:val="000000"/>
                <w:kern w:val="0"/>
                <w:sz w:val="20"/>
                <w:szCs w:val="20"/>
                <w:lang w:bidi="ar"/>
              </w:rPr>
              <w:t>新零售运营</w:t>
            </w:r>
          </w:p>
        </w:tc>
        <w:tc>
          <w:tcPr>
            <w:tcW w:w="850" w:type="dxa"/>
            <w:vAlign w:val="center"/>
          </w:tcPr>
          <w:p w14:paraId="07EE7FD8" w14:textId="2B41C724" w:rsidR="003F2793" w:rsidRDefault="003F2793" w:rsidP="003F2793">
            <w:pPr>
              <w:jc w:val="center"/>
              <w:rPr>
                <w:rFonts w:ascii="宋体" w:hAnsi="宋体"/>
                <w:kern w:val="0"/>
                <w:szCs w:val="21"/>
              </w:rPr>
            </w:pPr>
            <w:r>
              <w:rPr>
                <w:rFonts w:ascii="仿宋_GB2312" w:eastAsia="仿宋_GB2312" w:hAnsi="宋体" w:cs="仿宋_GB2312"/>
                <w:color w:val="000000"/>
                <w:kern w:val="0"/>
                <w:sz w:val="20"/>
                <w:szCs w:val="20"/>
                <w:lang w:bidi="ar"/>
              </w:rPr>
              <w:t>4</w:t>
            </w:r>
          </w:p>
        </w:tc>
        <w:tc>
          <w:tcPr>
            <w:tcW w:w="709" w:type="dxa"/>
            <w:vAlign w:val="center"/>
          </w:tcPr>
          <w:p w14:paraId="63AB2D26" w14:textId="15818546" w:rsidR="003F2793" w:rsidRDefault="003F2793" w:rsidP="003F2793">
            <w:pPr>
              <w:jc w:val="center"/>
              <w:rPr>
                <w:rFonts w:ascii="宋体" w:hAnsi="宋体"/>
                <w:kern w:val="0"/>
                <w:szCs w:val="21"/>
              </w:rPr>
            </w:pPr>
            <w:r>
              <w:rPr>
                <w:rFonts w:ascii="仿宋_GB2312" w:eastAsia="仿宋_GB2312" w:hAnsi="宋体" w:cs="仿宋_GB2312"/>
                <w:color w:val="000000"/>
                <w:kern w:val="0"/>
                <w:sz w:val="20"/>
                <w:szCs w:val="20"/>
                <w:lang w:bidi="ar"/>
              </w:rPr>
              <w:t>72</w:t>
            </w:r>
          </w:p>
        </w:tc>
        <w:tc>
          <w:tcPr>
            <w:tcW w:w="2977" w:type="dxa"/>
            <w:vAlign w:val="center"/>
          </w:tcPr>
          <w:p w14:paraId="38F00709" w14:textId="32822D34" w:rsidR="003F2793" w:rsidRDefault="003F2793" w:rsidP="003F2793">
            <w:pPr>
              <w:jc w:val="center"/>
              <w:rPr>
                <w:rFonts w:ascii="宋体"/>
                <w:kern w:val="0"/>
                <w:szCs w:val="21"/>
              </w:rPr>
            </w:pPr>
            <w:r>
              <w:rPr>
                <w:rFonts w:ascii="宋体" w:hAnsi="宋体" w:hint="eastAsia"/>
                <w:kern w:val="0"/>
                <w:szCs w:val="21"/>
              </w:rPr>
              <w:t>掌握零售企业的组织结构、采购管理、商品陈列管理、库存管理、公共关系管理、实体门店管理、零售运营绩效管理等方面零售企业运营管理人员必备的专项技能，培养学生自我学习能力，分析问题、解决问</w:t>
            </w:r>
            <w:r>
              <w:rPr>
                <w:rFonts w:ascii="宋体" w:hAnsi="宋体" w:hint="eastAsia"/>
                <w:kern w:val="0"/>
                <w:szCs w:val="21"/>
              </w:rPr>
              <w:lastRenderedPageBreak/>
              <w:t>题的能力，团队合作能力，协调统一能力，与人沟通交流能力，信息处理能力，数字应用能力，革新创新能力，良好的表达能力，具备职业道德规范等。</w:t>
            </w:r>
          </w:p>
        </w:tc>
        <w:tc>
          <w:tcPr>
            <w:tcW w:w="2835" w:type="dxa"/>
            <w:vAlign w:val="center"/>
          </w:tcPr>
          <w:p w14:paraId="6B4AC440" w14:textId="470CF916" w:rsidR="003F2793" w:rsidRDefault="003F2793" w:rsidP="003F2793">
            <w:pPr>
              <w:jc w:val="center"/>
              <w:rPr>
                <w:rFonts w:ascii="宋体"/>
                <w:kern w:val="0"/>
                <w:szCs w:val="21"/>
              </w:rPr>
            </w:pPr>
            <w:r>
              <w:rPr>
                <w:rFonts w:ascii="宋体" w:hAnsi="宋体" w:hint="eastAsia"/>
                <w:kern w:val="0"/>
                <w:szCs w:val="21"/>
              </w:rPr>
              <w:lastRenderedPageBreak/>
              <w:t>主要内容包括：零售运营认知、零售企业的组织结构、采购管理、商品陈列管理、库存管理、公共关系管理、实体门店管理、零售运营绩效管理等</w:t>
            </w:r>
            <w:r>
              <w:rPr>
                <w:rFonts w:ascii="宋体" w:hAnsi="宋体"/>
                <w:kern w:val="0"/>
                <w:szCs w:val="21"/>
              </w:rPr>
              <w:t>8</w:t>
            </w:r>
            <w:r>
              <w:rPr>
                <w:rFonts w:ascii="宋体" w:hAnsi="宋体" w:hint="eastAsia"/>
                <w:kern w:val="0"/>
                <w:szCs w:val="21"/>
              </w:rPr>
              <w:t>个项目。</w:t>
            </w:r>
          </w:p>
        </w:tc>
      </w:tr>
    </w:tbl>
    <w:p w14:paraId="43E25636" w14:textId="77777777" w:rsidR="00BB279E" w:rsidRDefault="00BB279E">
      <w:pPr>
        <w:jc w:val="center"/>
        <w:rPr>
          <w:rFonts w:ascii="宋体"/>
          <w:sz w:val="28"/>
          <w:szCs w:val="28"/>
        </w:rPr>
      </w:pPr>
    </w:p>
    <w:p w14:paraId="5D123D77" w14:textId="77777777" w:rsidR="00BB279E" w:rsidRDefault="00000000">
      <w:pPr>
        <w:ind w:firstLineChars="200" w:firstLine="640"/>
        <w:rPr>
          <w:rFonts w:ascii="黑体" w:eastAsia="黑体" w:hAnsi="黑体"/>
          <w:sz w:val="32"/>
          <w:szCs w:val="32"/>
        </w:rPr>
      </w:pPr>
      <w:r>
        <w:rPr>
          <w:rFonts w:ascii="黑体" w:eastAsia="黑体" w:hAnsi="黑体" w:hint="eastAsia"/>
          <w:sz w:val="32"/>
          <w:szCs w:val="32"/>
        </w:rPr>
        <w:t>七、教学进程总体安排</w:t>
      </w:r>
    </w:p>
    <w:p w14:paraId="1FCCF4FE" w14:textId="77777777" w:rsidR="00BB279E" w:rsidRDefault="00000000">
      <w:pPr>
        <w:ind w:firstLineChars="200" w:firstLine="600"/>
        <w:rPr>
          <w:rFonts w:ascii="黑体" w:eastAsia="黑体" w:hAnsi="黑体"/>
          <w:sz w:val="30"/>
          <w:szCs w:val="30"/>
        </w:rPr>
      </w:pPr>
      <w:r>
        <w:rPr>
          <w:rFonts w:ascii="黑体" w:eastAsia="黑体" w:hAnsi="黑体" w:hint="eastAsia"/>
          <w:sz w:val="30"/>
          <w:szCs w:val="30"/>
        </w:rPr>
        <w:t>（一）教学设计时间分配</w:t>
      </w:r>
    </w:p>
    <w:p w14:paraId="14DF8A4B" w14:textId="77777777" w:rsidR="00BB279E" w:rsidRDefault="00000000">
      <w:pPr>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8 </w:t>
      </w:r>
      <w:r>
        <w:rPr>
          <w:rFonts w:ascii="黑体" w:eastAsia="黑体" w:hAnsi="黑体" w:hint="eastAsia"/>
          <w:szCs w:val="21"/>
        </w:rPr>
        <w:t>教学设计时间分配</w:t>
      </w:r>
    </w:p>
    <w:tbl>
      <w:tblPr>
        <w:tblW w:w="859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3"/>
        <w:gridCol w:w="703"/>
        <w:gridCol w:w="629"/>
        <w:gridCol w:w="493"/>
        <w:gridCol w:w="449"/>
        <w:gridCol w:w="737"/>
        <w:gridCol w:w="1124"/>
        <w:gridCol w:w="584"/>
        <w:gridCol w:w="634"/>
        <w:gridCol w:w="634"/>
        <w:gridCol w:w="637"/>
        <w:gridCol w:w="635"/>
        <w:gridCol w:w="637"/>
      </w:tblGrid>
      <w:tr w:rsidR="00BB279E" w14:paraId="48A73C1B" w14:textId="77777777">
        <w:trPr>
          <w:trHeight w:val="226"/>
        </w:trPr>
        <w:tc>
          <w:tcPr>
            <w:tcW w:w="703" w:type="dxa"/>
            <w:vMerge w:val="restart"/>
            <w:vAlign w:val="center"/>
          </w:tcPr>
          <w:p w14:paraId="5EC926CD" w14:textId="2EF50080" w:rsidR="00BB279E" w:rsidRDefault="006D17B4">
            <w:pPr>
              <w:pStyle w:val="TableParagraph"/>
              <w:spacing w:line="228" w:lineRule="exact"/>
              <w:ind w:left="103" w:right="96"/>
              <w:jc w:val="center"/>
              <w:rPr>
                <w:rFonts w:ascii="仿宋"/>
                <w:b/>
                <w:sz w:val="18"/>
              </w:rPr>
            </w:pPr>
            <w:r>
              <w:rPr>
                <w:rFonts w:ascii="仿宋" w:eastAsia="仿宋" w:hint="eastAsia"/>
                <w:b/>
                <w:sz w:val="18"/>
                <w:lang w:val="en-US"/>
              </w:rPr>
              <w:t>电子商务</w:t>
            </w:r>
            <w:r w:rsidR="00000000">
              <w:rPr>
                <w:rFonts w:ascii="仿宋"/>
                <w:b/>
                <w:sz w:val="18"/>
              </w:rPr>
              <w:t>(3+2)</w:t>
            </w:r>
          </w:p>
        </w:tc>
        <w:tc>
          <w:tcPr>
            <w:tcW w:w="703" w:type="dxa"/>
            <w:vMerge w:val="restart"/>
          </w:tcPr>
          <w:p w14:paraId="65E27238" w14:textId="77777777" w:rsidR="00BB279E" w:rsidRDefault="00BB279E">
            <w:pPr>
              <w:pStyle w:val="TableParagraph"/>
              <w:spacing w:before="6"/>
              <w:rPr>
                <w:b/>
                <w:sz w:val="18"/>
              </w:rPr>
            </w:pPr>
          </w:p>
          <w:p w14:paraId="3B44AFD3" w14:textId="77777777" w:rsidR="00BB279E" w:rsidRDefault="00BB279E">
            <w:pPr>
              <w:pStyle w:val="TableParagraph"/>
              <w:spacing w:before="6"/>
              <w:rPr>
                <w:b/>
                <w:sz w:val="18"/>
              </w:rPr>
            </w:pPr>
          </w:p>
          <w:p w14:paraId="551A178E" w14:textId="77777777" w:rsidR="00BB279E" w:rsidRDefault="00BB279E">
            <w:pPr>
              <w:pStyle w:val="TableParagraph"/>
              <w:spacing w:before="6"/>
              <w:rPr>
                <w:rFonts w:ascii="黑体"/>
                <w:sz w:val="18"/>
              </w:rPr>
            </w:pPr>
          </w:p>
          <w:p w14:paraId="65067D9F" w14:textId="77777777" w:rsidR="00BB279E" w:rsidRDefault="00000000">
            <w:pPr>
              <w:pStyle w:val="TableParagraph"/>
              <w:spacing w:line="242" w:lineRule="auto"/>
              <w:ind w:left="107" w:right="403"/>
              <w:rPr>
                <w:b/>
                <w:sz w:val="18"/>
              </w:rPr>
            </w:pPr>
            <w:r>
              <w:rPr>
                <w:b/>
                <w:sz w:val="18"/>
              </w:rPr>
              <w:t>学期</w:t>
            </w:r>
          </w:p>
        </w:tc>
        <w:tc>
          <w:tcPr>
            <w:tcW w:w="629" w:type="dxa"/>
            <w:vMerge w:val="restart"/>
          </w:tcPr>
          <w:p w14:paraId="450E3133" w14:textId="77777777" w:rsidR="00BB279E" w:rsidRDefault="00BB279E">
            <w:pPr>
              <w:pStyle w:val="TableParagraph"/>
              <w:rPr>
                <w:rFonts w:ascii="黑体"/>
                <w:sz w:val="18"/>
              </w:rPr>
            </w:pPr>
          </w:p>
          <w:p w14:paraId="4C8255B5" w14:textId="77777777" w:rsidR="00BB279E" w:rsidRDefault="00BB279E">
            <w:pPr>
              <w:pStyle w:val="TableParagraph"/>
              <w:spacing w:before="2"/>
              <w:rPr>
                <w:rFonts w:ascii="黑体"/>
                <w:sz w:val="13"/>
              </w:rPr>
            </w:pPr>
          </w:p>
          <w:p w14:paraId="3F1ED4F9" w14:textId="77777777" w:rsidR="00BB279E" w:rsidRDefault="00000000">
            <w:pPr>
              <w:pStyle w:val="TableParagraph"/>
              <w:spacing w:line="184" w:lineRule="auto"/>
              <w:ind w:left="226" w:right="210"/>
              <w:jc w:val="both"/>
              <w:rPr>
                <w:b/>
                <w:sz w:val="18"/>
              </w:rPr>
            </w:pPr>
            <w:r>
              <w:rPr>
                <w:b/>
                <w:sz w:val="18"/>
              </w:rPr>
              <w:t>校内课堂教学</w:t>
            </w:r>
          </w:p>
        </w:tc>
        <w:tc>
          <w:tcPr>
            <w:tcW w:w="493" w:type="dxa"/>
            <w:vMerge w:val="restart"/>
          </w:tcPr>
          <w:p w14:paraId="1CDD3498" w14:textId="77777777" w:rsidR="00BB279E" w:rsidRDefault="00BB279E">
            <w:pPr>
              <w:pStyle w:val="TableParagraph"/>
              <w:spacing w:before="11"/>
              <w:rPr>
                <w:rFonts w:ascii="黑体"/>
                <w:sz w:val="23"/>
              </w:rPr>
            </w:pPr>
          </w:p>
          <w:p w14:paraId="6D37606A" w14:textId="77777777" w:rsidR="00BB279E" w:rsidRDefault="00000000">
            <w:pPr>
              <w:pStyle w:val="TableParagraph"/>
              <w:spacing w:line="184" w:lineRule="auto"/>
              <w:ind w:left="159" w:right="141"/>
              <w:jc w:val="both"/>
              <w:rPr>
                <w:b/>
                <w:sz w:val="18"/>
              </w:rPr>
            </w:pPr>
            <w:r>
              <w:rPr>
                <w:b/>
                <w:sz w:val="18"/>
              </w:rPr>
              <w:t>入学教育及军训</w:t>
            </w:r>
          </w:p>
        </w:tc>
        <w:tc>
          <w:tcPr>
            <w:tcW w:w="2894" w:type="dxa"/>
            <w:gridSpan w:val="4"/>
          </w:tcPr>
          <w:p w14:paraId="007AC15E" w14:textId="77777777" w:rsidR="00BB279E" w:rsidRDefault="00000000">
            <w:pPr>
              <w:pStyle w:val="TableParagraph"/>
              <w:spacing w:before="108"/>
              <w:ind w:left="901"/>
              <w:rPr>
                <w:b/>
                <w:sz w:val="18"/>
              </w:rPr>
            </w:pPr>
            <w:r>
              <w:rPr>
                <w:b/>
                <w:sz w:val="18"/>
              </w:rPr>
              <w:t>集中实践项目</w:t>
            </w:r>
          </w:p>
        </w:tc>
        <w:tc>
          <w:tcPr>
            <w:tcW w:w="634" w:type="dxa"/>
            <w:vMerge w:val="restart"/>
          </w:tcPr>
          <w:p w14:paraId="0058D432" w14:textId="77777777" w:rsidR="00BB279E" w:rsidRDefault="00BB279E">
            <w:pPr>
              <w:pStyle w:val="TableParagraph"/>
              <w:rPr>
                <w:rFonts w:ascii="黑体"/>
                <w:sz w:val="18"/>
              </w:rPr>
            </w:pPr>
          </w:p>
          <w:p w14:paraId="6AD1399C" w14:textId="77777777" w:rsidR="00BB279E" w:rsidRDefault="00BB279E">
            <w:pPr>
              <w:pStyle w:val="TableParagraph"/>
              <w:spacing w:before="2"/>
              <w:rPr>
                <w:rFonts w:ascii="黑体"/>
                <w:sz w:val="13"/>
              </w:rPr>
            </w:pPr>
          </w:p>
          <w:p w14:paraId="779C0AE4" w14:textId="77777777" w:rsidR="00BB279E" w:rsidRDefault="00000000">
            <w:pPr>
              <w:pStyle w:val="TableParagraph"/>
              <w:spacing w:line="184" w:lineRule="auto"/>
              <w:ind w:left="226" w:right="215"/>
              <w:jc w:val="center"/>
              <w:rPr>
                <w:b/>
                <w:sz w:val="18"/>
              </w:rPr>
            </w:pPr>
            <w:r>
              <w:rPr>
                <w:rFonts w:hint="eastAsia"/>
                <w:b/>
                <w:sz w:val="18"/>
              </w:rPr>
              <w:t>双元</w:t>
            </w:r>
          </w:p>
          <w:p w14:paraId="385AD2E0" w14:textId="77777777" w:rsidR="00BB279E" w:rsidRDefault="00000000">
            <w:pPr>
              <w:pStyle w:val="TableParagraph"/>
              <w:spacing w:before="48" w:line="278" w:lineRule="auto"/>
              <w:ind w:left="226" w:right="215"/>
              <w:jc w:val="center"/>
              <w:rPr>
                <w:b/>
                <w:sz w:val="18"/>
              </w:rPr>
            </w:pPr>
            <w:r>
              <w:rPr>
                <w:b/>
                <w:sz w:val="18"/>
              </w:rPr>
              <w:t>实习</w:t>
            </w:r>
          </w:p>
        </w:tc>
        <w:tc>
          <w:tcPr>
            <w:tcW w:w="634" w:type="dxa"/>
            <w:vMerge w:val="restart"/>
          </w:tcPr>
          <w:p w14:paraId="0F58B392" w14:textId="77777777" w:rsidR="00BB279E" w:rsidRDefault="00BB279E">
            <w:pPr>
              <w:pStyle w:val="TableParagraph"/>
              <w:rPr>
                <w:rFonts w:ascii="黑体"/>
                <w:sz w:val="18"/>
              </w:rPr>
            </w:pPr>
          </w:p>
          <w:p w14:paraId="58ED937F" w14:textId="77777777" w:rsidR="00BB279E" w:rsidRDefault="00000000">
            <w:pPr>
              <w:pStyle w:val="TableParagraph"/>
              <w:spacing w:before="127" w:line="278" w:lineRule="auto"/>
              <w:ind w:left="226" w:right="215"/>
              <w:jc w:val="both"/>
              <w:rPr>
                <w:b/>
                <w:sz w:val="18"/>
              </w:rPr>
            </w:pPr>
            <w:r>
              <w:rPr>
                <w:rFonts w:hint="eastAsia"/>
                <w:b/>
                <w:sz w:val="18"/>
              </w:rPr>
              <w:t>岗位</w:t>
            </w:r>
            <w:r>
              <w:rPr>
                <w:b/>
                <w:sz w:val="18"/>
              </w:rPr>
              <w:t>实习</w:t>
            </w:r>
          </w:p>
        </w:tc>
        <w:tc>
          <w:tcPr>
            <w:tcW w:w="637" w:type="dxa"/>
            <w:vMerge w:val="restart"/>
          </w:tcPr>
          <w:p w14:paraId="2D405677" w14:textId="77777777" w:rsidR="00BB279E" w:rsidRDefault="00BB279E">
            <w:pPr>
              <w:pStyle w:val="TableParagraph"/>
              <w:rPr>
                <w:rFonts w:ascii="黑体"/>
                <w:sz w:val="18"/>
              </w:rPr>
            </w:pPr>
          </w:p>
          <w:p w14:paraId="1841D937" w14:textId="77777777" w:rsidR="00BB279E" w:rsidRDefault="00000000">
            <w:pPr>
              <w:pStyle w:val="TableParagraph"/>
              <w:spacing w:before="127"/>
              <w:ind w:left="3"/>
              <w:jc w:val="center"/>
              <w:rPr>
                <w:b/>
                <w:sz w:val="18"/>
              </w:rPr>
            </w:pPr>
            <w:r>
              <w:rPr>
                <w:b/>
                <w:w w:val="99"/>
                <w:sz w:val="18"/>
              </w:rPr>
              <w:t>考</w:t>
            </w:r>
          </w:p>
          <w:p w14:paraId="3136DF7C" w14:textId="77777777" w:rsidR="00BB279E" w:rsidRDefault="00BB279E">
            <w:pPr>
              <w:pStyle w:val="TableParagraph"/>
              <w:rPr>
                <w:rFonts w:ascii="黑体"/>
                <w:sz w:val="18"/>
              </w:rPr>
            </w:pPr>
          </w:p>
          <w:p w14:paraId="21285CFC" w14:textId="77777777" w:rsidR="00BB279E" w:rsidRDefault="00BB279E">
            <w:pPr>
              <w:pStyle w:val="TableParagraph"/>
              <w:spacing w:before="5"/>
              <w:rPr>
                <w:rFonts w:ascii="黑体"/>
                <w:sz w:val="26"/>
              </w:rPr>
            </w:pPr>
          </w:p>
          <w:p w14:paraId="2483E738" w14:textId="77777777" w:rsidR="00BB279E" w:rsidRDefault="00000000">
            <w:pPr>
              <w:pStyle w:val="TableParagraph"/>
              <w:ind w:left="3"/>
              <w:jc w:val="center"/>
              <w:rPr>
                <w:b/>
                <w:sz w:val="18"/>
              </w:rPr>
            </w:pPr>
            <w:r>
              <w:rPr>
                <w:b/>
                <w:w w:val="99"/>
                <w:sz w:val="18"/>
              </w:rPr>
              <w:t>核</w:t>
            </w:r>
          </w:p>
        </w:tc>
        <w:tc>
          <w:tcPr>
            <w:tcW w:w="635" w:type="dxa"/>
            <w:vMerge w:val="restart"/>
          </w:tcPr>
          <w:p w14:paraId="734A279B" w14:textId="77777777" w:rsidR="00BB279E" w:rsidRDefault="00BB279E">
            <w:pPr>
              <w:pStyle w:val="TableParagraph"/>
              <w:rPr>
                <w:rFonts w:ascii="黑体"/>
                <w:sz w:val="18"/>
              </w:rPr>
            </w:pPr>
          </w:p>
          <w:p w14:paraId="7EDE6475" w14:textId="77777777" w:rsidR="00BB279E" w:rsidRDefault="00000000">
            <w:pPr>
              <w:pStyle w:val="TableParagraph"/>
              <w:spacing w:before="127"/>
              <w:ind w:left="3"/>
              <w:jc w:val="center"/>
              <w:rPr>
                <w:b/>
                <w:sz w:val="18"/>
              </w:rPr>
            </w:pPr>
            <w:r>
              <w:rPr>
                <w:b/>
                <w:w w:val="99"/>
                <w:sz w:val="18"/>
              </w:rPr>
              <w:t>机</w:t>
            </w:r>
          </w:p>
          <w:p w14:paraId="34C0E626" w14:textId="77777777" w:rsidR="00BB279E" w:rsidRDefault="00BB279E">
            <w:pPr>
              <w:pStyle w:val="TableParagraph"/>
              <w:rPr>
                <w:rFonts w:ascii="黑体"/>
                <w:sz w:val="18"/>
              </w:rPr>
            </w:pPr>
          </w:p>
          <w:p w14:paraId="674A0D34" w14:textId="77777777" w:rsidR="00BB279E" w:rsidRDefault="00BB279E">
            <w:pPr>
              <w:pStyle w:val="TableParagraph"/>
              <w:spacing w:before="5"/>
              <w:rPr>
                <w:rFonts w:ascii="黑体"/>
                <w:sz w:val="26"/>
              </w:rPr>
            </w:pPr>
          </w:p>
          <w:p w14:paraId="1EE97615" w14:textId="77777777" w:rsidR="00BB279E" w:rsidRDefault="00000000">
            <w:pPr>
              <w:pStyle w:val="TableParagraph"/>
              <w:ind w:left="3"/>
              <w:jc w:val="center"/>
              <w:rPr>
                <w:b/>
                <w:sz w:val="18"/>
              </w:rPr>
            </w:pPr>
            <w:r>
              <w:rPr>
                <w:b/>
                <w:w w:val="99"/>
                <w:sz w:val="18"/>
              </w:rPr>
              <w:t>动</w:t>
            </w:r>
          </w:p>
        </w:tc>
        <w:tc>
          <w:tcPr>
            <w:tcW w:w="637" w:type="dxa"/>
            <w:vMerge w:val="restart"/>
          </w:tcPr>
          <w:p w14:paraId="7D63D692" w14:textId="77777777" w:rsidR="00BB279E" w:rsidRDefault="00000000">
            <w:pPr>
              <w:pStyle w:val="TableParagraph"/>
              <w:spacing w:before="149" w:line="440" w:lineRule="atLeast"/>
              <w:ind w:left="222" w:right="222"/>
              <w:jc w:val="center"/>
              <w:rPr>
                <w:b/>
                <w:sz w:val="18"/>
              </w:rPr>
            </w:pPr>
            <w:r>
              <w:rPr>
                <w:b/>
                <w:sz w:val="18"/>
              </w:rPr>
              <w:t>合计</w:t>
            </w:r>
          </w:p>
          <w:p w14:paraId="7A2BA229" w14:textId="77777777" w:rsidR="00BB279E" w:rsidRDefault="00000000">
            <w:pPr>
              <w:pStyle w:val="TableParagraph"/>
              <w:spacing w:line="184" w:lineRule="auto"/>
              <w:ind w:left="222" w:right="222"/>
              <w:jc w:val="center"/>
              <w:rPr>
                <w:b/>
                <w:sz w:val="18"/>
              </w:rPr>
            </w:pPr>
            <w:r>
              <w:rPr>
                <w:b/>
                <w:sz w:val="18"/>
              </w:rPr>
              <w:t>（周</w:t>
            </w:r>
          </w:p>
          <w:p w14:paraId="76F8FA4C" w14:textId="77777777" w:rsidR="00BB279E" w:rsidRDefault="00000000">
            <w:pPr>
              <w:pStyle w:val="TableParagraph"/>
              <w:spacing w:line="189" w:lineRule="exact"/>
              <w:ind w:right="1"/>
              <w:jc w:val="center"/>
              <w:rPr>
                <w:b/>
                <w:sz w:val="18"/>
              </w:rPr>
            </w:pPr>
            <w:r>
              <w:rPr>
                <w:b/>
                <w:w w:val="99"/>
                <w:sz w:val="18"/>
              </w:rPr>
              <w:t>）</w:t>
            </w:r>
          </w:p>
        </w:tc>
      </w:tr>
      <w:tr w:rsidR="00BB279E" w14:paraId="4C23FE69" w14:textId="77777777">
        <w:trPr>
          <w:trHeight w:val="234"/>
        </w:trPr>
        <w:tc>
          <w:tcPr>
            <w:tcW w:w="703" w:type="dxa"/>
            <w:vMerge/>
          </w:tcPr>
          <w:p w14:paraId="52B9B372" w14:textId="77777777" w:rsidR="00BB279E" w:rsidRDefault="00BB279E">
            <w:pPr>
              <w:pStyle w:val="TableParagraph"/>
              <w:spacing w:before="7" w:line="208" w:lineRule="exact"/>
              <w:ind w:left="5"/>
              <w:jc w:val="center"/>
              <w:rPr>
                <w:rFonts w:ascii="仿宋" w:eastAsia="仿宋"/>
                <w:b/>
                <w:sz w:val="18"/>
              </w:rPr>
            </w:pPr>
          </w:p>
        </w:tc>
        <w:tc>
          <w:tcPr>
            <w:tcW w:w="703" w:type="dxa"/>
            <w:vMerge/>
            <w:tcBorders>
              <w:top w:val="nil"/>
            </w:tcBorders>
          </w:tcPr>
          <w:p w14:paraId="3925FBE0" w14:textId="77777777" w:rsidR="00BB279E" w:rsidRDefault="00BB279E">
            <w:pPr>
              <w:rPr>
                <w:sz w:val="2"/>
                <w:szCs w:val="2"/>
              </w:rPr>
            </w:pPr>
          </w:p>
        </w:tc>
        <w:tc>
          <w:tcPr>
            <w:tcW w:w="629" w:type="dxa"/>
            <w:vMerge/>
            <w:tcBorders>
              <w:top w:val="nil"/>
            </w:tcBorders>
          </w:tcPr>
          <w:p w14:paraId="013C8397" w14:textId="77777777" w:rsidR="00BB279E" w:rsidRDefault="00BB279E">
            <w:pPr>
              <w:rPr>
                <w:sz w:val="2"/>
                <w:szCs w:val="2"/>
              </w:rPr>
            </w:pPr>
          </w:p>
        </w:tc>
        <w:tc>
          <w:tcPr>
            <w:tcW w:w="493" w:type="dxa"/>
            <w:vMerge/>
            <w:tcBorders>
              <w:top w:val="nil"/>
            </w:tcBorders>
          </w:tcPr>
          <w:p w14:paraId="0990E8B6" w14:textId="77777777" w:rsidR="00BB279E" w:rsidRDefault="00BB279E">
            <w:pPr>
              <w:rPr>
                <w:sz w:val="2"/>
                <w:szCs w:val="2"/>
              </w:rPr>
            </w:pPr>
          </w:p>
        </w:tc>
        <w:tc>
          <w:tcPr>
            <w:tcW w:w="449" w:type="dxa"/>
            <w:vMerge w:val="restart"/>
            <w:tcBorders>
              <w:right w:val="single" w:sz="2" w:space="0" w:color="000000"/>
            </w:tcBorders>
          </w:tcPr>
          <w:p w14:paraId="173C5215" w14:textId="77777777" w:rsidR="00BB279E" w:rsidRDefault="00000000">
            <w:pPr>
              <w:pStyle w:val="TableParagraph"/>
              <w:spacing w:before="131" w:line="184" w:lineRule="auto"/>
              <w:ind w:left="60" w:right="198"/>
              <w:jc w:val="both"/>
              <w:rPr>
                <w:b/>
                <w:sz w:val="18"/>
              </w:rPr>
            </w:pPr>
            <w:r>
              <w:rPr>
                <w:b/>
                <w:sz w:val="18"/>
              </w:rPr>
              <w:t>社会实践</w:t>
            </w:r>
          </w:p>
        </w:tc>
        <w:tc>
          <w:tcPr>
            <w:tcW w:w="737" w:type="dxa"/>
            <w:vMerge w:val="restart"/>
            <w:tcBorders>
              <w:left w:val="single" w:sz="2" w:space="0" w:color="000000"/>
            </w:tcBorders>
          </w:tcPr>
          <w:p w14:paraId="0025A4F2" w14:textId="77777777" w:rsidR="00BB279E" w:rsidRDefault="00000000">
            <w:pPr>
              <w:pStyle w:val="TableParagraph"/>
              <w:spacing w:before="131" w:line="184" w:lineRule="auto"/>
              <w:ind w:left="281" w:right="266"/>
              <w:jc w:val="both"/>
              <w:rPr>
                <w:b/>
                <w:sz w:val="18"/>
              </w:rPr>
            </w:pPr>
            <w:r>
              <w:rPr>
                <w:b/>
                <w:sz w:val="18"/>
              </w:rPr>
              <w:t>校内集中实习</w:t>
            </w:r>
          </w:p>
        </w:tc>
        <w:tc>
          <w:tcPr>
            <w:tcW w:w="1124" w:type="dxa"/>
            <w:vMerge w:val="restart"/>
          </w:tcPr>
          <w:p w14:paraId="3F358150" w14:textId="77777777" w:rsidR="00BB279E" w:rsidRDefault="00000000">
            <w:pPr>
              <w:pStyle w:val="TableParagraph"/>
              <w:spacing w:before="131" w:line="184" w:lineRule="auto"/>
              <w:ind w:left="393" w:right="538"/>
              <w:jc w:val="both"/>
              <w:rPr>
                <w:b/>
                <w:sz w:val="18"/>
              </w:rPr>
            </w:pPr>
            <w:r>
              <w:rPr>
                <w:b/>
                <w:sz w:val="18"/>
              </w:rPr>
              <w:t>专业综合实训</w:t>
            </w:r>
          </w:p>
        </w:tc>
        <w:tc>
          <w:tcPr>
            <w:tcW w:w="584" w:type="dxa"/>
            <w:tcBorders>
              <w:bottom w:val="nil"/>
            </w:tcBorders>
          </w:tcPr>
          <w:p w14:paraId="02AEAE66" w14:textId="77777777" w:rsidR="00BB279E" w:rsidRDefault="00BB279E">
            <w:pPr>
              <w:pStyle w:val="TableParagraph"/>
              <w:rPr>
                <w:rFonts w:ascii="Times New Roman"/>
                <w:sz w:val="16"/>
              </w:rPr>
            </w:pPr>
          </w:p>
        </w:tc>
        <w:tc>
          <w:tcPr>
            <w:tcW w:w="634" w:type="dxa"/>
            <w:vMerge/>
            <w:tcBorders>
              <w:top w:val="nil"/>
            </w:tcBorders>
          </w:tcPr>
          <w:p w14:paraId="02653E73" w14:textId="77777777" w:rsidR="00BB279E" w:rsidRDefault="00BB279E">
            <w:pPr>
              <w:rPr>
                <w:sz w:val="2"/>
                <w:szCs w:val="2"/>
              </w:rPr>
            </w:pPr>
          </w:p>
        </w:tc>
        <w:tc>
          <w:tcPr>
            <w:tcW w:w="634" w:type="dxa"/>
            <w:vMerge/>
            <w:tcBorders>
              <w:top w:val="nil"/>
            </w:tcBorders>
          </w:tcPr>
          <w:p w14:paraId="01196886" w14:textId="77777777" w:rsidR="00BB279E" w:rsidRDefault="00BB279E">
            <w:pPr>
              <w:rPr>
                <w:sz w:val="2"/>
                <w:szCs w:val="2"/>
              </w:rPr>
            </w:pPr>
          </w:p>
        </w:tc>
        <w:tc>
          <w:tcPr>
            <w:tcW w:w="637" w:type="dxa"/>
            <w:vMerge/>
            <w:tcBorders>
              <w:top w:val="nil"/>
            </w:tcBorders>
          </w:tcPr>
          <w:p w14:paraId="46CB7D45" w14:textId="77777777" w:rsidR="00BB279E" w:rsidRDefault="00BB279E">
            <w:pPr>
              <w:rPr>
                <w:sz w:val="2"/>
                <w:szCs w:val="2"/>
              </w:rPr>
            </w:pPr>
          </w:p>
        </w:tc>
        <w:tc>
          <w:tcPr>
            <w:tcW w:w="635" w:type="dxa"/>
            <w:vMerge/>
            <w:tcBorders>
              <w:top w:val="nil"/>
            </w:tcBorders>
          </w:tcPr>
          <w:p w14:paraId="079192CE" w14:textId="77777777" w:rsidR="00BB279E" w:rsidRDefault="00BB279E">
            <w:pPr>
              <w:rPr>
                <w:sz w:val="2"/>
                <w:szCs w:val="2"/>
              </w:rPr>
            </w:pPr>
          </w:p>
        </w:tc>
        <w:tc>
          <w:tcPr>
            <w:tcW w:w="637" w:type="dxa"/>
            <w:vMerge/>
            <w:tcBorders>
              <w:top w:val="nil"/>
            </w:tcBorders>
          </w:tcPr>
          <w:p w14:paraId="76B9ACB8" w14:textId="77777777" w:rsidR="00BB279E" w:rsidRDefault="00BB279E">
            <w:pPr>
              <w:rPr>
                <w:sz w:val="2"/>
                <w:szCs w:val="2"/>
              </w:rPr>
            </w:pPr>
          </w:p>
        </w:tc>
      </w:tr>
      <w:tr w:rsidR="00BB279E" w14:paraId="5FC16148" w14:textId="77777777">
        <w:trPr>
          <w:trHeight w:val="257"/>
        </w:trPr>
        <w:tc>
          <w:tcPr>
            <w:tcW w:w="703" w:type="dxa"/>
            <w:vMerge/>
          </w:tcPr>
          <w:p w14:paraId="1BE3EDD2" w14:textId="77777777" w:rsidR="00BB279E" w:rsidRDefault="00BB279E">
            <w:pPr>
              <w:pStyle w:val="TableParagraph"/>
              <w:spacing w:line="228" w:lineRule="exact"/>
              <w:ind w:left="5"/>
              <w:jc w:val="center"/>
              <w:rPr>
                <w:rFonts w:ascii="仿宋" w:eastAsia="仿宋"/>
                <w:b/>
                <w:sz w:val="18"/>
              </w:rPr>
            </w:pPr>
          </w:p>
        </w:tc>
        <w:tc>
          <w:tcPr>
            <w:tcW w:w="703" w:type="dxa"/>
            <w:vMerge/>
            <w:tcBorders>
              <w:top w:val="nil"/>
            </w:tcBorders>
          </w:tcPr>
          <w:p w14:paraId="12274571" w14:textId="77777777" w:rsidR="00BB279E" w:rsidRDefault="00BB279E">
            <w:pPr>
              <w:rPr>
                <w:sz w:val="2"/>
                <w:szCs w:val="2"/>
              </w:rPr>
            </w:pPr>
          </w:p>
        </w:tc>
        <w:tc>
          <w:tcPr>
            <w:tcW w:w="629" w:type="dxa"/>
            <w:vMerge/>
            <w:tcBorders>
              <w:top w:val="nil"/>
            </w:tcBorders>
          </w:tcPr>
          <w:p w14:paraId="079FC3B7" w14:textId="77777777" w:rsidR="00BB279E" w:rsidRDefault="00BB279E">
            <w:pPr>
              <w:rPr>
                <w:sz w:val="2"/>
                <w:szCs w:val="2"/>
              </w:rPr>
            </w:pPr>
          </w:p>
        </w:tc>
        <w:tc>
          <w:tcPr>
            <w:tcW w:w="493" w:type="dxa"/>
            <w:vMerge/>
            <w:tcBorders>
              <w:top w:val="nil"/>
            </w:tcBorders>
          </w:tcPr>
          <w:p w14:paraId="1723F7C9" w14:textId="77777777" w:rsidR="00BB279E" w:rsidRDefault="00BB279E">
            <w:pPr>
              <w:rPr>
                <w:sz w:val="2"/>
                <w:szCs w:val="2"/>
              </w:rPr>
            </w:pPr>
          </w:p>
        </w:tc>
        <w:tc>
          <w:tcPr>
            <w:tcW w:w="449" w:type="dxa"/>
            <w:vMerge/>
            <w:tcBorders>
              <w:top w:val="nil"/>
              <w:right w:val="single" w:sz="2" w:space="0" w:color="000000"/>
            </w:tcBorders>
          </w:tcPr>
          <w:p w14:paraId="59E58540" w14:textId="77777777" w:rsidR="00BB279E" w:rsidRDefault="00BB279E">
            <w:pPr>
              <w:rPr>
                <w:sz w:val="2"/>
                <w:szCs w:val="2"/>
              </w:rPr>
            </w:pPr>
          </w:p>
        </w:tc>
        <w:tc>
          <w:tcPr>
            <w:tcW w:w="737" w:type="dxa"/>
            <w:vMerge/>
            <w:tcBorders>
              <w:top w:val="nil"/>
              <w:left w:val="single" w:sz="2" w:space="0" w:color="000000"/>
            </w:tcBorders>
          </w:tcPr>
          <w:p w14:paraId="5535E109" w14:textId="77777777" w:rsidR="00BB279E" w:rsidRDefault="00BB279E">
            <w:pPr>
              <w:rPr>
                <w:sz w:val="2"/>
                <w:szCs w:val="2"/>
              </w:rPr>
            </w:pPr>
          </w:p>
        </w:tc>
        <w:tc>
          <w:tcPr>
            <w:tcW w:w="1124" w:type="dxa"/>
            <w:vMerge/>
            <w:tcBorders>
              <w:top w:val="nil"/>
            </w:tcBorders>
          </w:tcPr>
          <w:p w14:paraId="0F06E89E" w14:textId="77777777" w:rsidR="00BB279E" w:rsidRDefault="00BB279E">
            <w:pPr>
              <w:rPr>
                <w:sz w:val="2"/>
                <w:szCs w:val="2"/>
              </w:rPr>
            </w:pPr>
          </w:p>
        </w:tc>
        <w:tc>
          <w:tcPr>
            <w:tcW w:w="584" w:type="dxa"/>
            <w:tcBorders>
              <w:top w:val="nil"/>
              <w:bottom w:val="nil"/>
            </w:tcBorders>
          </w:tcPr>
          <w:p w14:paraId="1716C0C7" w14:textId="77777777" w:rsidR="00BB279E" w:rsidRDefault="00000000">
            <w:pPr>
              <w:pStyle w:val="TableParagraph"/>
              <w:spacing w:before="64" w:line="173" w:lineRule="exact"/>
              <w:ind w:left="88" w:right="84"/>
              <w:jc w:val="center"/>
              <w:rPr>
                <w:b/>
                <w:sz w:val="18"/>
              </w:rPr>
            </w:pPr>
            <w:r>
              <w:rPr>
                <w:b/>
                <w:sz w:val="18"/>
              </w:rPr>
              <w:t>技能</w:t>
            </w:r>
          </w:p>
        </w:tc>
        <w:tc>
          <w:tcPr>
            <w:tcW w:w="634" w:type="dxa"/>
            <w:vMerge/>
            <w:tcBorders>
              <w:top w:val="nil"/>
            </w:tcBorders>
          </w:tcPr>
          <w:p w14:paraId="5EEE61CA" w14:textId="77777777" w:rsidR="00BB279E" w:rsidRDefault="00BB279E">
            <w:pPr>
              <w:rPr>
                <w:sz w:val="2"/>
                <w:szCs w:val="2"/>
              </w:rPr>
            </w:pPr>
          </w:p>
        </w:tc>
        <w:tc>
          <w:tcPr>
            <w:tcW w:w="634" w:type="dxa"/>
            <w:vMerge/>
            <w:tcBorders>
              <w:top w:val="nil"/>
            </w:tcBorders>
          </w:tcPr>
          <w:p w14:paraId="7A2A77DE" w14:textId="77777777" w:rsidR="00BB279E" w:rsidRDefault="00BB279E">
            <w:pPr>
              <w:rPr>
                <w:sz w:val="2"/>
                <w:szCs w:val="2"/>
              </w:rPr>
            </w:pPr>
          </w:p>
        </w:tc>
        <w:tc>
          <w:tcPr>
            <w:tcW w:w="637" w:type="dxa"/>
            <w:vMerge/>
            <w:tcBorders>
              <w:top w:val="nil"/>
            </w:tcBorders>
          </w:tcPr>
          <w:p w14:paraId="4A4578A8" w14:textId="77777777" w:rsidR="00BB279E" w:rsidRDefault="00BB279E">
            <w:pPr>
              <w:rPr>
                <w:sz w:val="2"/>
                <w:szCs w:val="2"/>
              </w:rPr>
            </w:pPr>
          </w:p>
        </w:tc>
        <w:tc>
          <w:tcPr>
            <w:tcW w:w="635" w:type="dxa"/>
            <w:vMerge/>
            <w:tcBorders>
              <w:top w:val="nil"/>
            </w:tcBorders>
          </w:tcPr>
          <w:p w14:paraId="6632AC5B" w14:textId="77777777" w:rsidR="00BB279E" w:rsidRDefault="00BB279E">
            <w:pPr>
              <w:rPr>
                <w:sz w:val="2"/>
                <w:szCs w:val="2"/>
              </w:rPr>
            </w:pPr>
          </w:p>
        </w:tc>
        <w:tc>
          <w:tcPr>
            <w:tcW w:w="637" w:type="dxa"/>
            <w:vMerge/>
            <w:tcBorders>
              <w:top w:val="nil"/>
            </w:tcBorders>
          </w:tcPr>
          <w:p w14:paraId="410B0B68" w14:textId="77777777" w:rsidR="00BB279E" w:rsidRDefault="00BB279E">
            <w:pPr>
              <w:rPr>
                <w:sz w:val="2"/>
                <w:szCs w:val="2"/>
              </w:rPr>
            </w:pPr>
          </w:p>
        </w:tc>
      </w:tr>
      <w:tr w:rsidR="00BB279E" w14:paraId="13334389" w14:textId="77777777">
        <w:trPr>
          <w:trHeight w:val="418"/>
        </w:trPr>
        <w:tc>
          <w:tcPr>
            <w:tcW w:w="703" w:type="dxa"/>
            <w:vMerge/>
          </w:tcPr>
          <w:p w14:paraId="18BDF275" w14:textId="77777777" w:rsidR="00BB279E" w:rsidRDefault="00BB279E">
            <w:pPr>
              <w:pStyle w:val="TableParagraph"/>
              <w:spacing w:before="2" w:line="203" w:lineRule="exact"/>
              <w:ind w:left="5"/>
              <w:jc w:val="center"/>
              <w:rPr>
                <w:rFonts w:ascii="仿宋" w:eastAsia="仿宋"/>
                <w:b/>
                <w:sz w:val="18"/>
              </w:rPr>
            </w:pPr>
          </w:p>
        </w:tc>
        <w:tc>
          <w:tcPr>
            <w:tcW w:w="703" w:type="dxa"/>
            <w:vMerge/>
            <w:tcBorders>
              <w:top w:val="nil"/>
            </w:tcBorders>
          </w:tcPr>
          <w:p w14:paraId="4A0B2A2D" w14:textId="77777777" w:rsidR="00BB279E" w:rsidRDefault="00BB279E">
            <w:pPr>
              <w:rPr>
                <w:sz w:val="2"/>
                <w:szCs w:val="2"/>
              </w:rPr>
            </w:pPr>
          </w:p>
        </w:tc>
        <w:tc>
          <w:tcPr>
            <w:tcW w:w="629" w:type="dxa"/>
            <w:vMerge/>
            <w:tcBorders>
              <w:top w:val="nil"/>
            </w:tcBorders>
          </w:tcPr>
          <w:p w14:paraId="295DD89D" w14:textId="77777777" w:rsidR="00BB279E" w:rsidRDefault="00BB279E">
            <w:pPr>
              <w:rPr>
                <w:sz w:val="2"/>
                <w:szCs w:val="2"/>
              </w:rPr>
            </w:pPr>
          </w:p>
        </w:tc>
        <w:tc>
          <w:tcPr>
            <w:tcW w:w="493" w:type="dxa"/>
            <w:vMerge/>
            <w:tcBorders>
              <w:top w:val="nil"/>
            </w:tcBorders>
          </w:tcPr>
          <w:p w14:paraId="104BD7D4" w14:textId="77777777" w:rsidR="00BB279E" w:rsidRDefault="00BB279E">
            <w:pPr>
              <w:rPr>
                <w:sz w:val="2"/>
                <w:szCs w:val="2"/>
              </w:rPr>
            </w:pPr>
          </w:p>
        </w:tc>
        <w:tc>
          <w:tcPr>
            <w:tcW w:w="449" w:type="dxa"/>
            <w:vMerge/>
            <w:tcBorders>
              <w:top w:val="nil"/>
              <w:right w:val="single" w:sz="2" w:space="0" w:color="000000"/>
            </w:tcBorders>
          </w:tcPr>
          <w:p w14:paraId="48A39CDB" w14:textId="77777777" w:rsidR="00BB279E" w:rsidRDefault="00BB279E">
            <w:pPr>
              <w:rPr>
                <w:sz w:val="2"/>
                <w:szCs w:val="2"/>
              </w:rPr>
            </w:pPr>
          </w:p>
        </w:tc>
        <w:tc>
          <w:tcPr>
            <w:tcW w:w="737" w:type="dxa"/>
            <w:vMerge/>
            <w:tcBorders>
              <w:top w:val="nil"/>
              <w:left w:val="single" w:sz="2" w:space="0" w:color="000000"/>
            </w:tcBorders>
          </w:tcPr>
          <w:p w14:paraId="47C56A48" w14:textId="77777777" w:rsidR="00BB279E" w:rsidRDefault="00BB279E">
            <w:pPr>
              <w:rPr>
                <w:sz w:val="2"/>
                <w:szCs w:val="2"/>
              </w:rPr>
            </w:pPr>
          </w:p>
        </w:tc>
        <w:tc>
          <w:tcPr>
            <w:tcW w:w="1124" w:type="dxa"/>
            <w:vMerge/>
            <w:tcBorders>
              <w:top w:val="nil"/>
            </w:tcBorders>
          </w:tcPr>
          <w:p w14:paraId="7B8B1522" w14:textId="77777777" w:rsidR="00BB279E" w:rsidRDefault="00BB279E">
            <w:pPr>
              <w:rPr>
                <w:sz w:val="2"/>
                <w:szCs w:val="2"/>
              </w:rPr>
            </w:pPr>
          </w:p>
        </w:tc>
        <w:tc>
          <w:tcPr>
            <w:tcW w:w="584" w:type="dxa"/>
            <w:tcBorders>
              <w:top w:val="nil"/>
              <w:bottom w:val="nil"/>
            </w:tcBorders>
          </w:tcPr>
          <w:p w14:paraId="21B6B669" w14:textId="77777777" w:rsidR="00BB279E" w:rsidRDefault="00000000">
            <w:pPr>
              <w:pStyle w:val="TableParagraph"/>
              <w:spacing w:before="109"/>
              <w:ind w:left="88" w:right="84"/>
              <w:jc w:val="center"/>
              <w:rPr>
                <w:b/>
                <w:sz w:val="18"/>
              </w:rPr>
            </w:pPr>
            <w:r>
              <w:rPr>
                <w:b/>
                <w:sz w:val="18"/>
              </w:rPr>
              <w:t>考证</w:t>
            </w:r>
          </w:p>
        </w:tc>
        <w:tc>
          <w:tcPr>
            <w:tcW w:w="634" w:type="dxa"/>
            <w:vMerge/>
            <w:tcBorders>
              <w:top w:val="nil"/>
            </w:tcBorders>
          </w:tcPr>
          <w:p w14:paraId="798093C3" w14:textId="77777777" w:rsidR="00BB279E" w:rsidRDefault="00BB279E">
            <w:pPr>
              <w:rPr>
                <w:sz w:val="2"/>
                <w:szCs w:val="2"/>
              </w:rPr>
            </w:pPr>
          </w:p>
        </w:tc>
        <w:tc>
          <w:tcPr>
            <w:tcW w:w="634" w:type="dxa"/>
            <w:vMerge/>
            <w:tcBorders>
              <w:top w:val="nil"/>
            </w:tcBorders>
          </w:tcPr>
          <w:p w14:paraId="54B193D4" w14:textId="77777777" w:rsidR="00BB279E" w:rsidRDefault="00BB279E">
            <w:pPr>
              <w:rPr>
                <w:sz w:val="2"/>
                <w:szCs w:val="2"/>
              </w:rPr>
            </w:pPr>
          </w:p>
        </w:tc>
        <w:tc>
          <w:tcPr>
            <w:tcW w:w="637" w:type="dxa"/>
            <w:vMerge/>
            <w:tcBorders>
              <w:top w:val="nil"/>
            </w:tcBorders>
          </w:tcPr>
          <w:p w14:paraId="3B810CC0" w14:textId="77777777" w:rsidR="00BB279E" w:rsidRDefault="00BB279E">
            <w:pPr>
              <w:rPr>
                <w:sz w:val="2"/>
                <w:szCs w:val="2"/>
              </w:rPr>
            </w:pPr>
          </w:p>
        </w:tc>
        <w:tc>
          <w:tcPr>
            <w:tcW w:w="635" w:type="dxa"/>
            <w:vMerge/>
            <w:tcBorders>
              <w:top w:val="nil"/>
            </w:tcBorders>
          </w:tcPr>
          <w:p w14:paraId="60D2E855" w14:textId="77777777" w:rsidR="00BB279E" w:rsidRDefault="00BB279E">
            <w:pPr>
              <w:rPr>
                <w:sz w:val="2"/>
                <w:szCs w:val="2"/>
              </w:rPr>
            </w:pPr>
          </w:p>
        </w:tc>
        <w:tc>
          <w:tcPr>
            <w:tcW w:w="637" w:type="dxa"/>
            <w:vMerge/>
            <w:tcBorders>
              <w:top w:val="nil"/>
            </w:tcBorders>
          </w:tcPr>
          <w:p w14:paraId="1627E2C4" w14:textId="77777777" w:rsidR="00BB279E" w:rsidRDefault="00BB279E">
            <w:pPr>
              <w:rPr>
                <w:sz w:val="2"/>
                <w:szCs w:val="2"/>
              </w:rPr>
            </w:pPr>
          </w:p>
        </w:tc>
      </w:tr>
      <w:tr w:rsidR="00BB279E" w14:paraId="637EBDFB" w14:textId="77777777">
        <w:trPr>
          <w:trHeight w:val="227"/>
        </w:trPr>
        <w:tc>
          <w:tcPr>
            <w:tcW w:w="703" w:type="dxa"/>
            <w:vMerge/>
          </w:tcPr>
          <w:p w14:paraId="30B29971" w14:textId="77777777" w:rsidR="00BB279E" w:rsidRDefault="00BB279E">
            <w:pPr>
              <w:pStyle w:val="TableParagraph"/>
              <w:spacing w:line="208" w:lineRule="exact"/>
              <w:ind w:left="5"/>
              <w:jc w:val="center"/>
              <w:rPr>
                <w:rFonts w:ascii="仿宋" w:eastAsia="仿宋"/>
                <w:b/>
                <w:sz w:val="18"/>
              </w:rPr>
            </w:pPr>
          </w:p>
        </w:tc>
        <w:tc>
          <w:tcPr>
            <w:tcW w:w="703" w:type="dxa"/>
            <w:vMerge/>
            <w:tcBorders>
              <w:top w:val="nil"/>
            </w:tcBorders>
          </w:tcPr>
          <w:p w14:paraId="4EB54025" w14:textId="77777777" w:rsidR="00BB279E" w:rsidRDefault="00BB279E">
            <w:pPr>
              <w:rPr>
                <w:sz w:val="2"/>
                <w:szCs w:val="2"/>
              </w:rPr>
            </w:pPr>
          </w:p>
        </w:tc>
        <w:tc>
          <w:tcPr>
            <w:tcW w:w="629" w:type="dxa"/>
            <w:vMerge/>
            <w:tcBorders>
              <w:top w:val="nil"/>
            </w:tcBorders>
          </w:tcPr>
          <w:p w14:paraId="1A6A98D8" w14:textId="77777777" w:rsidR="00BB279E" w:rsidRDefault="00BB279E">
            <w:pPr>
              <w:rPr>
                <w:sz w:val="2"/>
                <w:szCs w:val="2"/>
              </w:rPr>
            </w:pPr>
          </w:p>
        </w:tc>
        <w:tc>
          <w:tcPr>
            <w:tcW w:w="493" w:type="dxa"/>
            <w:vMerge/>
            <w:tcBorders>
              <w:top w:val="nil"/>
            </w:tcBorders>
          </w:tcPr>
          <w:p w14:paraId="0676624D" w14:textId="77777777" w:rsidR="00BB279E" w:rsidRDefault="00BB279E">
            <w:pPr>
              <w:rPr>
                <w:sz w:val="2"/>
                <w:szCs w:val="2"/>
              </w:rPr>
            </w:pPr>
          </w:p>
        </w:tc>
        <w:tc>
          <w:tcPr>
            <w:tcW w:w="449" w:type="dxa"/>
            <w:vMerge/>
            <w:tcBorders>
              <w:top w:val="nil"/>
              <w:right w:val="single" w:sz="2" w:space="0" w:color="000000"/>
            </w:tcBorders>
          </w:tcPr>
          <w:p w14:paraId="06A5D08F" w14:textId="77777777" w:rsidR="00BB279E" w:rsidRDefault="00BB279E">
            <w:pPr>
              <w:rPr>
                <w:sz w:val="2"/>
                <w:szCs w:val="2"/>
              </w:rPr>
            </w:pPr>
          </w:p>
        </w:tc>
        <w:tc>
          <w:tcPr>
            <w:tcW w:w="737" w:type="dxa"/>
            <w:vMerge/>
            <w:tcBorders>
              <w:top w:val="nil"/>
              <w:left w:val="single" w:sz="2" w:space="0" w:color="000000"/>
            </w:tcBorders>
          </w:tcPr>
          <w:p w14:paraId="223EB459" w14:textId="77777777" w:rsidR="00BB279E" w:rsidRDefault="00BB279E">
            <w:pPr>
              <w:rPr>
                <w:sz w:val="2"/>
                <w:szCs w:val="2"/>
              </w:rPr>
            </w:pPr>
          </w:p>
        </w:tc>
        <w:tc>
          <w:tcPr>
            <w:tcW w:w="1124" w:type="dxa"/>
            <w:vMerge/>
            <w:tcBorders>
              <w:top w:val="nil"/>
            </w:tcBorders>
          </w:tcPr>
          <w:p w14:paraId="5A998F39" w14:textId="77777777" w:rsidR="00BB279E" w:rsidRDefault="00BB279E">
            <w:pPr>
              <w:rPr>
                <w:sz w:val="2"/>
                <w:szCs w:val="2"/>
              </w:rPr>
            </w:pPr>
          </w:p>
        </w:tc>
        <w:tc>
          <w:tcPr>
            <w:tcW w:w="584" w:type="dxa"/>
            <w:tcBorders>
              <w:top w:val="nil"/>
              <w:bottom w:val="nil"/>
            </w:tcBorders>
          </w:tcPr>
          <w:p w14:paraId="50187631" w14:textId="77777777" w:rsidR="00BB279E" w:rsidRDefault="00000000">
            <w:pPr>
              <w:pStyle w:val="TableParagraph"/>
              <w:spacing w:line="208" w:lineRule="exact"/>
              <w:ind w:left="88" w:right="84"/>
              <w:jc w:val="center"/>
              <w:rPr>
                <w:b/>
                <w:sz w:val="18"/>
              </w:rPr>
            </w:pPr>
            <w:r>
              <w:rPr>
                <w:b/>
                <w:sz w:val="18"/>
              </w:rPr>
              <w:t>训练</w:t>
            </w:r>
          </w:p>
        </w:tc>
        <w:tc>
          <w:tcPr>
            <w:tcW w:w="634" w:type="dxa"/>
            <w:vMerge/>
            <w:tcBorders>
              <w:top w:val="nil"/>
            </w:tcBorders>
          </w:tcPr>
          <w:p w14:paraId="557B12A3" w14:textId="77777777" w:rsidR="00BB279E" w:rsidRDefault="00BB279E">
            <w:pPr>
              <w:rPr>
                <w:sz w:val="2"/>
                <w:szCs w:val="2"/>
              </w:rPr>
            </w:pPr>
          </w:p>
        </w:tc>
        <w:tc>
          <w:tcPr>
            <w:tcW w:w="634" w:type="dxa"/>
            <w:vMerge/>
            <w:tcBorders>
              <w:top w:val="nil"/>
            </w:tcBorders>
          </w:tcPr>
          <w:p w14:paraId="6D86D313" w14:textId="77777777" w:rsidR="00BB279E" w:rsidRDefault="00BB279E">
            <w:pPr>
              <w:rPr>
                <w:sz w:val="2"/>
                <w:szCs w:val="2"/>
              </w:rPr>
            </w:pPr>
          </w:p>
        </w:tc>
        <w:tc>
          <w:tcPr>
            <w:tcW w:w="637" w:type="dxa"/>
            <w:vMerge/>
            <w:tcBorders>
              <w:top w:val="nil"/>
            </w:tcBorders>
          </w:tcPr>
          <w:p w14:paraId="685C7444" w14:textId="77777777" w:rsidR="00BB279E" w:rsidRDefault="00BB279E">
            <w:pPr>
              <w:rPr>
                <w:sz w:val="2"/>
                <w:szCs w:val="2"/>
              </w:rPr>
            </w:pPr>
          </w:p>
        </w:tc>
        <w:tc>
          <w:tcPr>
            <w:tcW w:w="635" w:type="dxa"/>
            <w:vMerge/>
            <w:tcBorders>
              <w:top w:val="nil"/>
            </w:tcBorders>
          </w:tcPr>
          <w:p w14:paraId="3DE531FD" w14:textId="77777777" w:rsidR="00BB279E" w:rsidRDefault="00BB279E">
            <w:pPr>
              <w:rPr>
                <w:sz w:val="2"/>
                <w:szCs w:val="2"/>
              </w:rPr>
            </w:pPr>
          </w:p>
        </w:tc>
        <w:tc>
          <w:tcPr>
            <w:tcW w:w="637" w:type="dxa"/>
            <w:vMerge/>
            <w:tcBorders>
              <w:top w:val="nil"/>
            </w:tcBorders>
          </w:tcPr>
          <w:p w14:paraId="1CBB9639" w14:textId="77777777" w:rsidR="00BB279E" w:rsidRDefault="00BB279E">
            <w:pPr>
              <w:rPr>
                <w:sz w:val="2"/>
                <w:szCs w:val="2"/>
              </w:rPr>
            </w:pPr>
          </w:p>
        </w:tc>
      </w:tr>
      <w:tr w:rsidR="00BB279E" w14:paraId="689B8F21" w14:textId="77777777">
        <w:trPr>
          <w:trHeight w:val="299"/>
        </w:trPr>
        <w:tc>
          <w:tcPr>
            <w:tcW w:w="703" w:type="dxa"/>
            <w:vMerge/>
          </w:tcPr>
          <w:p w14:paraId="104B25A5" w14:textId="77777777" w:rsidR="00BB279E" w:rsidRDefault="00BB279E">
            <w:pPr>
              <w:pStyle w:val="TableParagraph"/>
              <w:spacing w:line="228" w:lineRule="exact"/>
              <w:ind w:left="103" w:right="96"/>
              <w:jc w:val="center"/>
              <w:rPr>
                <w:rFonts w:ascii="仿宋"/>
                <w:b/>
                <w:sz w:val="18"/>
              </w:rPr>
            </w:pPr>
          </w:p>
        </w:tc>
        <w:tc>
          <w:tcPr>
            <w:tcW w:w="703" w:type="dxa"/>
            <w:vMerge/>
            <w:tcBorders>
              <w:top w:val="nil"/>
            </w:tcBorders>
          </w:tcPr>
          <w:p w14:paraId="2DEFEE27" w14:textId="77777777" w:rsidR="00BB279E" w:rsidRDefault="00BB279E">
            <w:pPr>
              <w:rPr>
                <w:sz w:val="2"/>
                <w:szCs w:val="2"/>
              </w:rPr>
            </w:pPr>
          </w:p>
        </w:tc>
        <w:tc>
          <w:tcPr>
            <w:tcW w:w="629" w:type="dxa"/>
            <w:vMerge/>
            <w:tcBorders>
              <w:top w:val="nil"/>
            </w:tcBorders>
          </w:tcPr>
          <w:p w14:paraId="68902562" w14:textId="77777777" w:rsidR="00BB279E" w:rsidRDefault="00BB279E">
            <w:pPr>
              <w:rPr>
                <w:sz w:val="2"/>
                <w:szCs w:val="2"/>
              </w:rPr>
            </w:pPr>
          </w:p>
        </w:tc>
        <w:tc>
          <w:tcPr>
            <w:tcW w:w="493" w:type="dxa"/>
            <w:vMerge/>
            <w:tcBorders>
              <w:top w:val="nil"/>
            </w:tcBorders>
          </w:tcPr>
          <w:p w14:paraId="7CF70AEC" w14:textId="77777777" w:rsidR="00BB279E" w:rsidRDefault="00BB279E">
            <w:pPr>
              <w:rPr>
                <w:sz w:val="2"/>
                <w:szCs w:val="2"/>
              </w:rPr>
            </w:pPr>
          </w:p>
        </w:tc>
        <w:tc>
          <w:tcPr>
            <w:tcW w:w="449" w:type="dxa"/>
            <w:vMerge/>
            <w:tcBorders>
              <w:top w:val="nil"/>
              <w:right w:val="single" w:sz="2" w:space="0" w:color="000000"/>
            </w:tcBorders>
          </w:tcPr>
          <w:p w14:paraId="2C6AF646" w14:textId="77777777" w:rsidR="00BB279E" w:rsidRDefault="00BB279E">
            <w:pPr>
              <w:rPr>
                <w:sz w:val="2"/>
                <w:szCs w:val="2"/>
              </w:rPr>
            </w:pPr>
          </w:p>
        </w:tc>
        <w:tc>
          <w:tcPr>
            <w:tcW w:w="737" w:type="dxa"/>
            <w:vMerge/>
            <w:tcBorders>
              <w:top w:val="nil"/>
              <w:left w:val="single" w:sz="2" w:space="0" w:color="000000"/>
            </w:tcBorders>
          </w:tcPr>
          <w:p w14:paraId="1E769CB2" w14:textId="77777777" w:rsidR="00BB279E" w:rsidRDefault="00BB279E">
            <w:pPr>
              <w:rPr>
                <w:sz w:val="2"/>
                <w:szCs w:val="2"/>
              </w:rPr>
            </w:pPr>
          </w:p>
        </w:tc>
        <w:tc>
          <w:tcPr>
            <w:tcW w:w="1124" w:type="dxa"/>
            <w:vMerge/>
            <w:tcBorders>
              <w:top w:val="nil"/>
            </w:tcBorders>
          </w:tcPr>
          <w:p w14:paraId="47661428" w14:textId="77777777" w:rsidR="00BB279E" w:rsidRDefault="00BB279E">
            <w:pPr>
              <w:rPr>
                <w:sz w:val="2"/>
                <w:szCs w:val="2"/>
              </w:rPr>
            </w:pPr>
          </w:p>
        </w:tc>
        <w:tc>
          <w:tcPr>
            <w:tcW w:w="584" w:type="dxa"/>
            <w:tcBorders>
              <w:top w:val="nil"/>
            </w:tcBorders>
          </w:tcPr>
          <w:p w14:paraId="322024EA" w14:textId="77777777" w:rsidR="00BB279E" w:rsidRDefault="00BB279E">
            <w:pPr>
              <w:pStyle w:val="TableParagraph"/>
              <w:rPr>
                <w:rFonts w:ascii="Times New Roman"/>
                <w:sz w:val="20"/>
              </w:rPr>
            </w:pPr>
          </w:p>
        </w:tc>
        <w:tc>
          <w:tcPr>
            <w:tcW w:w="634" w:type="dxa"/>
            <w:vMerge/>
            <w:tcBorders>
              <w:top w:val="nil"/>
            </w:tcBorders>
          </w:tcPr>
          <w:p w14:paraId="1634EB71" w14:textId="77777777" w:rsidR="00BB279E" w:rsidRDefault="00BB279E">
            <w:pPr>
              <w:rPr>
                <w:sz w:val="2"/>
                <w:szCs w:val="2"/>
              </w:rPr>
            </w:pPr>
          </w:p>
        </w:tc>
        <w:tc>
          <w:tcPr>
            <w:tcW w:w="634" w:type="dxa"/>
            <w:vMerge/>
            <w:tcBorders>
              <w:top w:val="nil"/>
            </w:tcBorders>
          </w:tcPr>
          <w:p w14:paraId="07391E01" w14:textId="77777777" w:rsidR="00BB279E" w:rsidRDefault="00BB279E">
            <w:pPr>
              <w:rPr>
                <w:sz w:val="2"/>
                <w:szCs w:val="2"/>
              </w:rPr>
            </w:pPr>
          </w:p>
        </w:tc>
        <w:tc>
          <w:tcPr>
            <w:tcW w:w="637" w:type="dxa"/>
            <w:vMerge/>
            <w:tcBorders>
              <w:top w:val="nil"/>
            </w:tcBorders>
          </w:tcPr>
          <w:p w14:paraId="3540B892" w14:textId="77777777" w:rsidR="00BB279E" w:rsidRDefault="00BB279E">
            <w:pPr>
              <w:rPr>
                <w:sz w:val="2"/>
                <w:szCs w:val="2"/>
              </w:rPr>
            </w:pPr>
          </w:p>
        </w:tc>
        <w:tc>
          <w:tcPr>
            <w:tcW w:w="635" w:type="dxa"/>
            <w:vMerge/>
            <w:tcBorders>
              <w:top w:val="nil"/>
            </w:tcBorders>
          </w:tcPr>
          <w:p w14:paraId="0EF59953" w14:textId="77777777" w:rsidR="00BB279E" w:rsidRDefault="00BB279E">
            <w:pPr>
              <w:rPr>
                <w:sz w:val="2"/>
                <w:szCs w:val="2"/>
              </w:rPr>
            </w:pPr>
          </w:p>
        </w:tc>
        <w:tc>
          <w:tcPr>
            <w:tcW w:w="637" w:type="dxa"/>
            <w:vMerge/>
            <w:tcBorders>
              <w:top w:val="nil"/>
            </w:tcBorders>
          </w:tcPr>
          <w:p w14:paraId="7F07C849" w14:textId="77777777" w:rsidR="00BB279E" w:rsidRDefault="00BB279E">
            <w:pPr>
              <w:rPr>
                <w:sz w:val="2"/>
                <w:szCs w:val="2"/>
              </w:rPr>
            </w:pPr>
          </w:p>
        </w:tc>
      </w:tr>
      <w:tr w:rsidR="006D17B4" w14:paraId="7209E89E" w14:textId="77777777">
        <w:trPr>
          <w:trHeight w:val="376"/>
        </w:trPr>
        <w:tc>
          <w:tcPr>
            <w:tcW w:w="703" w:type="dxa"/>
            <w:vMerge w:val="restart"/>
          </w:tcPr>
          <w:p w14:paraId="32CED382" w14:textId="77777777" w:rsidR="006D17B4" w:rsidRDefault="006D17B4" w:rsidP="006D17B4">
            <w:pPr>
              <w:pStyle w:val="TableParagraph"/>
              <w:rPr>
                <w:rFonts w:ascii="黑体"/>
                <w:sz w:val="18"/>
              </w:rPr>
            </w:pPr>
          </w:p>
          <w:p w14:paraId="4394F8FE" w14:textId="77777777" w:rsidR="006D17B4" w:rsidRDefault="006D17B4" w:rsidP="006D17B4">
            <w:pPr>
              <w:pStyle w:val="TableParagraph"/>
              <w:spacing w:before="6"/>
              <w:rPr>
                <w:rFonts w:ascii="黑体"/>
                <w:sz w:val="18"/>
              </w:rPr>
            </w:pPr>
          </w:p>
          <w:p w14:paraId="45210F26" w14:textId="77777777" w:rsidR="006D17B4" w:rsidRDefault="006D17B4" w:rsidP="006D17B4">
            <w:pPr>
              <w:pStyle w:val="TableParagraph"/>
              <w:spacing w:line="242" w:lineRule="auto"/>
              <w:ind w:left="258" w:right="253"/>
              <w:jc w:val="both"/>
              <w:rPr>
                <w:b/>
                <w:sz w:val="18"/>
              </w:rPr>
            </w:pPr>
            <w:r>
              <w:rPr>
                <w:b/>
                <w:sz w:val="18"/>
              </w:rPr>
              <w:t>三年制中职</w:t>
            </w:r>
          </w:p>
        </w:tc>
        <w:tc>
          <w:tcPr>
            <w:tcW w:w="703" w:type="dxa"/>
          </w:tcPr>
          <w:p w14:paraId="204F0DB5" w14:textId="1560F80D" w:rsidR="006D17B4" w:rsidRDefault="006D17B4" w:rsidP="006D17B4">
            <w:pPr>
              <w:pStyle w:val="TableParagraph"/>
              <w:spacing w:before="71"/>
              <w:ind w:left="10"/>
              <w:jc w:val="center"/>
              <w:rPr>
                <w:sz w:val="18"/>
              </w:rPr>
            </w:pPr>
            <w:proofErr w:type="gramStart"/>
            <w:r>
              <w:rPr>
                <w:sz w:val="18"/>
              </w:rPr>
              <w:t>一</w:t>
            </w:r>
            <w:proofErr w:type="gramEnd"/>
          </w:p>
        </w:tc>
        <w:tc>
          <w:tcPr>
            <w:tcW w:w="629" w:type="dxa"/>
          </w:tcPr>
          <w:p w14:paraId="13CD979F" w14:textId="0844CE2A" w:rsidR="006D17B4" w:rsidRDefault="006D17B4" w:rsidP="006D17B4">
            <w:pPr>
              <w:pStyle w:val="TableParagraph"/>
              <w:spacing w:before="71"/>
              <w:ind w:left="158" w:right="150"/>
              <w:jc w:val="center"/>
              <w:rPr>
                <w:sz w:val="18"/>
                <w:lang w:val="en-US"/>
              </w:rPr>
            </w:pPr>
            <w:r>
              <w:rPr>
                <w:sz w:val="18"/>
              </w:rPr>
              <w:t>1</w:t>
            </w:r>
            <w:r>
              <w:rPr>
                <w:rFonts w:hint="eastAsia"/>
                <w:sz w:val="18"/>
                <w:lang w:val="en-US"/>
              </w:rPr>
              <w:t>7</w:t>
            </w:r>
          </w:p>
        </w:tc>
        <w:tc>
          <w:tcPr>
            <w:tcW w:w="493" w:type="dxa"/>
          </w:tcPr>
          <w:p w14:paraId="513E7172" w14:textId="3D6952C8" w:rsidR="006D17B4" w:rsidRDefault="006D17B4" w:rsidP="006D17B4">
            <w:pPr>
              <w:pStyle w:val="TableParagraph"/>
              <w:spacing w:before="71"/>
              <w:ind w:right="194"/>
              <w:jc w:val="right"/>
              <w:rPr>
                <w:sz w:val="18"/>
              </w:rPr>
            </w:pPr>
            <w:r>
              <w:rPr>
                <w:sz w:val="18"/>
              </w:rPr>
              <w:t>1</w:t>
            </w:r>
          </w:p>
        </w:tc>
        <w:tc>
          <w:tcPr>
            <w:tcW w:w="449" w:type="dxa"/>
            <w:tcBorders>
              <w:right w:val="single" w:sz="2" w:space="0" w:color="000000"/>
            </w:tcBorders>
          </w:tcPr>
          <w:p w14:paraId="63931594" w14:textId="77777777" w:rsidR="006D17B4" w:rsidRDefault="006D17B4" w:rsidP="006D17B4">
            <w:pPr>
              <w:pStyle w:val="TableParagraph"/>
              <w:rPr>
                <w:rFonts w:ascii="Times New Roman"/>
                <w:sz w:val="20"/>
              </w:rPr>
            </w:pPr>
          </w:p>
        </w:tc>
        <w:tc>
          <w:tcPr>
            <w:tcW w:w="737" w:type="dxa"/>
            <w:tcBorders>
              <w:left w:val="single" w:sz="2" w:space="0" w:color="000000"/>
            </w:tcBorders>
          </w:tcPr>
          <w:p w14:paraId="1CAFAF93" w14:textId="77777777" w:rsidR="006D17B4" w:rsidRDefault="006D17B4" w:rsidP="006D17B4">
            <w:pPr>
              <w:pStyle w:val="TableParagraph"/>
              <w:rPr>
                <w:rFonts w:ascii="Times New Roman"/>
                <w:sz w:val="20"/>
              </w:rPr>
            </w:pPr>
          </w:p>
        </w:tc>
        <w:tc>
          <w:tcPr>
            <w:tcW w:w="1124" w:type="dxa"/>
          </w:tcPr>
          <w:p w14:paraId="1AEF67F5" w14:textId="0C999AB3" w:rsidR="006D17B4" w:rsidRDefault="006D17B4" w:rsidP="006D17B4">
            <w:pPr>
              <w:pStyle w:val="TableParagraph"/>
              <w:jc w:val="center"/>
              <w:rPr>
                <w:rFonts w:ascii="Times New Roman"/>
                <w:sz w:val="20"/>
                <w:lang w:val="en-US"/>
              </w:rPr>
            </w:pPr>
          </w:p>
        </w:tc>
        <w:tc>
          <w:tcPr>
            <w:tcW w:w="584" w:type="dxa"/>
          </w:tcPr>
          <w:p w14:paraId="6D73D567" w14:textId="77777777" w:rsidR="006D17B4" w:rsidRDefault="006D17B4" w:rsidP="006D17B4">
            <w:pPr>
              <w:pStyle w:val="TableParagraph"/>
              <w:spacing w:before="71"/>
              <w:ind w:left="3"/>
              <w:jc w:val="center"/>
              <w:rPr>
                <w:sz w:val="18"/>
              </w:rPr>
            </w:pPr>
          </w:p>
        </w:tc>
        <w:tc>
          <w:tcPr>
            <w:tcW w:w="634" w:type="dxa"/>
          </w:tcPr>
          <w:p w14:paraId="0FCEC17D" w14:textId="77777777" w:rsidR="006D17B4" w:rsidRDefault="006D17B4" w:rsidP="006D17B4">
            <w:pPr>
              <w:pStyle w:val="TableParagraph"/>
              <w:rPr>
                <w:rFonts w:ascii="Times New Roman"/>
                <w:sz w:val="20"/>
              </w:rPr>
            </w:pPr>
          </w:p>
        </w:tc>
        <w:tc>
          <w:tcPr>
            <w:tcW w:w="634" w:type="dxa"/>
          </w:tcPr>
          <w:p w14:paraId="09E18FA3" w14:textId="77777777" w:rsidR="006D17B4" w:rsidRDefault="006D17B4" w:rsidP="006D17B4">
            <w:pPr>
              <w:pStyle w:val="TableParagraph"/>
              <w:rPr>
                <w:rFonts w:ascii="Times New Roman"/>
                <w:sz w:val="20"/>
              </w:rPr>
            </w:pPr>
          </w:p>
        </w:tc>
        <w:tc>
          <w:tcPr>
            <w:tcW w:w="637" w:type="dxa"/>
          </w:tcPr>
          <w:p w14:paraId="2D500EAC" w14:textId="77777777" w:rsidR="006D17B4" w:rsidRDefault="006D17B4" w:rsidP="006D17B4">
            <w:pPr>
              <w:pStyle w:val="TableParagraph"/>
              <w:spacing w:before="71"/>
              <w:ind w:right="267"/>
              <w:jc w:val="right"/>
              <w:rPr>
                <w:sz w:val="18"/>
              </w:rPr>
            </w:pPr>
            <w:r>
              <w:rPr>
                <w:sz w:val="18"/>
              </w:rPr>
              <w:t>1</w:t>
            </w:r>
          </w:p>
        </w:tc>
        <w:tc>
          <w:tcPr>
            <w:tcW w:w="635" w:type="dxa"/>
          </w:tcPr>
          <w:p w14:paraId="734FA7A2" w14:textId="77777777" w:rsidR="006D17B4" w:rsidRDefault="006D17B4" w:rsidP="006D17B4">
            <w:pPr>
              <w:pStyle w:val="TableParagraph"/>
              <w:spacing w:before="71"/>
              <w:ind w:right="1"/>
              <w:jc w:val="center"/>
              <w:rPr>
                <w:sz w:val="18"/>
                <w:lang w:val="en-US"/>
              </w:rPr>
            </w:pPr>
            <w:r>
              <w:rPr>
                <w:rFonts w:hint="eastAsia"/>
                <w:sz w:val="18"/>
                <w:lang w:val="en-US"/>
              </w:rPr>
              <w:t>1</w:t>
            </w:r>
          </w:p>
        </w:tc>
        <w:tc>
          <w:tcPr>
            <w:tcW w:w="637" w:type="dxa"/>
          </w:tcPr>
          <w:p w14:paraId="51DEF92C" w14:textId="77777777" w:rsidR="006D17B4" w:rsidRDefault="006D17B4" w:rsidP="006D17B4">
            <w:pPr>
              <w:pStyle w:val="TableParagraph"/>
              <w:spacing w:before="71"/>
              <w:ind w:right="220"/>
              <w:jc w:val="right"/>
              <w:rPr>
                <w:sz w:val="18"/>
                <w:lang w:val="en-US"/>
              </w:rPr>
            </w:pPr>
            <w:r>
              <w:rPr>
                <w:rFonts w:hint="eastAsia"/>
                <w:sz w:val="18"/>
                <w:lang w:val="en-US"/>
              </w:rPr>
              <w:t>20</w:t>
            </w:r>
          </w:p>
        </w:tc>
      </w:tr>
      <w:tr w:rsidR="006D17B4" w14:paraId="4A0C493B" w14:textId="77777777">
        <w:trPr>
          <w:trHeight w:val="376"/>
        </w:trPr>
        <w:tc>
          <w:tcPr>
            <w:tcW w:w="703" w:type="dxa"/>
            <w:vMerge/>
            <w:tcBorders>
              <w:top w:val="nil"/>
            </w:tcBorders>
          </w:tcPr>
          <w:p w14:paraId="012DFB39" w14:textId="77777777" w:rsidR="006D17B4" w:rsidRDefault="006D17B4" w:rsidP="006D17B4">
            <w:pPr>
              <w:rPr>
                <w:sz w:val="2"/>
                <w:szCs w:val="2"/>
              </w:rPr>
            </w:pPr>
          </w:p>
        </w:tc>
        <w:tc>
          <w:tcPr>
            <w:tcW w:w="703" w:type="dxa"/>
          </w:tcPr>
          <w:p w14:paraId="5C0B7D11" w14:textId="0A214237" w:rsidR="006D17B4" w:rsidRDefault="006D17B4" w:rsidP="006D17B4">
            <w:pPr>
              <w:pStyle w:val="TableParagraph"/>
              <w:spacing w:before="72"/>
              <w:ind w:left="10"/>
              <w:jc w:val="center"/>
              <w:rPr>
                <w:sz w:val="18"/>
              </w:rPr>
            </w:pPr>
            <w:r>
              <w:rPr>
                <w:sz w:val="18"/>
              </w:rPr>
              <w:t>二</w:t>
            </w:r>
          </w:p>
        </w:tc>
        <w:tc>
          <w:tcPr>
            <w:tcW w:w="629" w:type="dxa"/>
          </w:tcPr>
          <w:p w14:paraId="3FC9DA55" w14:textId="5002DA65" w:rsidR="006D17B4" w:rsidRDefault="006D17B4" w:rsidP="006D17B4">
            <w:pPr>
              <w:pStyle w:val="TableParagraph"/>
              <w:spacing w:before="72"/>
              <w:ind w:left="158" w:right="148"/>
              <w:jc w:val="center"/>
              <w:rPr>
                <w:sz w:val="18"/>
                <w:lang w:val="en-US"/>
              </w:rPr>
            </w:pPr>
            <w:r>
              <w:rPr>
                <w:sz w:val="18"/>
              </w:rPr>
              <w:t>1</w:t>
            </w:r>
            <w:r>
              <w:rPr>
                <w:rFonts w:hint="eastAsia"/>
                <w:sz w:val="18"/>
                <w:lang w:val="en-US"/>
              </w:rPr>
              <w:t>8</w:t>
            </w:r>
          </w:p>
        </w:tc>
        <w:tc>
          <w:tcPr>
            <w:tcW w:w="493" w:type="dxa"/>
          </w:tcPr>
          <w:p w14:paraId="3DC9B610" w14:textId="77777777" w:rsidR="006D17B4" w:rsidRDefault="006D17B4" w:rsidP="006D17B4">
            <w:pPr>
              <w:pStyle w:val="TableParagraph"/>
              <w:rPr>
                <w:rFonts w:ascii="Times New Roman"/>
                <w:sz w:val="20"/>
              </w:rPr>
            </w:pPr>
          </w:p>
        </w:tc>
        <w:tc>
          <w:tcPr>
            <w:tcW w:w="449" w:type="dxa"/>
            <w:tcBorders>
              <w:right w:val="single" w:sz="2" w:space="0" w:color="000000"/>
            </w:tcBorders>
          </w:tcPr>
          <w:p w14:paraId="7E5A4CB7" w14:textId="77777777" w:rsidR="006D17B4" w:rsidRDefault="006D17B4" w:rsidP="006D17B4">
            <w:pPr>
              <w:pStyle w:val="TableParagraph"/>
              <w:rPr>
                <w:rFonts w:ascii="Times New Roman"/>
                <w:sz w:val="20"/>
              </w:rPr>
            </w:pPr>
          </w:p>
        </w:tc>
        <w:tc>
          <w:tcPr>
            <w:tcW w:w="737" w:type="dxa"/>
            <w:tcBorders>
              <w:left w:val="single" w:sz="2" w:space="0" w:color="000000"/>
            </w:tcBorders>
          </w:tcPr>
          <w:p w14:paraId="693DFE91" w14:textId="77777777" w:rsidR="006D17B4" w:rsidRDefault="006D17B4" w:rsidP="006D17B4">
            <w:pPr>
              <w:pStyle w:val="TableParagraph"/>
              <w:rPr>
                <w:rFonts w:ascii="Times New Roman"/>
                <w:sz w:val="20"/>
              </w:rPr>
            </w:pPr>
          </w:p>
        </w:tc>
        <w:tc>
          <w:tcPr>
            <w:tcW w:w="1124" w:type="dxa"/>
          </w:tcPr>
          <w:p w14:paraId="0A5BE4B5" w14:textId="77777777" w:rsidR="006D17B4" w:rsidRDefault="006D17B4" w:rsidP="006D17B4">
            <w:pPr>
              <w:pStyle w:val="TableParagraph"/>
              <w:rPr>
                <w:rFonts w:ascii="Times New Roman"/>
                <w:sz w:val="20"/>
              </w:rPr>
            </w:pPr>
          </w:p>
        </w:tc>
        <w:tc>
          <w:tcPr>
            <w:tcW w:w="584" w:type="dxa"/>
          </w:tcPr>
          <w:p w14:paraId="0261BA0A" w14:textId="77777777" w:rsidR="006D17B4" w:rsidRDefault="006D17B4" w:rsidP="006D17B4">
            <w:pPr>
              <w:pStyle w:val="TableParagraph"/>
              <w:rPr>
                <w:rFonts w:ascii="Times New Roman"/>
                <w:sz w:val="20"/>
              </w:rPr>
            </w:pPr>
          </w:p>
        </w:tc>
        <w:tc>
          <w:tcPr>
            <w:tcW w:w="634" w:type="dxa"/>
          </w:tcPr>
          <w:p w14:paraId="7A2AD3A4" w14:textId="77777777" w:rsidR="006D17B4" w:rsidRDefault="006D17B4" w:rsidP="006D17B4">
            <w:pPr>
              <w:pStyle w:val="TableParagraph"/>
              <w:rPr>
                <w:rFonts w:ascii="Times New Roman"/>
                <w:sz w:val="20"/>
              </w:rPr>
            </w:pPr>
          </w:p>
        </w:tc>
        <w:tc>
          <w:tcPr>
            <w:tcW w:w="634" w:type="dxa"/>
          </w:tcPr>
          <w:p w14:paraId="58063BC1" w14:textId="77777777" w:rsidR="006D17B4" w:rsidRDefault="006D17B4" w:rsidP="006D17B4">
            <w:pPr>
              <w:pStyle w:val="TableParagraph"/>
              <w:rPr>
                <w:rFonts w:ascii="Times New Roman"/>
                <w:sz w:val="20"/>
              </w:rPr>
            </w:pPr>
          </w:p>
        </w:tc>
        <w:tc>
          <w:tcPr>
            <w:tcW w:w="637" w:type="dxa"/>
          </w:tcPr>
          <w:p w14:paraId="022F51BB" w14:textId="77777777" w:rsidR="006D17B4" w:rsidRDefault="006D17B4" w:rsidP="006D17B4">
            <w:pPr>
              <w:pStyle w:val="TableParagraph"/>
              <w:spacing w:before="72"/>
              <w:ind w:right="267"/>
              <w:jc w:val="right"/>
              <w:rPr>
                <w:sz w:val="18"/>
              </w:rPr>
            </w:pPr>
            <w:r>
              <w:rPr>
                <w:sz w:val="18"/>
              </w:rPr>
              <w:t>1</w:t>
            </w:r>
          </w:p>
        </w:tc>
        <w:tc>
          <w:tcPr>
            <w:tcW w:w="635" w:type="dxa"/>
          </w:tcPr>
          <w:p w14:paraId="6C5F14A6" w14:textId="77777777" w:rsidR="006D17B4" w:rsidRDefault="006D17B4" w:rsidP="006D17B4">
            <w:pPr>
              <w:pStyle w:val="TableParagraph"/>
              <w:spacing w:before="72"/>
              <w:ind w:right="1"/>
              <w:jc w:val="center"/>
              <w:rPr>
                <w:sz w:val="18"/>
              </w:rPr>
            </w:pPr>
            <w:r>
              <w:rPr>
                <w:sz w:val="18"/>
              </w:rPr>
              <w:t>1</w:t>
            </w:r>
          </w:p>
        </w:tc>
        <w:tc>
          <w:tcPr>
            <w:tcW w:w="637" w:type="dxa"/>
          </w:tcPr>
          <w:p w14:paraId="16A81A79" w14:textId="77777777" w:rsidR="006D17B4" w:rsidRDefault="006D17B4" w:rsidP="006D17B4">
            <w:pPr>
              <w:pStyle w:val="TableParagraph"/>
              <w:spacing w:before="72"/>
              <w:ind w:right="220"/>
              <w:jc w:val="right"/>
              <w:rPr>
                <w:sz w:val="18"/>
                <w:lang w:val="en-US"/>
              </w:rPr>
            </w:pPr>
            <w:r>
              <w:rPr>
                <w:rFonts w:hint="eastAsia"/>
                <w:sz w:val="18"/>
                <w:lang w:val="en-US"/>
              </w:rPr>
              <w:t>20</w:t>
            </w:r>
          </w:p>
        </w:tc>
      </w:tr>
      <w:tr w:rsidR="006D17B4" w14:paraId="35ED71CF" w14:textId="77777777">
        <w:trPr>
          <w:trHeight w:val="374"/>
        </w:trPr>
        <w:tc>
          <w:tcPr>
            <w:tcW w:w="703" w:type="dxa"/>
            <w:vMerge/>
            <w:tcBorders>
              <w:top w:val="nil"/>
            </w:tcBorders>
          </w:tcPr>
          <w:p w14:paraId="54623BE4" w14:textId="77777777" w:rsidR="006D17B4" w:rsidRDefault="006D17B4" w:rsidP="006D17B4">
            <w:pPr>
              <w:rPr>
                <w:sz w:val="2"/>
                <w:szCs w:val="2"/>
              </w:rPr>
            </w:pPr>
          </w:p>
        </w:tc>
        <w:tc>
          <w:tcPr>
            <w:tcW w:w="703" w:type="dxa"/>
          </w:tcPr>
          <w:p w14:paraId="57A08367" w14:textId="314FCD25" w:rsidR="006D17B4" w:rsidRDefault="006D17B4" w:rsidP="006D17B4">
            <w:pPr>
              <w:pStyle w:val="TableParagraph"/>
              <w:spacing w:before="72"/>
              <w:ind w:left="10"/>
              <w:jc w:val="center"/>
              <w:rPr>
                <w:sz w:val="18"/>
              </w:rPr>
            </w:pPr>
            <w:r>
              <w:rPr>
                <w:sz w:val="18"/>
              </w:rPr>
              <w:t>三</w:t>
            </w:r>
          </w:p>
        </w:tc>
        <w:tc>
          <w:tcPr>
            <w:tcW w:w="629" w:type="dxa"/>
          </w:tcPr>
          <w:p w14:paraId="43DDDDA2" w14:textId="3F89100E" w:rsidR="006D17B4" w:rsidRDefault="006D17B4" w:rsidP="006D17B4">
            <w:pPr>
              <w:pStyle w:val="TableParagraph"/>
              <w:spacing w:before="72"/>
              <w:ind w:left="158" w:right="148"/>
              <w:jc w:val="center"/>
              <w:rPr>
                <w:sz w:val="18"/>
              </w:rPr>
            </w:pPr>
            <w:r>
              <w:rPr>
                <w:sz w:val="18"/>
              </w:rPr>
              <w:t>1</w:t>
            </w:r>
            <w:r>
              <w:rPr>
                <w:rFonts w:hint="eastAsia"/>
                <w:sz w:val="18"/>
                <w:lang w:val="en-US"/>
              </w:rPr>
              <w:t>8</w:t>
            </w:r>
          </w:p>
        </w:tc>
        <w:tc>
          <w:tcPr>
            <w:tcW w:w="493" w:type="dxa"/>
          </w:tcPr>
          <w:p w14:paraId="318C7A2D" w14:textId="77777777" w:rsidR="006D17B4" w:rsidRDefault="006D17B4" w:rsidP="006D17B4">
            <w:pPr>
              <w:pStyle w:val="TableParagraph"/>
              <w:rPr>
                <w:rFonts w:ascii="Times New Roman"/>
                <w:sz w:val="20"/>
              </w:rPr>
            </w:pPr>
          </w:p>
        </w:tc>
        <w:tc>
          <w:tcPr>
            <w:tcW w:w="449" w:type="dxa"/>
            <w:tcBorders>
              <w:right w:val="single" w:sz="2" w:space="0" w:color="000000"/>
            </w:tcBorders>
          </w:tcPr>
          <w:p w14:paraId="7537E085" w14:textId="77777777" w:rsidR="006D17B4" w:rsidRDefault="006D17B4" w:rsidP="006D17B4">
            <w:pPr>
              <w:pStyle w:val="TableParagraph"/>
              <w:rPr>
                <w:rFonts w:ascii="Times New Roman"/>
                <w:sz w:val="20"/>
              </w:rPr>
            </w:pPr>
          </w:p>
        </w:tc>
        <w:tc>
          <w:tcPr>
            <w:tcW w:w="737" w:type="dxa"/>
            <w:tcBorders>
              <w:left w:val="single" w:sz="2" w:space="0" w:color="000000"/>
            </w:tcBorders>
          </w:tcPr>
          <w:p w14:paraId="7BAD35CA" w14:textId="77777777" w:rsidR="006D17B4" w:rsidRDefault="006D17B4" w:rsidP="006D17B4">
            <w:pPr>
              <w:pStyle w:val="TableParagraph"/>
              <w:rPr>
                <w:rFonts w:ascii="Times New Roman"/>
                <w:sz w:val="20"/>
              </w:rPr>
            </w:pPr>
          </w:p>
        </w:tc>
        <w:tc>
          <w:tcPr>
            <w:tcW w:w="1124" w:type="dxa"/>
          </w:tcPr>
          <w:p w14:paraId="3EF580BE" w14:textId="77777777" w:rsidR="006D17B4" w:rsidRDefault="006D17B4" w:rsidP="006D17B4">
            <w:pPr>
              <w:pStyle w:val="TableParagraph"/>
              <w:rPr>
                <w:rFonts w:ascii="Times New Roman"/>
                <w:sz w:val="20"/>
              </w:rPr>
            </w:pPr>
          </w:p>
        </w:tc>
        <w:tc>
          <w:tcPr>
            <w:tcW w:w="584" w:type="dxa"/>
          </w:tcPr>
          <w:p w14:paraId="6B58C453" w14:textId="77777777" w:rsidR="006D17B4" w:rsidRDefault="006D17B4" w:rsidP="006D17B4">
            <w:pPr>
              <w:pStyle w:val="TableParagraph"/>
              <w:rPr>
                <w:rFonts w:ascii="Times New Roman"/>
                <w:sz w:val="20"/>
              </w:rPr>
            </w:pPr>
          </w:p>
        </w:tc>
        <w:tc>
          <w:tcPr>
            <w:tcW w:w="634" w:type="dxa"/>
          </w:tcPr>
          <w:p w14:paraId="4770930C" w14:textId="77777777" w:rsidR="006D17B4" w:rsidRDefault="006D17B4" w:rsidP="006D17B4">
            <w:pPr>
              <w:pStyle w:val="TableParagraph"/>
              <w:rPr>
                <w:rFonts w:ascii="Times New Roman"/>
                <w:sz w:val="20"/>
              </w:rPr>
            </w:pPr>
          </w:p>
        </w:tc>
        <w:tc>
          <w:tcPr>
            <w:tcW w:w="634" w:type="dxa"/>
          </w:tcPr>
          <w:p w14:paraId="44C6069B" w14:textId="77777777" w:rsidR="006D17B4" w:rsidRDefault="006D17B4" w:rsidP="006D17B4">
            <w:pPr>
              <w:pStyle w:val="TableParagraph"/>
              <w:rPr>
                <w:rFonts w:ascii="Times New Roman"/>
                <w:sz w:val="20"/>
              </w:rPr>
            </w:pPr>
          </w:p>
        </w:tc>
        <w:tc>
          <w:tcPr>
            <w:tcW w:w="637" w:type="dxa"/>
          </w:tcPr>
          <w:p w14:paraId="7BF83A94" w14:textId="77777777" w:rsidR="006D17B4" w:rsidRDefault="006D17B4" w:rsidP="006D17B4">
            <w:pPr>
              <w:pStyle w:val="TableParagraph"/>
              <w:spacing w:before="72"/>
              <w:ind w:right="267"/>
              <w:jc w:val="right"/>
              <w:rPr>
                <w:sz w:val="18"/>
              </w:rPr>
            </w:pPr>
            <w:r>
              <w:rPr>
                <w:sz w:val="18"/>
              </w:rPr>
              <w:t>1</w:t>
            </w:r>
          </w:p>
        </w:tc>
        <w:tc>
          <w:tcPr>
            <w:tcW w:w="635" w:type="dxa"/>
          </w:tcPr>
          <w:p w14:paraId="7CEC2A89" w14:textId="77777777" w:rsidR="006D17B4" w:rsidRDefault="006D17B4" w:rsidP="006D17B4">
            <w:pPr>
              <w:pStyle w:val="TableParagraph"/>
              <w:spacing w:before="72"/>
              <w:ind w:right="1"/>
              <w:jc w:val="center"/>
              <w:rPr>
                <w:sz w:val="18"/>
              </w:rPr>
            </w:pPr>
            <w:r>
              <w:rPr>
                <w:sz w:val="18"/>
              </w:rPr>
              <w:t>1</w:t>
            </w:r>
          </w:p>
        </w:tc>
        <w:tc>
          <w:tcPr>
            <w:tcW w:w="637" w:type="dxa"/>
          </w:tcPr>
          <w:p w14:paraId="0B28C3D5" w14:textId="77777777" w:rsidR="006D17B4" w:rsidRDefault="006D17B4" w:rsidP="006D17B4">
            <w:pPr>
              <w:pStyle w:val="TableParagraph"/>
              <w:spacing w:before="72"/>
              <w:ind w:right="220"/>
              <w:jc w:val="right"/>
              <w:rPr>
                <w:sz w:val="18"/>
                <w:lang w:val="en-US"/>
              </w:rPr>
            </w:pPr>
            <w:r>
              <w:rPr>
                <w:rFonts w:hint="eastAsia"/>
                <w:sz w:val="18"/>
                <w:lang w:val="en-US"/>
              </w:rPr>
              <w:t>20</w:t>
            </w:r>
          </w:p>
        </w:tc>
      </w:tr>
      <w:tr w:rsidR="006D17B4" w14:paraId="21253B25" w14:textId="77777777">
        <w:trPr>
          <w:trHeight w:val="376"/>
        </w:trPr>
        <w:tc>
          <w:tcPr>
            <w:tcW w:w="703" w:type="dxa"/>
            <w:vMerge/>
            <w:tcBorders>
              <w:top w:val="nil"/>
            </w:tcBorders>
          </w:tcPr>
          <w:p w14:paraId="7133EB36" w14:textId="77777777" w:rsidR="006D17B4" w:rsidRDefault="006D17B4" w:rsidP="006D17B4">
            <w:pPr>
              <w:rPr>
                <w:sz w:val="2"/>
                <w:szCs w:val="2"/>
              </w:rPr>
            </w:pPr>
          </w:p>
        </w:tc>
        <w:tc>
          <w:tcPr>
            <w:tcW w:w="703" w:type="dxa"/>
          </w:tcPr>
          <w:p w14:paraId="6FD36EBA" w14:textId="29D85CB4" w:rsidR="006D17B4" w:rsidRDefault="006D17B4" w:rsidP="006D17B4">
            <w:pPr>
              <w:pStyle w:val="TableParagraph"/>
              <w:spacing w:before="72"/>
              <w:ind w:left="10"/>
              <w:jc w:val="center"/>
              <w:rPr>
                <w:sz w:val="18"/>
              </w:rPr>
            </w:pPr>
            <w:r>
              <w:rPr>
                <w:sz w:val="18"/>
              </w:rPr>
              <w:t>四</w:t>
            </w:r>
          </w:p>
        </w:tc>
        <w:tc>
          <w:tcPr>
            <w:tcW w:w="629" w:type="dxa"/>
          </w:tcPr>
          <w:p w14:paraId="1D4BB601" w14:textId="1B1EDDF4" w:rsidR="006D17B4" w:rsidRDefault="006D17B4" w:rsidP="006D17B4">
            <w:pPr>
              <w:pStyle w:val="TableParagraph"/>
              <w:spacing w:before="72"/>
              <w:ind w:left="158" w:right="148"/>
              <w:jc w:val="center"/>
              <w:rPr>
                <w:sz w:val="18"/>
                <w:lang w:val="en-US"/>
              </w:rPr>
            </w:pPr>
            <w:r>
              <w:rPr>
                <w:sz w:val="18"/>
              </w:rPr>
              <w:t>1</w:t>
            </w:r>
            <w:r>
              <w:rPr>
                <w:rFonts w:hint="eastAsia"/>
                <w:sz w:val="18"/>
                <w:lang w:val="en-US"/>
              </w:rPr>
              <w:t>7</w:t>
            </w:r>
          </w:p>
        </w:tc>
        <w:tc>
          <w:tcPr>
            <w:tcW w:w="493" w:type="dxa"/>
          </w:tcPr>
          <w:p w14:paraId="7C921582" w14:textId="77777777" w:rsidR="006D17B4" w:rsidRDefault="006D17B4" w:rsidP="006D17B4">
            <w:pPr>
              <w:pStyle w:val="TableParagraph"/>
              <w:rPr>
                <w:rFonts w:ascii="Times New Roman"/>
                <w:sz w:val="20"/>
              </w:rPr>
            </w:pPr>
          </w:p>
        </w:tc>
        <w:tc>
          <w:tcPr>
            <w:tcW w:w="449" w:type="dxa"/>
            <w:tcBorders>
              <w:right w:val="single" w:sz="2" w:space="0" w:color="000000"/>
            </w:tcBorders>
          </w:tcPr>
          <w:p w14:paraId="0B501191" w14:textId="77777777" w:rsidR="006D17B4" w:rsidRDefault="006D17B4" w:rsidP="006D17B4">
            <w:pPr>
              <w:pStyle w:val="TableParagraph"/>
              <w:rPr>
                <w:rFonts w:ascii="Times New Roman"/>
                <w:sz w:val="20"/>
              </w:rPr>
            </w:pPr>
          </w:p>
        </w:tc>
        <w:tc>
          <w:tcPr>
            <w:tcW w:w="737" w:type="dxa"/>
            <w:tcBorders>
              <w:left w:val="single" w:sz="2" w:space="0" w:color="000000"/>
            </w:tcBorders>
          </w:tcPr>
          <w:p w14:paraId="19BEAC8A" w14:textId="77777777" w:rsidR="006D17B4" w:rsidRDefault="006D17B4" w:rsidP="006D17B4">
            <w:pPr>
              <w:pStyle w:val="TableParagraph"/>
              <w:rPr>
                <w:rFonts w:ascii="Times New Roman"/>
                <w:sz w:val="20"/>
              </w:rPr>
            </w:pPr>
          </w:p>
        </w:tc>
        <w:tc>
          <w:tcPr>
            <w:tcW w:w="1124" w:type="dxa"/>
            <w:vAlign w:val="center"/>
          </w:tcPr>
          <w:p w14:paraId="42EDDAD6" w14:textId="481F53C5" w:rsidR="006D17B4" w:rsidRDefault="006D17B4" w:rsidP="006D17B4">
            <w:pPr>
              <w:pStyle w:val="TableParagraph"/>
              <w:jc w:val="center"/>
              <w:rPr>
                <w:rFonts w:asciiTheme="minorEastAsia" w:eastAsiaTheme="minorEastAsia" w:hAnsiTheme="minorEastAsia" w:cstheme="minorEastAsia"/>
                <w:sz w:val="20"/>
                <w:lang w:val="en-US"/>
              </w:rPr>
            </w:pPr>
            <w:r>
              <w:rPr>
                <w:rFonts w:asciiTheme="minorEastAsia" w:eastAsiaTheme="minorEastAsia" w:hAnsiTheme="minorEastAsia" w:cstheme="minorEastAsia" w:hint="eastAsia"/>
                <w:sz w:val="20"/>
                <w:lang w:val="en-US"/>
              </w:rPr>
              <w:t>1</w:t>
            </w:r>
          </w:p>
        </w:tc>
        <w:tc>
          <w:tcPr>
            <w:tcW w:w="584" w:type="dxa"/>
          </w:tcPr>
          <w:p w14:paraId="39F12021" w14:textId="77777777" w:rsidR="006D17B4" w:rsidRDefault="006D17B4" w:rsidP="006D17B4">
            <w:pPr>
              <w:pStyle w:val="TableParagraph"/>
              <w:rPr>
                <w:rFonts w:ascii="Times New Roman"/>
                <w:sz w:val="20"/>
              </w:rPr>
            </w:pPr>
          </w:p>
        </w:tc>
        <w:tc>
          <w:tcPr>
            <w:tcW w:w="634" w:type="dxa"/>
          </w:tcPr>
          <w:p w14:paraId="726A6A67" w14:textId="77777777" w:rsidR="006D17B4" w:rsidRDefault="006D17B4" w:rsidP="006D17B4">
            <w:pPr>
              <w:pStyle w:val="TableParagraph"/>
              <w:rPr>
                <w:rFonts w:ascii="Times New Roman"/>
                <w:sz w:val="20"/>
              </w:rPr>
            </w:pPr>
          </w:p>
        </w:tc>
        <w:tc>
          <w:tcPr>
            <w:tcW w:w="634" w:type="dxa"/>
          </w:tcPr>
          <w:p w14:paraId="7780D824" w14:textId="77777777" w:rsidR="006D17B4" w:rsidRDefault="006D17B4" w:rsidP="006D17B4">
            <w:pPr>
              <w:pStyle w:val="TableParagraph"/>
              <w:rPr>
                <w:rFonts w:ascii="Times New Roman"/>
                <w:sz w:val="20"/>
              </w:rPr>
            </w:pPr>
          </w:p>
        </w:tc>
        <w:tc>
          <w:tcPr>
            <w:tcW w:w="637" w:type="dxa"/>
          </w:tcPr>
          <w:p w14:paraId="24F0DE7B" w14:textId="77777777" w:rsidR="006D17B4" w:rsidRDefault="006D17B4" w:rsidP="006D17B4">
            <w:pPr>
              <w:pStyle w:val="TableParagraph"/>
              <w:spacing w:before="72"/>
              <w:ind w:right="267"/>
              <w:jc w:val="right"/>
              <w:rPr>
                <w:sz w:val="18"/>
              </w:rPr>
            </w:pPr>
            <w:r>
              <w:rPr>
                <w:sz w:val="18"/>
              </w:rPr>
              <w:t>1</w:t>
            </w:r>
          </w:p>
        </w:tc>
        <w:tc>
          <w:tcPr>
            <w:tcW w:w="635" w:type="dxa"/>
          </w:tcPr>
          <w:p w14:paraId="4793E2D5" w14:textId="77777777" w:rsidR="006D17B4" w:rsidRDefault="006D17B4" w:rsidP="006D17B4">
            <w:pPr>
              <w:pStyle w:val="TableParagraph"/>
              <w:spacing w:before="72"/>
              <w:ind w:right="1"/>
              <w:jc w:val="center"/>
              <w:rPr>
                <w:sz w:val="18"/>
              </w:rPr>
            </w:pPr>
            <w:r>
              <w:rPr>
                <w:sz w:val="18"/>
              </w:rPr>
              <w:t>1</w:t>
            </w:r>
          </w:p>
        </w:tc>
        <w:tc>
          <w:tcPr>
            <w:tcW w:w="637" w:type="dxa"/>
          </w:tcPr>
          <w:p w14:paraId="0F71F088" w14:textId="77777777" w:rsidR="006D17B4" w:rsidRDefault="006D17B4" w:rsidP="006D17B4">
            <w:pPr>
              <w:pStyle w:val="TableParagraph"/>
              <w:spacing w:before="72"/>
              <w:ind w:right="220"/>
              <w:jc w:val="right"/>
              <w:rPr>
                <w:sz w:val="18"/>
                <w:lang w:val="en-US"/>
              </w:rPr>
            </w:pPr>
            <w:r>
              <w:rPr>
                <w:rFonts w:hint="eastAsia"/>
                <w:sz w:val="18"/>
                <w:lang w:val="en-US"/>
              </w:rPr>
              <w:t>20</w:t>
            </w:r>
          </w:p>
        </w:tc>
      </w:tr>
      <w:tr w:rsidR="006D17B4" w14:paraId="30BDDDF1" w14:textId="77777777">
        <w:trPr>
          <w:trHeight w:val="376"/>
        </w:trPr>
        <w:tc>
          <w:tcPr>
            <w:tcW w:w="703" w:type="dxa"/>
            <w:vMerge/>
            <w:tcBorders>
              <w:top w:val="nil"/>
            </w:tcBorders>
          </w:tcPr>
          <w:p w14:paraId="2C5AB496" w14:textId="77777777" w:rsidR="006D17B4" w:rsidRDefault="006D17B4" w:rsidP="006D17B4">
            <w:pPr>
              <w:rPr>
                <w:sz w:val="2"/>
                <w:szCs w:val="2"/>
              </w:rPr>
            </w:pPr>
          </w:p>
        </w:tc>
        <w:tc>
          <w:tcPr>
            <w:tcW w:w="703" w:type="dxa"/>
          </w:tcPr>
          <w:p w14:paraId="2ECEB689" w14:textId="7334C189" w:rsidR="006D17B4" w:rsidRDefault="006D17B4" w:rsidP="006D17B4">
            <w:pPr>
              <w:pStyle w:val="TableParagraph"/>
              <w:spacing w:before="71"/>
              <w:ind w:left="10"/>
              <w:jc w:val="center"/>
              <w:rPr>
                <w:sz w:val="18"/>
              </w:rPr>
            </w:pPr>
            <w:r>
              <w:rPr>
                <w:sz w:val="18"/>
              </w:rPr>
              <w:t>五</w:t>
            </w:r>
          </w:p>
        </w:tc>
        <w:tc>
          <w:tcPr>
            <w:tcW w:w="629" w:type="dxa"/>
          </w:tcPr>
          <w:p w14:paraId="4B3D69A7" w14:textId="53225AEE" w:rsidR="006D17B4" w:rsidRDefault="006D17B4" w:rsidP="006D17B4">
            <w:pPr>
              <w:pStyle w:val="TableParagraph"/>
              <w:spacing w:before="71"/>
              <w:ind w:left="158" w:right="148"/>
              <w:jc w:val="center"/>
              <w:rPr>
                <w:sz w:val="18"/>
              </w:rPr>
            </w:pPr>
            <w:r>
              <w:rPr>
                <w:sz w:val="18"/>
              </w:rPr>
              <w:t>1</w:t>
            </w:r>
            <w:r>
              <w:rPr>
                <w:rFonts w:hint="eastAsia"/>
                <w:sz w:val="18"/>
                <w:lang w:val="en-US"/>
              </w:rPr>
              <w:t>8</w:t>
            </w:r>
          </w:p>
        </w:tc>
        <w:tc>
          <w:tcPr>
            <w:tcW w:w="493" w:type="dxa"/>
          </w:tcPr>
          <w:p w14:paraId="0E0B1B3D" w14:textId="77777777" w:rsidR="006D17B4" w:rsidRDefault="006D17B4" w:rsidP="006D17B4">
            <w:pPr>
              <w:pStyle w:val="TableParagraph"/>
              <w:rPr>
                <w:rFonts w:ascii="Times New Roman"/>
                <w:sz w:val="20"/>
              </w:rPr>
            </w:pPr>
          </w:p>
        </w:tc>
        <w:tc>
          <w:tcPr>
            <w:tcW w:w="449" w:type="dxa"/>
            <w:tcBorders>
              <w:right w:val="single" w:sz="2" w:space="0" w:color="000000"/>
            </w:tcBorders>
          </w:tcPr>
          <w:p w14:paraId="5B20B864" w14:textId="77777777" w:rsidR="006D17B4" w:rsidRDefault="006D17B4" w:rsidP="006D17B4">
            <w:pPr>
              <w:pStyle w:val="TableParagraph"/>
              <w:rPr>
                <w:rFonts w:ascii="Times New Roman"/>
                <w:sz w:val="20"/>
              </w:rPr>
            </w:pPr>
          </w:p>
        </w:tc>
        <w:tc>
          <w:tcPr>
            <w:tcW w:w="737" w:type="dxa"/>
            <w:tcBorders>
              <w:left w:val="single" w:sz="2" w:space="0" w:color="000000"/>
            </w:tcBorders>
          </w:tcPr>
          <w:p w14:paraId="114ECE3D" w14:textId="77777777" w:rsidR="006D17B4" w:rsidRDefault="006D17B4" w:rsidP="006D17B4">
            <w:pPr>
              <w:pStyle w:val="TableParagraph"/>
              <w:rPr>
                <w:rFonts w:ascii="Times New Roman"/>
                <w:sz w:val="20"/>
              </w:rPr>
            </w:pPr>
          </w:p>
        </w:tc>
        <w:tc>
          <w:tcPr>
            <w:tcW w:w="1124" w:type="dxa"/>
            <w:vAlign w:val="center"/>
          </w:tcPr>
          <w:p w14:paraId="174AC1F2" w14:textId="77777777" w:rsidR="006D17B4" w:rsidRDefault="006D17B4" w:rsidP="006D17B4">
            <w:pPr>
              <w:pStyle w:val="TableParagraph"/>
              <w:jc w:val="center"/>
              <w:rPr>
                <w:rFonts w:asciiTheme="minorEastAsia" w:eastAsiaTheme="minorEastAsia" w:hAnsiTheme="minorEastAsia" w:cstheme="minorEastAsia"/>
                <w:sz w:val="20"/>
              </w:rPr>
            </w:pPr>
          </w:p>
        </w:tc>
        <w:tc>
          <w:tcPr>
            <w:tcW w:w="584" w:type="dxa"/>
          </w:tcPr>
          <w:p w14:paraId="29FF14D7" w14:textId="77777777" w:rsidR="006D17B4" w:rsidRDefault="006D17B4" w:rsidP="006D17B4">
            <w:pPr>
              <w:pStyle w:val="TableParagraph"/>
              <w:rPr>
                <w:rFonts w:ascii="Times New Roman"/>
                <w:sz w:val="20"/>
              </w:rPr>
            </w:pPr>
          </w:p>
        </w:tc>
        <w:tc>
          <w:tcPr>
            <w:tcW w:w="634" w:type="dxa"/>
          </w:tcPr>
          <w:p w14:paraId="39CF513A" w14:textId="77777777" w:rsidR="006D17B4" w:rsidRDefault="006D17B4" w:rsidP="006D17B4">
            <w:pPr>
              <w:pStyle w:val="TableParagraph"/>
              <w:rPr>
                <w:rFonts w:ascii="Times New Roman"/>
                <w:sz w:val="20"/>
              </w:rPr>
            </w:pPr>
          </w:p>
        </w:tc>
        <w:tc>
          <w:tcPr>
            <w:tcW w:w="634" w:type="dxa"/>
          </w:tcPr>
          <w:p w14:paraId="616BDEBB" w14:textId="77777777" w:rsidR="006D17B4" w:rsidRDefault="006D17B4" w:rsidP="006D17B4">
            <w:pPr>
              <w:pStyle w:val="TableParagraph"/>
              <w:rPr>
                <w:rFonts w:ascii="Times New Roman"/>
                <w:sz w:val="20"/>
              </w:rPr>
            </w:pPr>
          </w:p>
        </w:tc>
        <w:tc>
          <w:tcPr>
            <w:tcW w:w="637" w:type="dxa"/>
          </w:tcPr>
          <w:p w14:paraId="024CA2C6" w14:textId="77777777" w:rsidR="006D17B4" w:rsidRDefault="006D17B4" w:rsidP="006D17B4">
            <w:pPr>
              <w:pStyle w:val="TableParagraph"/>
              <w:spacing w:before="71"/>
              <w:ind w:right="267"/>
              <w:jc w:val="right"/>
              <w:rPr>
                <w:sz w:val="18"/>
              </w:rPr>
            </w:pPr>
          </w:p>
        </w:tc>
        <w:tc>
          <w:tcPr>
            <w:tcW w:w="635" w:type="dxa"/>
          </w:tcPr>
          <w:p w14:paraId="510D3C8D" w14:textId="77777777" w:rsidR="006D17B4" w:rsidRDefault="006D17B4" w:rsidP="006D17B4">
            <w:pPr>
              <w:pStyle w:val="TableParagraph"/>
              <w:spacing w:before="71"/>
              <w:ind w:right="1"/>
              <w:jc w:val="center"/>
              <w:rPr>
                <w:sz w:val="18"/>
              </w:rPr>
            </w:pPr>
            <w:r>
              <w:rPr>
                <w:sz w:val="18"/>
              </w:rPr>
              <w:t>1</w:t>
            </w:r>
          </w:p>
        </w:tc>
        <w:tc>
          <w:tcPr>
            <w:tcW w:w="637" w:type="dxa"/>
          </w:tcPr>
          <w:p w14:paraId="03D8D707" w14:textId="77777777" w:rsidR="006D17B4" w:rsidRDefault="006D17B4" w:rsidP="006D17B4">
            <w:pPr>
              <w:pStyle w:val="TableParagraph"/>
              <w:spacing w:before="71"/>
              <w:ind w:right="220"/>
              <w:jc w:val="right"/>
              <w:rPr>
                <w:sz w:val="18"/>
                <w:lang w:val="en-US"/>
              </w:rPr>
            </w:pPr>
            <w:r>
              <w:rPr>
                <w:rFonts w:hint="eastAsia"/>
                <w:sz w:val="18"/>
                <w:lang w:val="en-US"/>
              </w:rPr>
              <w:t>20</w:t>
            </w:r>
          </w:p>
        </w:tc>
      </w:tr>
      <w:tr w:rsidR="006D17B4" w14:paraId="0ED86DAB" w14:textId="77777777">
        <w:trPr>
          <w:trHeight w:val="376"/>
        </w:trPr>
        <w:tc>
          <w:tcPr>
            <w:tcW w:w="703" w:type="dxa"/>
            <w:vMerge/>
            <w:tcBorders>
              <w:top w:val="nil"/>
            </w:tcBorders>
          </w:tcPr>
          <w:p w14:paraId="7EF83B71" w14:textId="77777777" w:rsidR="006D17B4" w:rsidRDefault="006D17B4" w:rsidP="006D17B4">
            <w:pPr>
              <w:rPr>
                <w:sz w:val="2"/>
                <w:szCs w:val="2"/>
              </w:rPr>
            </w:pPr>
          </w:p>
        </w:tc>
        <w:tc>
          <w:tcPr>
            <w:tcW w:w="703" w:type="dxa"/>
          </w:tcPr>
          <w:p w14:paraId="140D568A" w14:textId="7BA06CC4" w:rsidR="006D17B4" w:rsidRDefault="006D17B4" w:rsidP="006D17B4">
            <w:pPr>
              <w:pStyle w:val="TableParagraph"/>
              <w:spacing w:before="71"/>
              <w:ind w:left="10"/>
              <w:jc w:val="center"/>
              <w:rPr>
                <w:sz w:val="18"/>
              </w:rPr>
            </w:pPr>
            <w:r>
              <w:rPr>
                <w:sz w:val="18"/>
              </w:rPr>
              <w:t>六</w:t>
            </w:r>
          </w:p>
        </w:tc>
        <w:tc>
          <w:tcPr>
            <w:tcW w:w="629" w:type="dxa"/>
          </w:tcPr>
          <w:p w14:paraId="5EBDA29B" w14:textId="77777777" w:rsidR="006D17B4" w:rsidRDefault="006D17B4" w:rsidP="006D17B4">
            <w:pPr>
              <w:pStyle w:val="TableParagraph"/>
              <w:rPr>
                <w:rFonts w:ascii="Times New Roman"/>
                <w:sz w:val="20"/>
              </w:rPr>
            </w:pPr>
          </w:p>
        </w:tc>
        <w:tc>
          <w:tcPr>
            <w:tcW w:w="493" w:type="dxa"/>
          </w:tcPr>
          <w:p w14:paraId="2C13F02C" w14:textId="77777777" w:rsidR="006D17B4" w:rsidRDefault="006D17B4" w:rsidP="006D17B4">
            <w:pPr>
              <w:pStyle w:val="TableParagraph"/>
              <w:rPr>
                <w:rFonts w:ascii="Times New Roman"/>
                <w:sz w:val="20"/>
              </w:rPr>
            </w:pPr>
          </w:p>
        </w:tc>
        <w:tc>
          <w:tcPr>
            <w:tcW w:w="449" w:type="dxa"/>
            <w:tcBorders>
              <w:right w:val="single" w:sz="2" w:space="0" w:color="000000"/>
            </w:tcBorders>
          </w:tcPr>
          <w:p w14:paraId="13F195FD" w14:textId="77777777" w:rsidR="006D17B4" w:rsidRDefault="006D17B4" w:rsidP="006D17B4">
            <w:pPr>
              <w:pStyle w:val="TableParagraph"/>
              <w:rPr>
                <w:rFonts w:ascii="Times New Roman"/>
                <w:sz w:val="20"/>
              </w:rPr>
            </w:pPr>
          </w:p>
        </w:tc>
        <w:tc>
          <w:tcPr>
            <w:tcW w:w="737" w:type="dxa"/>
            <w:tcBorders>
              <w:left w:val="single" w:sz="2" w:space="0" w:color="000000"/>
            </w:tcBorders>
          </w:tcPr>
          <w:p w14:paraId="3613C1C2" w14:textId="77777777" w:rsidR="006D17B4" w:rsidRDefault="006D17B4" w:rsidP="006D17B4">
            <w:pPr>
              <w:pStyle w:val="TableParagraph"/>
              <w:rPr>
                <w:rFonts w:ascii="Times New Roman"/>
                <w:sz w:val="20"/>
              </w:rPr>
            </w:pPr>
          </w:p>
        </w:tc>
        <w:tc>
          <w:tcPr>
            <w:tcW w:w="1124" w:type="dxa"/>
            <w:vAlign w:val="center"/>
          </w:tcPr>
          <w:p w14:paraId="2EFD07D2" w14:textId="77777777" w:rsidR="006D17B4" w:rsidRDefault="006D17B4" w:rsidP="006D17B4">
            <w:pPr>
              <w:pStyle w:val="TableParagraph"/>
              <w:jc w:val="center"/>
              <w:rPr>
                <w:rFonts w:asciiTheme="minorEastAsia" w:eastAsiaTheme="minorEastAsia" w:hAnsiTheme="minorEastAsia" w:cstheme="minorEastAsia"/>
                <w:sz w:val="20"/>
              </w:rPr>
            </w:pPr>
          </w:p>
        </w:tc>
        <w:tc>
          <w:tcPr>
            <w:tcW w:w="584" w:type="dxa"/>
          </w:tcPr>
          <w:p w14:paraId="3C21BCAF" w14:textId="77777777" w:rsidR="006D17B4" w:rsidRDefault="006D17B4" w:rsidP="006D17B4">
            <w:pPr>
              <w:pStyle w:val="TableParagraph"/>
              <w:rPr>
                <w:rFonts w:ascii="Times New Roman"/>
                <w:sz w:val="20"/>
              </w:rPr>
            </w:pPr>
          </w:p>
        </w:tc>
        <w:tc>
          <w:tcPr>
            <w:tcW w:w="634" w:type="dxa"/>
          </w:tcPr>
          <w:p w14:paraId="755064A8" w14:textId="77777777" w:rsidR="006D17B4" w:rsidRDefault="006D17B4" w:rsidP="006D17B4">
            <w:pPr>
              <w:pStyle w:val="TableParagraph"/>
              <w:rPr>
                <w:rFonts w:ascii="Times New Roman"/>
                <w:sz w:val="20"/>
              </w:rPr>
            </w:pPr>
          </w:p>
        </w:tc>
        <w:tc>
          <w:tcPr>
            <w:tcW w:w="634" w:type="dxa"/>
          </w:tcPr>
          <w:p w14:paraId="28326E21" w14:textId="77777777" w:rsidR="006D17B4" w:rsidRDefault="006D17B4" w:rsidP="006D17B4">
            <w:pPr>
              <w:pStyle w:val="TableParagraph"/>
              <w:spacing w:before="71"/>
              <w:ind w:right="218"/>
              <w:jc w:val="right"/>
              <w:rPr>
                <w:sz w:val="18"/>
                <w:lang w:val="en-US"/>
              </w:rPr>
            </w:pPr>
            <w:r>
              <w:rPr>
                <w:rFonts w:hint="eastAsia"/>
                <w:sz w:val="18"/>
                <w:lang w:val="en-US"/>
              </w:rPr>
              <w:t>24</w:t>
            </w:r>
          </w:p>
        </w:tc>
        <w:tc>
          <w:tcPr>
            <w:tcW w:w="637" w:type="dxa"/>
          </w:tcPr>
          <w:p w14:paraId="31B7AD73" w14:textId="77777777" w:rsidR="006D17B4" w:rsidRDefault="006D17B4" w:rsidP="006D17B4">
            <w:pPr>
              <w:pStyle w:val="TableParagraph"/>
              <w:rPr>
                <w:rFonts w:ascii="Times New Roman"/>
                <w:sz w:val="20"/>
              </w:rPr>
            </w:pPr>
          </w:p>
        </w:tc>
        <w:tc>
          <w:tcPr>
            <w:tcW w:w="635" w:type="dxa"/>
          </w:tcPr>
          <w:p w14:paraId="6E85D6DD" w14:textId="77777777" w:rsidR="006D17B4" w:rsidRDefault="006D17B4" w:rsidP="006D17B4">
            <w:pPr>
              <w:pStyle w:val="TableParagraph"/>
              <w:spacing w:before="71"/>
              <w:ind w:right="1"/>
              <w:jc w:val="center"/>
              <w:rPr>
                <w:sz w:val="18"/>
              </w:rPr>
            </w:pPr>
            <w:r>
              <w:rPr>
                <w:sz w:val="18"/>
              </w:rPr>
              <w:t>1</w:t>
            </w:r>
          </w:p>
        </w:tc>
        <w:tc>
          <w:tcPr>
            <w:tcW w:w="637" w:type="dxa"/>
          </w:tcPr>
          <w:p w14:paraId="1F90BE12" w14:textId="77777777" w:rsidR="006D17B4" w:rsidRDefault="006D17B4" w:rsidP="006D17B4">
            <w:pPr>
              <w:pStyle w:val="TableParagraph"/>
              <w:spacing w:before="71"/>
              <w:ind w:right="220"/>
              <w:jc w:val="right"/>
              <w:rPr>
                <w:sz w:val="18"/>
              </w:rPr>
            </w:pPr>
            <w:r>
              <w:rPr>
                <w:sz w:val="18"/>
              </w:rPr>
              <w:t>25</w:t>
            </w:r>
          </w:p>
        </w:tc>
      </w:tr>
      <w:tr w:rsidR="00A7137D" w14:paraId="7D43EEE4" w14:textId="77777777">
        <w:trPr>
          <w:trHeight w:val="376"/>
        </w:trPr>
        <w:tc>
          <w:tcPr>
            <w:tcW w:w="703" w:type="dxa"/>
            <w:vMerge w:val="restart"/>
          </w:tcPr>
          <w:p w14:paraId="1FF3E448" w14:textId="77777777" w:rsidR="00A7137D" w:rsidRDefault="00A7137D" w:rsidP="00A7137D">
            <w:pPr>
              <w:pStyle w:val="TableParagraph"/>
              <w:spacing w:before="1"/>
              <w:rPr>
                <w:rFonts w:ascii="黑体"/>
                <w:sz w:val="18"/>
              </w:rPr>
            </w:pPr>
          </w:p>
          <w:p w14:paraId="6A89699B" w14:textId="77777777" w:rsidR="00A7137D" w:rsidRDefault="00A7137D" w:rsidP="00A7137D">
            <w:pPr>
              <w:pStyle w:val="TableParagraph"/>
              <w:spacing w:before="1" w:line="242" w:lineRule="auto"/>
              <w:ind w:left="258" w:right="253"/>
              <w:jc w:val="both"/>
              <w:rPr>
                <w:b/>
                <w:sz w:val="18"/>
              </w:rPr>
            </w:pPr>
            <w:r>
              <w:rPr>
                <w:b/>
                <w:sz w:val="18"/>
              </w:rPr>
              <w:t>二年制高职</w:t>
            </w:r>
          </w:p>
        </w:tc>
        <w:tc>
          <w:tcPr>
            <w:tcW w:w="703" w:type="dxa"/>
          </w:tcPr>
          <w:p w14:paraId="34A55C24" w14:textId="77777777" w:rsidR="00A7137D" w:rsidRDefault="00A7137D" w:rsidP="00A7137D">
            <w:pPr>
              <w:pStyle w:val="TableParagraph"/>
              <w:spacing w:before="71"/>
              <w:ind w:left="10"/>
              <w:jc w:val="center"/>
              <w:rPr>
                <w:sz w:val="18"/>
              </w:rPr>
            </w:pPr>
            <w:r>
              <w:rPr>
                <w:sz w:val="18"/>
              </w:rPr>
              <w:t>七</w:t>
            </w:r>
          </w:p>
        </w:tc>
        <w:tc>
          <w:tcPr>
            <w:tcW w:w="629" w:type="dxa"/>
          </w:tcPr>
          <w:p w14:paraId="46CC9C15" w14:textId="7FF62010" w:rsidR="00A7137D" w:rsidRDefault="00A7137D" w:rsidP="00A7137D">
            <w:pPr>
              <w:pStyle w:val="TableParagraph"/>
              <w:spacing w:before="71"/>
              <w:ind w:left="158" w:right="148"/>
              <w:jc w:val="center"/>
              <w:rPr>
                <w:sz w:val="18"/>
                <w:lang w:val="en-US"/>
              </w:rPr>
            </w:pPr>
            <w:r>
              <w:rPr>
                <w:rFonts w:hint="eastAsia"/>
                <w:sz w:val="18"/>
                <w:lang w:val="en-US"/>
              </w:rPr>
              <w:t>15</w:t>
            </w:r>
          </w:p>
        </w:tc>
        <w:tc>
          <w:tcPr>
            <w:tcW w:w="493" w:type="dxa"/>
          </w:tcPr>
          <w:p w14:paraId="328CA4A7" w14:textId="44E54D94" w:rsidR="00A7137D" w:rsidRDefault="00A7137D" w:rsidP="00A7137D">
            <w:pPr>
              <w:pStyle w:val="TableParagraph"/>
              <w:spacing w:before="71"/>
              <w:ind w:right="194"/>
              <w:jc w:val="right"/>
              <w:rPr>
                <w:sz w:val="18"/>
              </w:rPr>
            </w:pPr>
            <w:r>
              <w:rPr>
                <w:sz w:val="18"/>
              </w:rPr>
              <w:t>2</w:t>
            </w:r>
          </w:p>
        </w:tc>
        <w:tc>
          <w:tcPr>
            <w:tcW w:w="449" w:type="dxa"/>
            <w:tcBorders>
              <w:right w:val="single" w:sz="2" w:space="0" w:color="000000"/>
            </w:tcBorders>
          </w:tcPr>
          <w:p w14:paraId="58955808" w14:textId="77777777" w:rsidR="00A7137D" w:rsidRDefault="00A7137D" w:rsidP="00A7137D">
            <w:pPr>
              <w:pStyle w:val="TableParagraph"/>
              <w:rPr>
                <w:rFonts w:ascii="Times New Roman"/>
                <w:sz w:val="20"/>
              </w:rPr>
            </w:pPr>
          </w:p>
        </w:tc>
        <w:tc>
          <w:tcPr>
            <w:tcW w:w="737" w:type="dxa"/>
            <w:tcBorders>
              <w:left w:val="single" w:sz="2" w:space="0" w:color="000000"/>
            </w:tcBorders>
          </w:tcPr>
          <w:p w14:paraId="745F220A" w14:textId="77777777" w:rsidR="00A7137D" w:rsidRDefault="00A7137D" w:rsidP="00A7137D">
            <w:pPr>
              <w:pStyle w:val="TableParagraph"/>
              <w:rPr>
                <w:rFonts w:ascii="Times New Roman"/>
                <w:sz w:val="20"/>
              </w:rPr>
            </w:pPr>
          </w:p>
        </w:tc>
        <w:tc>
          <w:tcPr>
            <w:tcW w:w="1124" w:type="dxa"/>
            <w:vAlign w:val="center"/>
          </w:tcPr>
          <w:p w14:paraId="00A9D27F" w14:textId="00091DA1" w:rsidR="00A7137D" w:rsidRDefault="00A7137D" w:rsidP="00A7137D">
            <w:pPr>
              <w:pStyle w:val="TableParagraph"/>
              <w:jc w:val="center"/>
              <w:rPr>
                <w:rFonts w:asciiTheme="minorEastAsia" w:eastAsiaTheme="minorEastAsia" w:hAnsiTheme="minorEastAsia" w:cstheme="minorEastAsia"/>
                <w:sz w:val="20"/>
                <w:lang w:val="en-US"/>
              </w:rPr>
            </w:pPr>
            <w:r>
              <w:rPr>
                <w:rFonts w:asciiTheme="minorEastAsia" w:eastAsiaTheme="minorEastAsia" w:hAnsiTheme="minorEastAsia" w:cstheme="minorEastAsia" w:hint="eastAsia"/>
                <w:sz w:val="20"/>
                <w:lang w:val="en-US"/>
              </w:rPr>
              <w:t>1</w:t>
            </w:r>
          </w:p>
        </w:tc>
        <w:tc>
          <w:tcPr>
            <w:tcW w:w="584" w:type="dxa"/>
          </w:tcPr>
          <w:p w14:paraId="0DFD052B" w14:textId="77777777" w:rsidR="00A7137D" w:rsidRDefault="00A7137D" w:rsidP="00A7137D">
            <w:pPr>
              <w:pStyle w:val="TableParagraph"/>
              <w:rPr>
                <w:rFonts w:ascii="Times New Roman"/>
                <w:sz w:val="20"/>
              </w:rPr>
            </w:pPr>
          </w:p>
        </w:tc>
        <w:tc>
          <w:tcPr>
            <w:tcW w:w="634" w:type="dxa"/>
          </w:tcPr>
          <w:p w14:paraId="3EBBEA7C" w14:textId="77777777" w:rsidR="00A7137D" w:rsidRDefault="00A7137D" w:rsidP="00A7137D">
            <w:pPr>
              <w:pStyle w:val="TableParagraph"/>
              <w:rPr>
                <w:rFonts w:ascii="Times New Roman"/>
                <w:sz w:val="20"/>
              </w:rPr>
            </w:pPr>
          </w:p>
        </w:tc>
        <w:tc>
          <w:tcPr>
            <w:tcW w:w="634" w:type="dxa"/>
          </w:tcPr>
          <w:p w14:paraId="4A1F6E4D" w14:textId="77777777" w:rsidR="00A7137D" w:rsidRDefault="00A7137D" w:rsidP="00A7137D">
            <w:pPr>
              <w:pStyle w:val="TableParagraph"/>
              <w:rPr>
                <w:rFonts w:ascii="Times New Roman"/>
                <w:sz w:val="20"/>
              </w:rPr>
            </w:pPr>
          </w:p>
        </w:tc>
        <w:tc>
          <w:tcPr>
            <w:tcW w:w="637" w:type="dxa"/>
          </w:tcPr>
          <w:p w14:paraId="32D75AA3" w14:textId="77777777" w:rsidR="00A7137D" w:rsidRDefault="00A7137D" w:rsidP="00A7137D">
            <w:pPr>
              <w:pStyle w:val="TableParagraph"/>
              <w:spacing w:before="71"/>
              <w:ind w:right="267"/>
              <w:jc w:val="right"/>
              <w:rPr>
                <w:sz w:val="18"/>
              </w:rPr>
            </w:pPr>
            <w:r>
              <w:rPr>
                <w:sz w:val="18"/>
              </w:rPr>
              <w:t>1</w:t>
            </w:r>
          </w:p>
        </w:tc>
        <w:tc>
          <w:tcPr>
            <w:tcW w:w="635" w:type="dxa"/>
          </w:tcPr>
          <w:p w14:paraId="0ABCF0D1" w14:textId="77777777" w:rsidR="00A7137D" w:rsidRDefault="00A7137D" w:rsidP="00A7137D">
            <w:pPr>
              <w:pStyle w:val="TableParagraph"/>
              <w:spacing w:before="71"/>
              <w:ind w:right="1"/>
              <w:jc w:val="center"/>
              <w:rPr>
                <w:sz w:val="18"/>
              </w:rPr>
            </w:pPr>
            <w:r>
              <w:rPr>
                <w:sz w:val="18"/>
              </w:rPr>
              <w:t>1</w:t>
            </w:r>
          </w:p>
        </w:tc>
        <w:tc>
          <w:tcPr>
            <w:tcW w:w="637" w:type="dxa"/>
          </w:tcPr>
          <w:p w14:paraId="0D6F2DFD" w14:textId="77777777" w:rsidR="00A7137D" w:rsidRDefault="00A7137D" w:rsidP="00A7137D">
            <w:pPr>
              <w:pStyle w:val="TableParagraph"/>
              <w:spacing w:before="71"/>
              <w:ind w:right="220"/>
              <w:jc w:val="right"/>
              <w:rPr>
                <w:sz w:val="18"/>
              </w:rPr>
            </w:pPr>
            <w:r>
              <w:rPr>
                <w:sz w:val="18"/>
              </w:rPr>
              <w:t>2</w:t>
            </w:r>
            <w:r>
              <w:rPr>
                <w:rFonts w:hint="eastAsia"/>
                <w:sz w:val="18"/>
                <w:lang w:val="en-US"/>
              </w:rPr>
              <w:t>0</w:t>
            </w:r>
          </w:p>
        </w:tc>
      </w:tr>
      <w:tr w:rsidR="00A7137D" w14:paraId="565B8510" w14:textId="77777777">
        <w:trPr>
          <w:trHeight w:val="309"/>
        </w:trPr>
        <w:tc>
          <w:tcPr>
            <w:tcW w:w="703" w:type="dxa"/>
            <w:vMerge/>
            <w:tcBorders>
              <w:top w:val="nil"/>
            </w:tcBorders>
          </w:tcPr>
          <w:p w14:paraId="32309292" w14:textId="77777777" w:rsidR="00A7137D" w:rsidRDefault="00A7137D" w:rsidP="00A7137D">
            <w:pPr>
              <w:rPr>
                <w:sz w:val="2"/>
                <w:szCs w:val="2"/>
              </w:rPr>
            </w:pPr>
          </w:p>
        </w:tc>
        <w:tc>
          <w:tcPr>
            <w:tcW w:w="703" w:type="dxa"/>
          </w:tcPr>
          <w:p w14:paraId="0C73BAB1" w14:textId="77777777" w:rsidR="00A7137D" w:rsidRDefault="00A7137D" w:rsidP="00A7137D">
            <w:pPr>
              <w:pStyle w:val="TableParagraph"/>
              <w:spacing w:before="38"/>
              <w:ind w:left="10"/>
              <w:jc w:val="center"/>
              <w:rPr>
                <w:sz w:val="18"/>
              </w:rPr>
            </w:pPr>
            <w:r>
              <w:rPr>
                <w:sz w:val="18"/>
              </w:rPr>
              <w:t>八</w:t>
            </w:r>
          </w:p>
        </w:tc>
        <w:tc>
          <w:tcPr>
            <w:tcW w:w="629" w:type="dxa"/>
          </w:tcPr>
          <w:p w14:paraId="4ECDCEFF" w14:textId="53D41D23" w:rsidR="00A7137D" w:rsidRDefault="00A7137D" w:rsidP="00A7137D">
            <w:pPr>
              <w:pStyle w:val="TableParagraph"/>
              <w:spacing w:before="38"/>
              <w:ind w:left="158" w:right="148"/>
              <w:jc w:val="center"/>
              <w:rPr>
                <w:sz w:val="18"/>
                <w:lang w:val="en-US"/>
              </w:rPr>
            </w:pPr>
            <w:r>
              <w:rPr>
                <w:sz w:val="18"/>
              </w:rPr>
              <w:t>1</w:t>
            </w:r>
            <w:r>
              <w:rPr>
                <w:rFonts w:hint="eastAsia"/>
                <w:sz w:val="18"/>
                <w:lang w:val="en-US"/>
              </w:rPr>
              <w:t>6</w:t>
            </w:r>
          </w:p>
        </w:tc>
        <w:tc>
          <w:tcPr>
            <w:tcW w:w="493" w:type="dxa"/>
          </w:tcPr>
          <w:p w14:paraId="488AFD67" w14:textId="77777777" w:rsidR="00A7137D" w:rsidRDefault="00A7137D" w:rsidP="00A7137D">
            <w:pPr>
              <w:pStyle w:val="TableParagraph"/>
              <w:rPr>
                <w:rFonts w:ascii="Times New Roman"/>
                <w:sz w:val="20"/>
              </w:rPr>
            </w:pPr>
          </w:p>
        </w:tc>
        <w:tc>
          <w:tcPr>
            <w:tcW w:w="449" w:type="dxa"/>
            <w:tcBorders>
              <w:right w:val="single" w:sz="2" w:space="0" w:color="000000"/>
            </w:tcBorders>
          </w:tcPr>
          <w:p w14:paraId="1728406C" w14:textId="77777777" w:rsidR="00A7137D" w:rsidRDefault="00A7137D" w:rsidP="00A7137D">
            <w:pPr>
              <w:pStyle w:val="TableParagraph"/>
              <w:rPr>
                <w:rFonts w:ascii="Times New Roman"/>
                <w:sz w:val="20"/>
              </w:rPr>
            </w:pPr>
          </w:p>
        </w:tc>
        <w:tc>
          <w:tcPr>
            <w:tcW w:w="737" w:type="dxa"/>
            <w:tcBorders>
              <w:left w:val="single" w:sz="2" w:space="0" w:color="000000"/>
            </w:tcBorders>
          </w:tcPr>
          <w:p w14:paraId="7E3C2734" w14:textId="77777777" w:rsidR="00A7137D" w:rsidRDefault="00A7137D" w:rsidP="00A7137D">
            <w:pPr>
              <w:pStyle w:val="TableParagraph"/>
              <w:rPr>
                <w:rFonts w:ascii="Times New Roman"/>
                <w:sz w:val="20"/>
              </w:rPr>
            </w:pPr>
          </w:p>
        </w:tc>
        <w:tc>
          <w:tcPr>
            <w:tcW w:w="1124" w:type="dxa"/>
          </w:tcPr>
          <w:p w14:paraId="64B8EA07" w14:textId="2D136373" w:rsidR="00A7137D" w:rsidRDefault="00A7137D" w:rsidP="00A7137D">
            <w:pPr>
              <w:pStyle w:val="TableParagraph"/>
              <w:spacing w:before="38"/>
              <w:ind w:right="509"/>
              <w:jc w:val="right"/>
              <w:rPr>
                <w:sz w:val="18"/>
                <w:lang w:val="en-US"/>
              </w:rPr>
            </w:pPr>
            <w:r>
              <w:rPr>
                <w:rFonts w:hint="eastAsia"/>
                <w:sz w:val="18"/>
                <w:lang w:val="en-US"/>
              </w:rPr>
              <w:t>2</w:t>
            </w:r>
          </w:p>
        </w:tc>
        <w:tc>
          <w:tcPr>
            <w:tcW w:w="584" w:type="dxa"/>
          </w:tcPr>
          <w:p w14:paraId="24F6FD5D" w14:textId="77777777" w:rsidR="00A7137D" w:rsidRDefault="00A7137D" w:rsidP="00A7137D">
            <w:pPr>
              <w:pStyle w:val="TableParagraph"/>
              <w:rPr>
                <w:rFonts w:ascii="Times New Roman"/>
                <w:sz w:val="20"/>
              </w:rPr>
            </w:pPr>
          </w:p>
        </w:tc>
        <w:tc>
          <w:tcPr>
            <w:tcW w:w="634" w:type="dxa"/>
          </w:tcPr>
          <w:p w14:paraId="3262A510" w14:textId="77777777" w:rsidR="00A7137D" w:rsidRDefault="00A7137D" w:rsidP="00A7137D">
            <w:pPr>
              <w:pStyle w:val="TableParagraph"/>
              <w:rPr>
                <w:rFonts w:ascii="Times New Roman"/>
                <w:sz w:val="20"/>
              </w:rPr>
            </w:pPr>
          </w:p>
        </w:tc>
        <w:tc>
          <w:tcPr>
            <w:tcW w:w="634" w:type="dxa"/>
          </w:tcPr>
          <w:p w14:paraId="0D632D35" w14:textId="77777777" w:rsidR="00A7137D" w:rsidRDefault="00A7137D" w:rsidP="00A7137D">
            <w:pPr>
              <w:pStyle w:val="TableParagraph"/>
              <w:rPr>
                <w:rFonts w:ascii="Times New Roman"/>
                <w:sz w:val="20"/>
              </w:rPr>
            </w:pPr>
          </w:p>
        </w:tc>
        <w:tc>
          <w:tcPr>
            <w:tcW w:w="637" w:type="dxa"/>
          </w:tcPr>
          <w:p w14:paraId="30CA0E4A" w14:textId="77777777" w:rsidR="00A7137D" w:rsidRDefault="00A7137D" w:rsidP="00A7137D">
            <w:pPr>
              <w:pStyle w:val="TableParagraph"/>
              <w:spacing w:before="38"/>
              <w:ind w:right="267"/>
              <w:jc w:val="right"/>
              <w:rPr>
                <w:sz w:val="18"/>
              </w:rPr>
            </w:pPr>
            <w:r>
              <w:rPr>
                <w:sz w:val="18"/>
              </w:rPr>
              <w:t>1</w:t>
            </w:r>
          </w:p>
        </w:tc>
        <w:tc>
          <w:tcPr>
            <w:tcW w:w="635" w:type="dxa"/>
          </w:tcPr>
          <w:p w14:paraId="52930406" w14:textId="77777777" w:rsidR="00A7137D" w:rsidRDefault="00A7137D" w:rsidP="00A7137D">
            <w:pPr>
              <w:pStyle w:val="TableParagraph"/>
              <w:spacing w:before="38"/>
              <w:ind w:right="1"/>
              <w:jc w:val="center"/>
              <w:rPr>
                <w:sz w:val="18"/>
              </w:rPr>
            </w:pPr>
            <w:r>
              <w:rPr>
                <w:sz w:val="18"/>
              </w:rPr>
              <w:t>1</w:t>
            </w:r>
          </w:p>
        </w:tc>
        <w:tc>
          <w:tcPr>
            <w:tcW w:w="637" w:type="dxa"/>
          </w:tcPr>
          <w:p w14:paraId="6D0E3D88" w14:textId="77777777" w:rsidR="00A7137D" w:rsidRDefault="00A7137D" w:rsidP="00A7137D">
            <w:pPr>
              <w:pStyle w:val="TableParagraph"/>
              <w:spacing w:before="38"/>
              <w:ind w:right="220"/>
              <w:jc w:val="right"/>
              <w:rPr>
                <w:sz w:val="18"/>
              </w:rPr>
            </w:pPr>
            <w:r>
              <w:rPr>
                <w:sz w:val="18"/>
              </w:rPr>
              <w:t>20</w:t>
            </w:r>
          </w:p>
        </w:tc>
      </w:tr>
      <w:tr w:rsidR="00A7137D" w14:paraId="4224C053" w14:textId="77777777">
        <w:trPr>
          <w:trHeight w:val="374"/>
        </w:trPr>
        <w:tc>
          <w:tcPr>
            <w:tcW w:w="703" w:type="dxa"/>
            <w:vMerge/>
            <w:tcBorders>
              <w:top w:val="nil"/>
            </w:tcBorders>
          </w:tcPr>
          <w:p w14:paraId="100C9DFE" w14:textId="77777777" w:rsidR="00A7137D" w:rsidRDefault="00A7137D" w:rsidP="00A7137D">
            <w:pPr>
              <w:rPr>
                <w:sz w:val="2"/>
                <w:szCs w:val="2"/>
              </w:rPr>
            </w:pPr>
          </w:p>
        </w:tc>
        <w:tc>
          <w:tcPr>
            <w:tcW w:w="703" w:type="dxa"/>
          </w:tcPr>
          <w:p w14:paraId="4F15D152" w14:textId="77777777" w:rsidR="00A7137D" w:rsidRDefault="00A7137D" w:rsidP="00A7137D">
            <w:pPr>
              <w:pStyle w:val="TableParagraph"/>
              <w:spacing w:before="69"/>
              <w:ind w:left="10"/>
              <w:jc w:val="center"/>
              <w:rPr>
                <w:sz w:val="18"/>
              </w:rPr>
            </w:pPr>
            <w:r>
              <w:rPr>
                <w:sz w:val="18"/>
              </w:rPr>
              <w:t>九</w:t>
            </w:r>
          </w:p>
        </w:tc>
        <w:tc>
          <w:tcPr>
            <w:tcW w:w="629" w:type="dxa"/>
          </w:tcPr>
          <w:p w14:paraId="130C0B89" w14:textId="7D2F5EB0" w:rsidR="00A7137D" w:rsidRDefault="00A7137D" w:rsidP="00A7137D">
            <w:pPr>
              <w:pStyle w:val="TableParagraph"/>
              <w:spacing w:before="69"/>
              <w:ind w:left="158" w:right="148"/>
              <w:jc w:val="center"/>
              <w:rPr>
                <w:sz w:val="18"/>
                <w:lang w:val="en-US"/>
              </w:rPr>
            </w:pPr>
            <w:r>
              <w:rPr>
                <w:rFonts w:hint="eastAsia"/>
                <w:sz w:val="18"/>
                <w:lang w:val="en-US"/>
              </w:rPr>
              <w:t>18</w:t>
            </w:r>
          </w:p>
        </w:tc>
        <w:tc>
          <w:tcPr>
            <w:tcW w:w="493" w:type="dxa"/>
          </w:tcPr>
          <w:p w14:paraId="50234AF4" w14:textId="77777777" w:rsidR="00A7137D" w:rsidRDefault="00A7137D" w:rsidP="00A7137D">
            <w:pPr>
              <w:pStyle w:val="TableParagraph"/>
              <w:rPr>
                <w:rFonts w:ascii="Times New Roman"/>
                <w:sz w:val="20"/>
              </w:rPr>
            </w:pPr>
          </w:p>
        </w:tc>
        <w:tc>
          <w:tcPr>
            <w:tcW w:w="449" w:type="dxa"/>
            <w:tcBorders>
              <w:right w:val="single" w:sz="2" w:space="0" w:color="000000"/>
            </w:tcBorders>
          </w:tcPr>
          <w:p w14:paraId="74FF57B7" w14:textId="77777777" w:rsidR="00A7137D" w:rsidRDefault="00A7137D" w:rsidP="00A7137D">
            <w:pPr>
              <w:pStyle w:val="TableParagraph"/>
              <w:rPr>
                <w:rFonts w:ascii="Times New Roman"/>
                <w:sz w:val="20"/>
              </w:rPr>
            </w:pPr>
          </w:p>
        </w:tc>
        <w:tc>
          <w:tcPr>
            <w:tcW w:w="737" w:type="dxa"/>
            <w:tcBorders>
              <w:left w:val="single" w:sz="2" w:space="0" w:color="000000"/>
            </w:tcBorders>
          </w:tcPr>
          <w:p w14:paraId="02D508F6" w14:textId="77777777" w:rsidR="00A7137D" w:rsidRDefault="00A7137D" w:rsidP="00A7137D">
            <w:pPr>
              <w:pStyle w:val="TableParagraph"/>
              <w:rPr>
                <w:rFonts w:ascii="Times New Roman"/>
                <w:sz w:val="20"/>
              </w:rPr>
            </w:pPr>
          </w:p>
        </w:tc>
        <w:tc>
          <w:tcPr>
            <w:tcW w:w="1124" w:type="dxa"/>
          </w:tcPr>
          <w:p w14:paraId="41C5740C" w14:textId="77777777" w:rsidR="00A7137D" w:rsidRDefault="00A7137D" w:rsidP="00A7137D">
            <w:pPr>
              <w:pStyle w:val="TableParagraph"/>
              <w:spacing w:before="69"/>
              <w:ind w:right="509"/>
              <w:jc w:val="right"/>
              <w:rPr>
                <w:sz w:val="18"/>
              </w:rPr>
            </w:pPr>
          </w:p>
        </w:tc>
        <w:tc>
          <w:tcPr>
            <w:tcW w:w="584" w:type="dxa"/>
          </w:tcPr>
          <w:p w14:paraId="4F01D06B" w14:textId="77777777" w:rsidR="00A7137D" w:rsidRDefault="00A7137D" w:rsidP="00A7137D">
            <w:pPr>
              <w:pStyle w:val="TableParagraph"/>
              <w:rPr>
                <w:rFonts w:ascii="Times New Roman"/>
                <w:sz w:val="20"/>
              </w:rPr>
            </w:pPr>
          </w:p>
        </w:tc>
        <w:tc>
          <w:tcPr>
            <w:tcW w:w="634" w:type="dxa"/>
          </w:tcPr>
          <w:p w14:paraId="13A58479" w14:textId="77777777" w:rsidR="00A7137D" w:rsidRDefault="00A7137D" w:rsidP="00A7137D">
            <w:pPr>
              <w:pStyle w:val="TableParagraph"/>
              <w:rPr>
                <w:rFonts w:ascii="Times New Roman"/>
                <w:sz w:val="20"/>
              </w:rPr>
            </w:pPr>
          </w:p>
        </w:tc>
        <w:tc>
          <w:tcPr>
            <w:tcW w:w="634" w:type="dxa"/>
          </w:tcPr>
          <w:p w14:paraId="4FD7C323" w14:textId="77777777" w:rsidR="00A7137D" w:rsidRDefault="00A7137D" w:rsidP="00A7137D">
            <w:pPr>
              <w:pStyle w:val="TableParagraph"/>
              <w:rPr>
                <w:rFonts w:ascii="Times New Roman"/>
                <w:sz w:val="20"/>
              </w:rPr>
            </w:pPr>
          </w:p>
        </w:tc>
        <w:tc>
          <w:tcPr>
            <w:tcW w:w="637" w:type="dxa"/>
          </w:tcPr>
          <w:p w14:paraId="236603DD" w14:textId="77777777" w:rsidR="00A7137D" w:rsidRDefault="00A7137D" w:rsidP="00A7137D">
            <w:pPr>
              <w:pStyle w:val="TableParagraph"/>
              <w:spacing w:before="69"/>
              <w:ind w:right="267"/>
              <w:jc w:val="right"/>
              <w:rPr>
                <w:sz w:val="18"/>
              </w:rPr>
            </w:pPr>
          </w:p>
        </w:tc>
        <w:tc>
          <w:tcPr>
            <w:tcW w:w="635" w:type="dxa"/>
          </w:tcPr>
          <w:p w14:paraId="1BAEE937" w14:textId="77777777" w:rsidR="00A7137D" w:rsidRDefault="00A7137D" w:rsidP="00A7137D">
            <w:pPr>
              <w:pStyle w:val="TableParagraph"/>
              <w:spacing w:before="69"/>
              <w:ind w:right="1"/>
              <w:jc w:val="center"/>
              <w:rPr>
                <w:sz w:val="18"/>
              </w:rPr>
            </w:pPr>
            <w:r>
              <w:rPr>
                <w:sz w:val="18"/>
              </w:rPr>
              <w:t>1</w:t>
            </w:r>
          </w:p>
        </w:tc>
        <w:tc>
          <w:tcPr>
            <w:tcW w:w="637" w:type="dxa"/>
          </w:tcPr>
          <w:p w14:paraId="203591BD" w14:textId="77777777" w:rsidR="00A7137D" w:rsidRDefault="00A7137D" w:rsidP="00A7137D">
            <w:pPr>
              <w:pStyle w:val="TableParagraph"/>
              <w:spacing w:before="69"/>
              <w:ind w:right="220"/>
              <w:jc w:val="right"/>
              <w:rPr>
                <w:sz w:val="18"/>
              </w:rPr>
            </w:pPr>
            <w:r>
              <w:rPr>
                <w:sz w:val="18"/>
              </w:rPr>
              <w:t>20</w:t>
            </w:r>
          </w:p>
        </w:tc>
      </w:tr>
      <w:tr w:rsidR="00A7137D" w14:paraId="063D154A" w14:textId="77777777">
        <w:trPr>
          <w:trHeight w:val="340"/>
        </w:trPr>
        <w:tc>
          <w:tcPr>
            <w:tcW w:w="703" w:type="dxa"/>
            <w:vMerge/>
            <w:tcBorders>
              <w:top w:val="nil"/>
            </w:tcBorders>
          </w:tcPr>
          <w:p w14:paraId="16F300A1" w14:textId="77777777" w:rsidR="00A7137D" w:rsidRDefault="00A7137D" w:rsidP="00A7137D">
            <w:pPr>
              <w:rPr>
                <w:sz w:val="2"/>
                <w:szCs w:val="2"/>
              </w:rPr>
            </w:pPr>
          </w:p>
        </w:tc>
        <w:tc>
          <w:tcPr>
            <w:tcW w:w="703" w:type="dxa"/>
          </w:tcPr>
          <w:p w14:paraId="036BD71D" w14:textId="77777777" w:rsidR="00A7137D" w:rsidRDefault="00A7137D" w:rsidP="00A7137D">
            <w:pPr>
              <w:pStyle w:val="TableParagraph"/>
              <w:spacing w:before="55"/>
              <w:ind w:left="10"/>
              <w:jc w:val="center"/>
              <w:rPr>
                <w:sz w:val="18"/>
              </w:rPr>
            </w:pPr>
            <w:r>
              <w:rPr>
                <w:sz w:val="18"/>
              </w:rPr>
              <w:t>十</w:t>
            </w:r>
          </w:p>
        </w:tc>
        <w:tc>
          <w:tcPr>
            <w:tcW w:w="629" w:type="dxa"/>
          </w:tcPr>
          <w:p w14:paraId="5B2836F8" w14:textId="77777777" w:rsidR="00A7137D" w:rsidRDefault="00A7137D" w:rsidP="00A7137D">
            <w:pPr>
              <w:pStyle w:val="TableParagraph"/>
              <w:rPr>
                <w:rFonts w:ascii="Times New Roman"/>
                <w:sz w:val="20"/>
              </w:rPr>
            </w:pPr>
          </w:p>
        </w:tc>
        <w:tc>
          <w:tcPr>
            <w:tcW w:w="493" w:type="dxa"/>
          </w:tcPr>
          <w:p w14:paraId="30D1B437" w14:textId="77777777" w:rsidR="00A7137D" w:rsidRDefault="00A7137D" w:rsidP="00A7137D">
            <w:pPr>
              <w:pStyle w:val="TableParagraph"/>
              <w:rPr>
                <w:rFonts w:ascii="Times New Roman"/>
                <w:sz w:val="20"/>
              </w:rPr>
            </w:pPr>
          </w:p>
        </w:tc>
        <w:tc>
          <w:tcPr>
            <w:tcW w:w="449" w:type="dxa"/>
            <w:tcBorders>
              <w:right w:val="single" w:sz="2" w:space="0" w:color="000000"/>
            </w:tcBorders>
          </w:tcPr>
          <w:p w14:paraId="77FB7FF0" w14:textId="77777777" w:rsidR="00A7137D" w:rsidRDefault="00A7137D" w:rsidP="00A7137D">
            <w:pPr>
              <w:pStyle w:val="TableParagraph"/>
              <w:rPr>
                <w:rFonts w:ascii="Times New Roman"/>
                <w:sz w:val="20"/>
              </w:rPr>
            </w:pPr>
          </w:p>
        </w:tc>
        <w:tc>
          <w:tcPr>
            <w:tcW w:w="737" w:type="dxa"/>
            <w:tcBorders>
              <w:left w:val="single" w:sz="2" w:space="0" w:color="000000"/>
            </w:tcBorders>
          </w:tcPr>
          <w:p w14:paraId="066811DA" w14:textId="77777777" w:rsidR="00A7137D" w:rsidRDefault="00A7137D" w:rsidP="00A7137D">
            <w:pPr>
              <w:pStyle w:val="TableParagraph"/>
              <w:rPr>
                <w:rFonts w:ascii="Times New Roman"/>
                <w:sz w:val="20"/>
              </w:rPr>
            </w:pPr>
          </w:p>
        </w:tc>
        <w:tc>
          <w:tcPr>
            <w:tcW w:w="1124" w:type="dxa"/>
          </w:tcPr>
          <w:p w14:paraId="61818ED1" w14:textId="77777777" w:rsidR="00A7137D" w:rsidRDefault="00A7137D" w:rsidP="00A7137D">
            <w:pPr>
              <w:pStyle w:val="TableParagraph"/>
              <w:rPr>
                <w:rFonts w:ascii="Times New Roman"/>
                <w:sz w:val="20"/>
              </w:rPr>
            </w:pPr>
          </w:p>
        </w:tc>
        <w:tc>
          <w:tcPr>
            <w:tcW w:w="584" w:type="dxa"/>
          </w:tcPr>
          <w:p w14:paraId="4250D1BA" w14:textId="77777777" w:rsidR="00A7137D" w:rsidRDefault="00A7137D" w:rsidP="00A7137D">
            <w:pPr>
              <w:pStyle w:val="TableParagraph"/>
              <w:rPr>
                <w:rFonts w:ascii="Times New Roman"/>
                <w:sz w:val="20"/>
              </w:rPr>
            </w:pPr>
          </w:p>
        </w:tc>
        <w:tc>
          <w:tcPr>
            <w:tcW w:w="634" w:type="dxa"/>
          </w:tcPr>
          <w:p w14:paraId="318A9254" w14:textId="77777777" w:rsidR="00A7137D" w:rsidRDefault="00A7137D" w:rsidP="00A7137D">
            <w:pPr>
              <w:pStyle w:val="TableParagraph"/>
              <w:rPr>
                <w:rFonts w:ascii="Times New Roman"/>
                <w:sz w:val="20"/>
              </w:rPr>
            </w:pPr>
          </w:p>
        </w:tc>
        <w:tc>
          <w:tcPr>
            <w:tcW w:w="634" w:type="dxa"/>
          </w:tcPr>
          <w:p w14:paraId="2C1C7E7A" w14:textId="77777777" w:rsidR="00A7137D" w:rsidRDefault="00A7137D" w:rsidP="00A7137D">
            <w:pPr>
              <w:pStyle w:val="TableParagraph"/>
              <w:spacing w:before="55"/>
              <w:ind w:right="218"/>
              <w:jc w:val="right"/>
              <w:rPr>
                <w:sz w:val="18"/>
                <w:lang w:val="en-US"/>
              </w:rPr>
            </w:pPr>
            <w:r>
              <w:rPr>
                <w:rFonts w:hint="eastAsia"/>
                <w:sz w:val="18"/>
                <w:lang w:val="en-US"/>
              </w:rPr>
              <w:t>24</w:t>
            </w:r>
          </w:p>
        </w:tc>
        <w:tc>
          <w:tcPr>
            <w:tcW w:w="637" w:type="dxa"/>
          </w:tcPr>
          <w:p w14:paraId="5C2CDF9E" w14:textId="77777777" w:rsidR="00A7137D" w:rsidRDefault="00A7137D" w:rsidP="00A7137D">
            <w:pPr>
              <w:pStyle w:val="TableParagraph"/>
              <w:rPr>
                <w:rFonts w:ascii="Times New Roman"/>
                <w:sz w:val="20"/>
              </w:rPr>
            </w:pPr>
          </w:p>
        </w:tc>
        <w:tc>
          <w:tcPr>
            <w:tcW w:w="635" w:type="dxa"/>
          </w:tcPr>
          <w:p w14:paraId="408B8D4F" w14:textId="77777777" w:rsidR="00A7137D" w:rsidRDefault="00A7137D" w:rsidP="00A7137D">
            <w:pPr>
              <w:pStyle w:val="TableParagraph"/>
              <w:spacing w:before="55"/>
              <w:ind w:right="1"/>
              <w:jc w:val="center"/>
              <w:rPr>
                <w:sz w:val="18"/>
              </w:rPr>
            </w:pPr>
            <w:r>
              <w:rPr>
                <w:sz w:val="18"/>
              </w:rPr>
              <w:t>1</w:t>
            </w:r>
          </w:p>
        </w:tc>
        <w:tc>
          <w:tcPr>
            <w:tcW w:w="637" w:type="dxa"/>
          </w:tcPr>
          <w:p w14:paraId="44B8F288" w14:textId="77777777" w:rsidR="00A7137D" w:rsidRDefault="00A7137D" w:rsidP="00A7137D">
            <w:pPr>
              <w:pStyle w:val="TableParagraph"/>
              <w:spacing w:before="55"/>
              <w:ind w:right="220"/>
              <w:jc w:val="right"/>
              <w:rPr>
                <w:sz w:val="18"/>
              </w:rPr>
            </w:pPr>
            <w:r>
              <w:rPr>
                <w:sz w:val="18"/>
              </w:rPr>
              <w:t>25</w:t>
            </w:r>
          </w:p>
        </w:tc>
      </w:tr>
      <w:tr w:rsidR="00A7137D" w14:paraId="69D76702" w14:textId="77777777" w:rsidTr="005E3AA1">
        <w:trPr>
          <w:trHeight w:val="393"/>
        </w:trPr>
        <w:tc>
          <w:tcPr>
            <w:tcW w:w="703" w:type="dxa"/>
            <w:tcBorders>
              <w:bottom w:val="single" w:sz="6" w:space="0" w:color="000000"/>
            </w:tcBorders>
          </w:tcPr>
          <w:p w14:paraId="70666F1A" w14:textId="77777777" w:rsidR="00A7137D" w:rsidRDefault="00A7137D" w:rsidP="00A7137D">
            <w:pPr>
              <w:pStyle w:val="TableParagraph"/>
              <w:rPr>
                <w:rFonts w:ascii="Times New Roman"/>
                <w:sz w:val="20"/>
              </w:rPr>
            </w:pPr>
          </w:p>
        </w:tc>
        <w:tc>
          <w:tcPr>
            <w:tcW w:w="703" w:type="dxa"/>
            <w:tcBorders>
              <w:bottom w:val="single" w:sz="6" w:space="0" w:color="000000"/>
            </w:tcBorders>
          </w:tcPr>
          <w:p w14:paraId="24C133A1" w14:textId="77777777" w:rsidR="00A7137D" w:rsidRDefault="00A7137D" w:rsidP="00A7137D">
            <w:pPr>
              <w:pStyle w:val="TableParagraph"/>
              <w:spacing w:before="81"/>
              <w:ind w:left="103" w:right="96"/>
              <w:jc w:val="center"/>
              <w:rPr>
                <w:sz w:val="18"/>
              </w:rPr>
            </w:pPr>
            <w:r>
              <w:rPr>
                <w:sz w:val="18"/>
              </w:rPr>
              <w:t>合计</w:t>
            </w:r>
          </w:p>
        </w:tc>
        <w:tc>
          <w:tcPr>
            <w:tcW w:w="629" w:type="dxa"/>
            <w:tcBorders>
              <w:bottom w:val="single" w:sz="6" w:space="0" w:color="000000"/>
            </w:tcBorders>
            <w:vAlign w:val="center"/>
          </w:tcPr>
          <w:p w14:paraId="22E672A5" w14:textId="4B82607C" w:rsidR="00A7137D" w:rsidRDefault="00A7137D" w:rsidP="00A7137D">
            <w:pPr>
              <w:pStyle w:val="TableParagraph"/>
              <w:spacing w:before="81"/>
              <w:ind w:left="158" w:right="150"/>
              <w:jc w:val="center"/>
              <w:rPr>
                <w:sz w:val="18"/>
                <w:lang w:val="en-US"/>
              </w:rPr>
            </w:pPr>
            <w:r>
              <w:rPr>
                <w:rFonts w:hint="eastAsia"/>
                <w:color w:val="000000"/>
                <w:sz w:val="18"/>
                <w:szCs w:val="18"/>
              </w:rPr>
              <w:t>137</w:t>
            </w:r>
          </w:p>
        </w:tc>
        <w:tc>
          <w:tcPr>
            <w:tcW w:w="493" w:type="dxa"/>
            <w:tcBorders>
              <w:bottom w:val="single" w:sz="6" w:space="0" w:color="000000"/>
            </w:tcBorders>
            <w:vAlign w:val="center"/>
          </w:tcPr>
          <w:p w14:paraId="7DC8DE88" w14:textId="4B841C9E" w:rsidR="00A7137D" w:rsidRDefault="00A7137D" w:rsidP="00A7137D">
            <w:pPr>
              <w:pStyle w:val="TableParagraph"/>
              <w:spacing w:before="81"/>
              <w:ind w:right="194"/>
              <w:jc w:val="right"/>
              <w:rPr>
                <w:sz w:val="18"/>
              </w:rPr>
            </w:pPr>
            <w:r>
              <w:rPr>
                <w:rFonts w:hint="eastAsia"/>
                <w:color w:val="000000"/>
                <w:sz w:val="18"/>
                <w:szCs w:val="18"/>
              </w:rPr>
              <w:t>3</w:t>
            </w:r>
          </w:p>
        </w:tc>
        <w:tc>
          <w:tcPr>
            <w:tcW w:w="449" w:type="dxa"/>
            <w:tcBorders>
              <w:bottom w:val="single" w:sz="6" w:space="0" w:color="000000"/>
            </w:tcBorders>
            <w:vAlign w:val="center"/>
          </w:tcPr>
          <w:p w14:paraId="1E0E0942" w14:textId="264AB6FC" w:rsidR="00A7137D" w:rsidRDefault="00A7137D" w:rsidP="00A7137D">
            <w:pPr>
              <w:pStyle w:val="TableParagraph"/>
              <w:rPr>
                <w:rFonts w:ascii="Times New Roman"/>
                <w:sz w:val="20"/>
              </w:rPr>
            </w:pPr>
            <w:r>
              <w:rPr>
                <w:rFonts w:hint="eastAsia"/>
                <w:color w:val="000000"/>
                <w:sz w:val="18"/>
                <w:szCs w:val="18"/>
              </w:rPr>
              <w:t>0</w:t>
            </w:r>
          </w:p>
        </w:tc>
        <w:tc>
          <w:tcPr>
            <w:tcW w:w="737" w:type="dxa"/>
            <w:tcBorders>
              <w:bottom w:val="single" w:sz="6" w:space="0" w:color="000000"/>
            </w:tcBorders>
            <w:vAlign w:val="center"/>
          </w:tcPr>
          <w:p w14:paraId="1B85FA93" w14:textId="1B5AB65E" w:rsidR="00A7137D" w:rsidRDefault="00A7137D" w:rsidP="00A7137D">
            <w:pPr>
              <w:pStyle w:val="TableParagraph"/>
              <w:rPr>
                <w:rFonts w:ascii="Times New Roman"/>
                <w:sz w:val="20"/>
              </w:rPr>
            </w:pPr>
            <w:r>
              <w:rPr>
                <w:rFonts w:hint="eastAsia"/>
                <w:color w:val="000000"/>
                <w:sz w:val="18"/>
                <w:szCs w:val="18"/>
              </w:rPr>
              <w:t>0</w:t>
            </w:r>
          </w:p>
        </w:tc>
        <w:tc>
          <w:tcPr>
            <w:tcW w:w="1124" w:type="dxa"/>
            <w:tcBorders>
              <w:bottom w:val="single" w:sz="6" w:space="0" w:color="000000"/>
            </w:tcBorders>
            <w:vAlign w:val="center"/>
          </w:tcPr>
          <w:p w14:paraId="7DEAABD2" w14:textId="2DD90DEE" w:rsidR="00A7137D" w:rsidRDefault="00A7137D" w:rsidP="00A7137D">
            <w:pPr>
              <w:pStyle w:val="TableParagraph"/>
              <w:spacing w:before="81"/>
              <w:ind w:right="509"/>
              <w:jc w:val="right"/>
              <w:rPr>
                <w:sz w:val="18"/>
                <w:lang w:val="en-US"/>
              </w:rPr>
            </w:pPr>
            <w:r>
              <w:rPr>
                <w:rFonts w:hint="eastAsia"/>
                <w:color w:val="000000"/>
                <w:sz w:val="18"/>
                <w:szCs w:val="18"/>
              </w:rPr>
              <w:t>4</w:t>
            </w:r>
          </w:p>
        </w:tc>
        <w:tc>
          <w:tcPr>
            <w:tcW w:w="584" w:type="dxa"/>
            <w:tcBorders>
              <w:bottom w:val="single" w:sz="6" w:space="0" w:color="000000"/>
            </w:tcBorders>
            <w:vAlign w:val="center"/>
          </w:tcPr>
          <w:p w14:paraId="2ECE9000" w14:textId="7AF83EF3" w:rsidR="00A7137D" w:rsidRDefault="00A7137D" w:rsidP="00A7137D">
            <w:pPr>
              <w:pStyle w:val="TableParagraph"/>
              <w:spacing w:before="81"/>
              <w:ind w:left="3"/>
              <w:jc w:val="center"/>
              <w:rPr>
                <w:sz w:val="18"/>
              </w:rPr>
            </w:pPr>
            <w:r>
              <w:rPr>
                <w:rFonts w:hint="eastAsia"/>
                <w:color w:val="000000"/>
                <w:sz w:val="18"/>
                <w:szCs w:val="18"/>
              </w:rPr>
              <w:t>0</w:t>
            </w:r>
          </w:p>
        </w:tc>
        <w:tc>
          <w:tcPr>
            <w:tcW w:w="634" w:type="dxa"/>
            <w:tcBorders>
              <w:bottom w:val="single" w:sz="6" w:space="0" w:color="000000"/>
            </w:tcBorders>
            <w:vAlign w:val="center"/>
          </w:tcPr>
          <w:p w14:paraId="45771B74" w14:textId="2093D8CE" w:rsidR="00A7137D" w:rsidRDefault="00A7137D" w:rsidP="00A7137D">
            <w:pPr>
              <w:pStyle w:val="TableParagraph"/>
              <w:rPr>
                <w:rFonts w:ascii="Times New Roman"/>
                <w:sz w:val="20"/>
              </w:rPr>
            </w:pPr>
            <w:r>
              <w:rPr>
                <w:rFonts w:hint="eastAsia"/>
                <w:color w:val="000000"/>
                <w:sz w:val="18"/>
                <w:szCs w:val="18"/>
              </w:rPr>
              <w:t>0</w:t>
            </w:r>
          </w:p>
        </w:tc>
        <w:tc>
          <w:tcPr>
            <w:tcW w:w="634" w:type="dxa"/>
            <w:tcBorders>
              <w:bottom w:val="single" w:sz="6" w:space="0" w:color="000000"/>
            </w:tcBorders>
            <w:vAlign w:val="center"/>
          </w:tcPr>
          <w:p w14:paraId="0565079D" w14:textId="566456DE" w:rsidR="00A7137D" w:rsidRDefault="00A7137D" w:rsidP="00A7137D">
            <w:pPr>
              <w:pStyle w:val="TableParagraph"/>
              <w:spacing w:before="81"/>
              <w:ind w:right="218"/>
              <w:jc w:val="right"/>
              <w:rPr>
                <w:sz w:val="18"/>
                <w:lang w:val="en-US"/>
              </w:rPr>
            </w:pPr>
            <w:r>
              <w:rPr>
                <w:rFonts w:hint="eastAsia"/>
                <w:color w:val="000000"/>
                <w:sz w:val="18"/>
                <w:szCs w:val="18"/>
              </w:rPr>
              <w:t>48</w:t>
            </w:r>
          </w:p>
        </w:tc>
        <w:tc>
          <w:tcPr>
            <w:tcW w:w="637" w:type="dxa"/>
            <w:tcBorders>
              <w:bottom w:val="single" w:sz="6" w:space="0" w:color="000000"/>
            </w:tcBorders>
            <w:vAlign w:val="center"/>
          </w:tcPr>
          <w:p w14:paraId="0FE1B6AE" w14:textId="687F97B7" w:rsidR="00A7137D" w:rsidRDefault="00A7137D" w:rsidP="00A7137D">
            <w:pPr>
              <w:pStyle w:val="TableParagraph"/>
              <w:spacing w:before="81"/>
              <w:ind w:right="267"/>
              <w:jc w:val="right"/>
              <w:rPr>
                <w:sz w:val="18"/>
              </w:rPr>
            </w:pPr>
            <w:r>
              <w:rPr>
                <w:rFonts w:hint="eastAsia"/>
                <w:color w:val="000000"/>
                <w:sz w:val="18"/>
                <w:szCs w:val="18"/>
              </w:rPr>
              <w:t>6</w:t>
            </w:r>
          </w:p>
        </w:tc>
        <w:tc>
          <w:tcPr>
            <w:tcW w:w="635" w:type="dxa"/>
            <w:tcBorders>
              <w:bottom w:val="single" w:sz="6" w:space="0" w:color="000000"/>
            </w:tcBorders>
            <w:vAlign w:val="center"/>
          </w:tcPr>
          <w:p w14:paraId="6129DDDE" w14:textId="5C59865B" w:rsidR="00A7137D" w:rsidRDefault="00A7137D" w:rsidP="00A7137D">
            <w:pPr>
              <w:pStyle w:val="TableParagraph"/>
              <w:spacing w:before="81"/>
              <w:ind w:left="202" w:right="203"/>
              <w:jc w:val="center"/>
              <w:rPr>
                <w:sz w:val="18"/>
              </w:rPr>
            </w:pPr>
            <w:r>
              <w:rPr>
                <w:rFonts w:hint="eastAsia"/>
                <w:color w:val="000000"/>
                <w:sz w:val="18"/>
                <w:szCs w:val="18"/>
              </w:rPr>
              <w:t>10</w:t>
            </w:r>
          </w:p>
        </w:tc>
        <w:tc>
          <w:tcPr>
            <w:tcW w:w="637" w:type="dxa"/>
            <w:tcBorders>
              <w:bottom w:val="single" w:sz="6" w:space="0" w:color="000000"/>
            </w:tcBorders>
            <w:vAlign w:val="center"/>
          </w:tcPr>
          <w:p w14:paraId="1E317161" w14:textId="7623E597" w:rsidR="00A7137D" w:rsidRDefault="00A7137D" w:rsidP="00A7137D">
            <w:pPr>
              <w:pStyle w:val="TableParagraph"/>
              <w:spacing w:before="81"/>
              <w:ind w:right="243"/>
              <w:jc w:val="right"/>
              <w:rPr>
                <w:sz w:val="18"/>
                <w:lang w:val="en-US"/>
              </w:rPr>
            </w:pPr>
            <w:r>
              <w:rPr>
                <w:rFonts w:hint="eastAsia"/>
                <w:color w:val="000000"/>
                <w:sz w:val="18"/>
                <w:szCs w:val="18"/>
              </w:rPr>
              <w:t>210</w:t>
            </w:r>
          </w:p>
        </w:tc>
      </w:tr>
    </w:tbl>
    <w:p w14:paraId="0797B097" w14:textId="77777777" w:rsidR="00BB279E" w:rsidRDefault="00BB279E">
      <w:pPr>
        <w:rPr>
          <w:rFonts w:ascii="黑体" w:eastAsia="黑体" w:hAnsi="黑体"/>
          <w:sz w:val="30"/>
          <w:szCs w:val="30"/>
        </w:rPr>
      </w:pPr>
    </w:p>
    <w:p w14:paraId="615E43CE" w14:textId="77777777" w:rsidR="00BB279E" w:rsidRDefault="00BB279E">
      <w:pPr>
        <w:rPr>
          <w:rFonts w:ascii="黑体" w:eastAsia="黑体" w:hAnsi="黑体"/>
          <w:sz w:val="30"/>
          <w:szCs w:val="30"/>
        </w:rPr>
      </w:pPr>
    </w:p>
    <w:p w14:paraId="785C2374" w14:textId="77777777" w:rsidR="00BB279E" w:rsidRDefault="00000000">
      <w:pPr>
        <w:rPr>
          <w:rFonts w:ascii="仿宋" w:eastAsia="仿宋" w:hAnsi="仿宋"/>
          <w:b/>
          <w:color w:val="000000"/>
          <w:sz w:val="32"/>
          <w:szCs w:val="32"/>
        </w:rPr>
      </w:pPr>
      <w:r>
        <w:rPr>
          <w:rFonts w:ascii="仿宋" w:eastAsia="仿宋" w:hAnsi="仿宋" w:hint="eastAsia"/>
          <w:b/>
          <w:color w:val="000000"/>
          <w:sz w:val="32"/>
          <w:szCs w:val="32"/>
        </w:rPr>
        <w:t>（二）课程结构表</w:t>
      </w:r>
    </w:p>
    <w:p w14:paraId="01C90F62" w14:textId="77777777" w:rsidR="00BB279E" w:rsidRDefault="00000000">
      <w:pPr>
        <w:jc w:val="center"/>
      </w:pPr>
      <w:r>
        <w:rPr>
          <w:rFonts w:ascii="宋体" w:hAnsi="宋体" w:hint="eastAsia"/>
          <w:b/>
          <w:color w:val="000000"/>
          <w:szCs w:val="21"/>
        </w:rPr>
        <w:t>表</w:t>
      </w:r>
      <w:r>
        <w:rPr>
          <w:rFonts w:ascii="宋体" w:hAnsi="宋体"/>
          <w:b/>
          <w:color w:val="000000"/>
          <w:szCs w:val="21"/>
        </w:rPr>
        <w:t xml:space="preserve">9 </w:t>
      </w:r>
      <w:r>
        <w:rPr>
          <w:rFonts w:ascii="宋体" w:hAnsi="宋体" w:hint="eastAsia"/>
          <w:b/>
          <w:color w:val="000000"/>
          <w:szCs w:val="21"/>
        </w:rPr>
        <w:t>本专业课程结构表（学时）</w:t>
      </w:r>
    </w:p>
    <w:tbl>
      <w:tblPr>
        <w:tblW w:w="850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237"/>
        <w:gridCol w:w="3685"/>
        <w:gridCol w:w="1843"/>
        <w:gridCol w:w="1741"/>
      </w:tblGrid>
      <w:tr w:rsidR="00BB279E" w14:paraId="2E2F9C2B" w14:textId="77777777">
        <w:trPr>
          <w:cantSplit/>
          <w:trHeight w:val="389"/>
          <w:jc w:val="center"/>
        </w:trPr>
        <w:tc>
          <w:tcPr>
            <w:tcW w:w="4922" w:type="dxa"/>
            <w:gridSpan w:val="2"/>
            <w:vAlign w:val="center"/>
          </w:tcPr>
          <w:p w14:paraId="195FC7FE" w14:textId="77777777" w:rsidR="00BB279E" w:rsidRDefault="00000000">
            <w:pPr>
              <w:widowControl/>
              <w:adjustRightInd w:val="0"/>
              <w:snapToGrid w:val="0"/>
              <w:spacing w:line="320" w:lineRule="exact"/>
              <w:jc w:val="center"/>
              <w:rPr>
                <w:rFonts w:ascii="宋体" w:hAnsi="宋体" w:cs="宋体"/>
                <w:b/>
                <w:bCs/>
                <w:kern w:val="0"/>
                <w:sz w:val="24"/>
              </w:rPr>
            </w:pPr>
            <w:r>
              <w:rPr>
                <w:rFonts w:ascii="宋体" w:hAnsi="宋体" w:cs="宋体" w:hint="eastAsia"/>
                <w:b/>
                <w:bCs/>
                <w:kern w:val="0"/>
                <w:sz w:val="24"/>
              </w:rPr>
              <w:t>课程性质与类别</w:t>
            </w:r>
          </w:p>
        </w:tc>
        <w:tc>
          <w:tcPr>
            <w:tcW w:w="1843" w:type="dxa"/>
            <w:vAlign w:val="center"/>
          </w:tcPr>
          <w:p w14:paraId="0A882742" w14:textId="77777777" w:rsidR="00BB279E" w:rsidRDefault="00000000">
            <w:pPr>
              <w:widowControl/>
              <w:adjustRightInd w:val="0"/>
              <w:snapToGrid w:val="0"/>
              <w:spacing w:line="320" w:lineRule="exact"/>
              <w:jc w:val="center"/>
              <w:rPr>
                <w:rFonts w:ascii="宋体" w:cs="宋体"/>
                <w:b/>
                <w:bCs/>
                <w:kern w:val="0"/>
                <w:sz w:val="24"/>
              </w:rPr>
            </w:pPr>
            <w:r>
              <w:rPr>
                <w:rFonts w:ascii="宋体" w:hAnsi="宋体" w:cs="宋体" w:hint="eastAsia"/>
                <w:b/>
                <w:bCs/>
                <w:kern w:val="0"/>
                <w:sz w:val="24"/>
              </w:rPr>
              <w:t>学时</w:t>
            </w:r>
          </w:p>
        </w:tc>
        <w:tc>
          <w:tcPr>
            <w:tcW w:w="1741" w:type="dxa"/>
            <w:vAlign w:val="center"/>
          </w:tcPr>
          <w:p w14:paraId="2456BA23" w14:textId="77777777" w:rsidR="00BB279E" w:rsidRDefault="00000000">
            <w:pPr>
              <w:widowControl/>
              <w:adjustRightInd w:val="0"/>
              <w:snapToGrid w:val="0"/>
              <w:spacing w:line="320" w:lineRule="exact"/>
              <w:jc w:val="center"/>
              <w:rPr>
                <w:rFonts w:ascii="宋体" w:hAnsi="宋体" w:cs="宋体"/>
                <w:b/>
                <w:bCs/>
                <w:kern w:val="0"/>
                <w:sz w:val="24"/>
              </w:rPr>
            </w:pPr>
            <w:r>
              <w:rPr>
                <w:rFonts w:ascii="宋体" w:hAnsi="宋体" w:cs="宋体" w:hint="eastAsia"/>
                <w:b/>
                <w:bCs/>
                <w:kern w:val="0"/>
                <w:sz w:val="24"/>
              </w:rPr>
              <w:t>比例（</w:t>
            </w:r>
            <w:r>
              <w:rPr>
                <w:rFonts w:ascii="宋体" w:hAnsi="宋体" w:cs="宋体"/>
                <w:b/>
                <w:bCs/>
                <w:kern w:val="0"/>
                <w:sz w:val="24"/>
              </w:rPr>
              <w:t>%</w:t>
            </w:r>
            <w:r>
              <w:rPr>
                <w:rFonts w:ascii="宋体" w:hAnsi="宋体" w:cs="宋体" w:hint="eastAsia"/>
                <w:b/>
                <w:bCs/>
                <w:kern w:val="0"/>
                <w:sz w:val="24"/>
              </w:rPr>
              <w:t>）</w:t>
            </w:r>
          </w:p>
        </w:tc>
      </w:tr>
      <w:tr w:rsidR="00BB279E" w14:paraId="1B4EE15C" w14:textId="77777777">
        <w:trPr>
          <w:cantSplit/>
          <w:trHeight w:val="389"/>
          <w:jc w:val="center"/>
        </w:trPr>
        <w:tc>
          <w:tcPr>
            <w:tcW w:w="8506" w:type="dxa"/>
            <w:gridSpan w:val="4"/>
            <w:vAlign w:val="center"/>
          </w:tcPr>
          <w:p w14:paraId="7386F416" w14:textId="77777777" w:rsidR="00BB279E" w:rsidRDefault="00000000">
            <w:pPr>
              <w:widowControl/>
              <w:adjustRightInd w:val="0"/>
              <w:snapToGrid w:val="0"/>
              <w:spacing w:line="320" w:lineRule="exact"/>
              <w:jc w:val="center"/>
              <w:rPr>
                <w:rFonts w:ascii="宋体" w:hAnsi="宋体" w:cs="宋体"/>
                <w:b/>
                <w:bCs/>
                <w:kern w:val="0"/>
                <w:szCs w:val="21"/>
              </w:rPr>
            </w:pPr>
            <w:proofErr w:type="gramStart"/>
            <w:r>
              <w:rPr>
                <w:rFonts w:ascii="宋体" w:hAnsi="宋体" w:cs="宋体"/>
                <w:b/>
                <w:kern w:val="0"/>
              </w:rPr>
              <w:lastRenderedPageBreak/>
              <w:t>中职学段</w:t>
            </w:r>
            <w:proofErr w:type="gramEnd"/>
          </w:p>
        </w:tc>
      </w:tr>
      <w:tr w:rsidR="00BB3658" w14:paraId="195D0310" w14:textId="77777777">
        <w:trPr>
          <w:cantSplit/>
          <w:trHeight w:val="576"/>
          <w:jc w:val="center"/>
        </w:trPr>
        <w:tc>
          <w:tcPr>
            <w:tcW w:w="1237" w:type="dxa"/>
            <w:vAlign w:val="center"/>
          </w:tcPr>
          <w:p w14:paraId="3C285985" w14:textId="77777777" w:rsidR="00BB3658" w:rsidRDefault="00BB3658" w:rsidP="00BB3658">
            <w:pPr>
              <w:widowControl/>
              <w:jc w:val="center"/>
              <w:rPr>
                <w:rFonts w:ascii="宋体" w:hAnsi="宋体" w:cs="宋体"/>
                <w:kern w:val="0"/>
                <w:szCs w:val="21"/>
              </w:rPr>
            </w:pPr>
            <w:r>
              <w:rPr>
                <w:rFonts w:ascii="宋体" w:hAnsi="宋体" w:cs="宋体" w:hint="eastAsia"/>
                <w:kern w:val="0"/>
                <w:szCs w:val="21"/>
              </w:rPr>
              <w:t>公共课</w:t>
            </w:r>
          </w:p>
        </w:tc>
        <w:tc>
          <w:tcPr>
            <w:tcW w:w="3685" w:type="dxa"/>
            <w:vAlign w:val="center"/>
          </w:tcPr>
          <w:p w14:paraId="72FF07A6" w14:textId="7EAD6120" w:rsidR="00BB3658" w:rsidRDefault="00BB3658" w:rsidP="00BB3658">
            <w:pPr>
              <w:widowControl/>
              <w:jc w:val="center"/>
              <w:rPr>
                <w:rFonts w:ascii="宋体" w:hAnsi="宋体" w:cs="宋体"/>
                <w:kern w:val="0"/>
                <w:szCs w:val="21"/>
              </w:rPr>
            </w:pPr>
            <w:r>
              <w:rPr>
                <w:rFonts w:ascii="宋体" w:hAnsi="宋体" w:cs="宋体" w:hint="eastAsia"/>
                <w:kern w:val="0"/>
                <w:szCs w:val="21"/>
              </w:rPr>
              <w:t>公共</w:t>
            </w:r>
            <w:r>
              <w:rPr>
                <w:rFonts w:ascii="宋体" w:hAnsi="宋体" w:cs="宋体"/>
                <w:kern w:val="0"/>
                <w:szCs w:val="21"/>
              </w:rPr>
              <w:t>基础课</w:t>
            </w:r>
          </w:p>
        </w:tc>
        <w:tc>
          <w:tcPr>
            <w:tcW w:w="1843" w:type="dxa"/>
            <w:vAlign w:val="center"/>
          </w:tcPr>
          <w:p w14:paraId="3CD55E52" w14:textId="29DA3518" w:rsidR="00BB3658" w:rsidRDefault="00BB3658" w:rsidP="00BB3658">
            <w:pPr>
              <w:widowControl/>
              <w:jc w:val="center"/>
              <w:rPr>
                <w:rFonts w:ascii="宋体" w:hAnsi="宋体" w:cs="宋体"/>
                <w:kern w:val="0"/>
                <w:szCs w:val="21"/>
              </w:rPr>
            </w:pPr>
            <w:r>
              <w:rPr>
                <w:rFonts w:cs="宋体" w:hint="eastAsia"/>
                <w:kern w:val="0"/>
                <w:szCs w:val="21"/>
              </w:rPr>
              <w:t>1016</w:t>
            </w:r>
          </w:p>
        </w:tc>
        <w:tc>
          <w:tcPr>
            <w:tcW w:w="1741" w:type="dxa"/>
            <w:vAlign w:val="center"/>
          </w:tcPr>
          <w:p w14:paraId="609042BC" w14:textId="3AC94145" w:rsidR="00BB3658" w:rsidRDefault="00BB3658" w:rsidP="00BB3658">
            <w:pPr>
              <w:widowControl/>
              <w:jc w:val="center"/>
              <w:rPr>
                <w:rFonts w:ascii="宋体" w:hAnsi="宋体" w:cs="宋体"/>
                <w:kern w:val="0"/>
                <w:szCs w:val="21"/>
              </w:rPr>
            </w:pPr>
            <w:r>
              <w:rPr>
                <w:rFonts w:cs="宋体" w:hint="eastAsia"/>
                <w:kern w:val="0"/>
                <w:szCs w:val="21"/>
              </w:rPr>
              <w:t>33.</w:t>
            </w:r>
            <w:r w:rsidR="00844280">
              <w:rPr>
                <w:rFonts w:cs="宋体" w:hint="eastAsia"/>
                <w:kern w:val="0"/>
                <w:szCs w:val="21"/>
              </w:rPr>
              <w:t>1</w:t>
            </w:r>
            <w:r>
              <w:rPr>
                <w:rFonts w:cs="宋体" w:hint="eastAsia"/>
                <w:kern w:val="0"/>
                <w:szCs w:val="21"/>
              </w:rPr>
              <w:t>%</w:t>
            </w:r>
          </w:p>
        </w:tc>
      </w:tr>
      <w:tr w:rsidR="00BB3658" w14:paraId="26EFDAA1" w14:textId="77777777">
        <w:trPr>
          <w:cantSplit/>
          <w:trHeight w:val="531"/>
          <w:jc w:val="center"/>
        </w:trPr>
        <w:tc>
          <w:tcPr>
            <w:tcW w:w="1237" w:type="dxa"/>
            <w:vAlign w:val="center"/>
          </w:tcPr>
          <w:p w14:paraId="204B2B58" w14:textId="77777777" w:rsidR="00BB3658" w:rsidRDefault="00BB3658" w:rsidP="00BB3658">
            <w:pPr>
              <w:widowControl/>
              <w:jc w:val="center"/>
              <w:rPr>
                <w:rFonts w:ascii="宋体" w:hAnsi="宋体" w:cs="宋体"/>
                <w:kern w:val="0"/>
                <w:szCs w:val="21"/>
              </w:rPr>
            </w:pPr>
            <w:r>
              <w:rPr>
                <w:rFonts w:ascii="宋体" w:hAnsi="宋体" w:cs="宋体" w:hint="eastAsia"/>
                <w:kern w:val="0"/>
                <w:szCs w:val="21"/>
              </w:rPr>
              <w:t>专业课</w:t>
            </w:r>
          </w:p>
        </w:tc>
        <w:tc>
          <w:tcPr>
            <w:tcW w:w="3685" w:type="dxa"/>
            <w:vAlign w:val="center"/>
          </w:tcPr>
          <w:p w14:paraId="7ECAA116" w14:textId="77777777" w:rsidR="00BB3658" w:rsidRDefault="00BB3658" w:rsidP="00BB3658">
            <w:pPr>
              <w:widowControl/>
              <w:jc w:val="center"/>
              <w:rPr>
                <w:rFonts w:ascii="宋体" w:hAnsi="宋体" w:cs="宋体"/>
                <w:kern w:val="0"/>
                <w:szCs w:val="21"/>
              </w:rPr>
            </w:pPr>
            <w:r>
              <w:rPr>
                <w:rFonts w:ascii="宋体" w:hAnsi="宋体" w:cs="宋体"/>
                <w:kern w:val="0"/>
                <w:szCs w:val="21"/>
              </w:rPr>
              <w:t>专业基础课</w:t>
            </w:r>
            <w:r>
              <w:rPr>
                <w:rFonts w:ascii="宋体" w:hAnsi="宋体" w:cs="宋体" w:hint="eastAsia"/>
                <w:kern w:val="0"/>
                <w:szCs w:val="21"/>
              </w:rPr>
              <w:t>+</w:t>
            </w:r>
            <w:r>
              <w:rPr>
                <w:rFonts w:ascii="宋体" w:hAnsi="宋体" w:cs="宋体"/>
                <w:kern w:val="0"/>
                <w:szCs w:val="21"/>
              </w:rPr>
              <w:t>专业核心课</w:t>
            </w:r>
            <w:r>
              <w:rPr>
                <w:rFonts w:ascii="宋体" w:hAnsi="宋体" w:cs="宋体" w:hint="eastAsia"/>
                <w:kern w:val="0"/>
                <w:szCs w:val="21"/>
              </w:rPr>
              <w:t>+专业</w:t>
            </w:r>
            <w:r>
              <w:rPr>
                <w:rFonts w:ascii="宋体" w:hAnsi="宋体" w:cs="宋体"/>
                <w:kern w:val="0"/>
                <w:szCs w:val="21"/>
              </w:rPr>
              <w:t>必修环节</w:t>
            </w:r>
          </w:p>
        </w:tc>
        <w:tc>
          <w:tcPr>
            <w:tcW w:w="1843" w:type="dxa"/>
            <w:vAlign w:val="center"/>
          </w:tcPr>
          <w:p w14:paraId="3E92CC31" w14:textId="5F09A2D0" w:rsidR="00BB3658" w:rsidRDefault="00BB3658" w:rsidP="00BB3658">
            <w:pPr>
              <w:widowControl/>
              <w:jc w:val="center"/>
              <w:rPr>
                <w:rFonts w:ascii="宋体" w:hAnsi="宋体" w:cs="宋体"/>
                <w:kern w:val="0"/>
                <w:szCs w:val="21"/>
              </w:rPr>
            </w:pPr>
            <w:r>
              <w:rPr>
                <w:rFonts w:cs="宋体"/>
                <w:kern w:val="0"/>
                <w:szCs w:val="21"/>
              </w:rPr>
              <w:t>1698</w:t>
            </w:r>
          </w:p>
        </w:tc>
        <w:tc>
          <w:tcPr>
            <w:tcW w:w="1741" w:type="dxa"/>
            <w:vAlign w:val="center"/>
          </w:tcPr>
          <w:p w14:paraId="20B04FBD" w14:textId="1E6CBE16" w:rsidR="00BB3658" w:rsidRDefault="00BB3658" w:rsidP="00BB3658">
            <w:pPr>
              <w:widowControl/>
              <w:jc w:val="center"/>
              <w:rPr>
                <w:rFonts w:ascii="宋体" w:hAnsi="宋体" w:cs="宋体"/>
                <w:kern w:val="0"/>
                <w:szCs w:val="21"/>
              </w:rPr>
            </w:pPr>
            <w:r>
              <w:rPr>
                <w:rFonts w:cs="宋体" w:hint="eastAsia"/>
                <w:kern w:val="0"/>
                <w:szCs w:val="21"/>
              </w:rPr>
              <w:t>55.</w:t>
            </w:r>
            <w:r w:rsidR="00844280">
              <w:rPr>
                <w:rFonts w:cs="宋体" w:hint="eastAsia"/>
                <w:kern w:val="0"/>
                <w:szCs w:val="21"/>
              </w:rPr>
              <w:t>2</w:t>
            </w:r>
            <w:r>
              <w:rPr>
                <w:rFonts w:cs="宋体" w:hint="eastAsia"/>
                <w:kern w:val="0"/>
                <w:szCs w:val="21"/>
              </w:rPr>
              <w:t>%</w:t>
            </w:r>
          </w:p>
        </w:tc>
      </w:tr>
      <w:tr w:rsidR="00BB3658" w14:paraId="1898E197" w14:textId="77777777">
        <w:trPr>
          <w:cantSplit/>
          <w:trHeight w:val="513"/>
          <w:jc w:val="center"/>
        </w:trPr>
        <w:tc>
          <w:tcPr>
            <w:tcW w:w="1237" w:type="dxa"/>
            <w:vAlign w:val="center"/>
          </w:tcPr>
          <w:p w14:paraId="5AA32B94" w14:textId="77777777" w:rsidR="00BB3658" w:rsidRDefault="00BB3658" w:rsidP="00BB3658">
            <w:pPr>
              <w:widowControl/>
              <w:jc w:val="center"/>
              <w:rPr>
                <w:rFonts w:ascii="宋体" w:hAnsi="宋体" w:cs="宋体"/>
                <w:kern w:val="0"/>
                <w:szCs w:val="21"/>
              </w:rPr>
            </w:pPr>
            <w:r>
              <w:rPr>
                <w:rFonts w:ascii="宋体" w:hAnsi="宋体" w:cs="宋体" w:hint="eastAsia"/>
                <w:kern w:val="0"/>
                <w:szCs w:val="21"/>
              </w:rPr>
              <w:t>选修课</w:t>
            </w:r>
          </w:p>
        </w:tc>
        <w:tc>
          <w:tcPr>
            <w:tcW w:w="3685" w:type="dxa"/>
            <w:vAlign w:val="center"/>
          </w:tcPr>
          <w:p w14:paraId="40CBA57B" w14:textId="77777777" w:rsidR="00BB3658" w:rsidRDefault="00BB3658" w:rsidP="00BB3658">
            <w:pPr>
              <w:widowControl/>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限选</w:t>
            </w:r>
          </w:p>
        </w:tc>
        <w:tc>
          <w:tcPr>
            <w:tcW w:w="1843" w:type="dxa"/>
            <w:vAlign w:val="center"/>
          </w:tcPr>
          <w:p w14:paraId="5F983BEB" w14:textId="1E582931" w:rsidR="00BB3658" w:rsidRDefault="00BB3658" w:rsidP="00BB3658">
            <w:pPr>
              <w:widowControl/>
              <w:jc w:val="center"/>
              <w:rPr>
                <w:rFonts w:ascii="宋体" w:hAnsi="宋体" w:cs="宋体"/>
                <w:kern w:val="0"/>
                <w:szCs w:val="21"/>
              </w:rPr>
            </w:pPr>
            <w:r>
              <w:rPr>
                <w:rFonts w:cs="宋体" w:hint="eastAsia"/>
                <w:kern w:val="0"/>
                <w:szCs w:val="21"/>
              </w:rPr>
              <w:t>360</w:t>
            </w:r>
          </w:p>
        </w:tc>
        <w:tc>
          <w:tcPr>
            <w:tcW w:w="1741" w:type="dxa"/>
            <w:vAlign w:val="center"/>
          </w:tcPr>
          <w:p w14:paraId="6E3F9736" w14:textId="40A2D968" w:rsidR="00BB3658" w:rsidRDefault="00BB3658" w:rsidP="00BB3658">
            <w:pPr>
              <w:widowControl/>
              <w:jc w:val="center"/>
              <w:rPr>
                <w:rFonts w:ascii="宋体" w:hAnsi="宋体" w:cs="宋体"/>
                <w:kern w:val="0"/>
                <w:szCs w:val="21"/>
              </w:rPr>
            </w:pPr>
            <w:r>
              <w:rPr>
                <w:rFonts w:cs="宋体" w:hint="eastAsia"/>
                <w:kern w:val="0"/>
                <w:szCs w:val="21"/>
              </w:rPr>
              <w:t>11.</w:t>
            </w:r>
            <w:r w:rsidR="00844280">
              <w:rPr>
                <w:rFonts w:cs="宋体" w:hint="eastAsia"/>
                <w:kern w:val="0"/>
                <w:szCs w:val="21"/>
              </w:rPr>
              <w:t>7</w:t>
            </w:r>
            <w:r>
              <w:rPr>
                <w:rFonts w:cs="宋体" w:hint="eastAsia"/>
                <w:kern w:val="0"/>
                <w:szCs w:val="21"/>
              </w:rPr>
              <w:t>%</w:t>
            </w:r>
          </w:p>
        </w:tc>
      </w:tr>
      <w:tr w:rsidR="00BB3658" w14:paraId="41AA64F5" w14:textId="77777777">
        <w:trPr>
          <w:cantSplit/>
          <w:trHeight w:val="500"/>
          <w:jc w:val="center"/>
        </w:trPr>
        <w:tc>
          <w:tcPr>
            <w:tcW w:w="4922" w:type="dxa"/>
            <w:gridSpan w:val="2"/>
            <w:vAlign w:val="center"/>
          </w:tcPr>
          <w:p w14:paraId="3C1311C8" w14:textId="77777777" w:rsidR="00BB3658" w:rsidRDefault="00BB3658" w:rsidP="00BB3658">
            <w:pPr>
              <w:widowControl/>
              <w:jc w:val="center"/>
              <w:rPr>
                <w:rFonts w:ascii="宋体" w:hAnsi="宋体" w:cs="宋体"/>
                <w:b/>
                <w:kern w:val="0"/>
              </w:rPr>
            </w:pPr>
            <w:r>
              <w:rPr>
                <w:rFonts w:ascii="宋体" w:hAnsi="宋体" w:cs="宋体" w:hint="eastAsia"/>
                <w:b/>
                <w:kern w:val="0"/>
              </w:rPr>
              <w:t>总学时</w:t>
            </w:r>
          </w:p>
        </w:tc>
        <w:tc>
          <w:tcPr>
            <w:tcW w:w="3584" w:type="dxa"/>
            <w:gridSpan w:val="2"/>
            <w:vAlign w:val="center"/>
          </w:tcPr>
          <w:p w14:paraId="429DFAC6" w14:textId="1C124387" w:rsidR="00BB3658" w:rsidRDefault="00BB3658" w:rsidP="00BB3658">
            <w:pPr>
              <w:widowControl/>
              <w:jc w:val="center"/>
              <w:rPr>
                <w:rFonts w:ascii="宋体" w:hAnsi="宋体" w:cs="宋体"/>
                <w:kern w:val="0"/>
                <w:szCs w:val="21"/>
              </w:rPr>
            </w:pPr>
            <w:r>
              <w:rPr>
                <w:rFonts w:ascii="宋体" w:hAnsi="宋体" w:cs="宋体" w:hint="eastAsia"/>
                <w:kern w:val="0"/>
                <w:szCs w:val="21"/>
              </w:rPr>
              <w:t>3074</w:t>
            </w:r>
          </w:p>
        </w:tc>
      </w:tr>
      <w:tr w:rsidR="00BB3658" w14:paraId="4CC3B44E" w14:textId="77777777">
        <w:trPr>
          <w:cantSplit/>
          <w:trHeight w:val="327"/>
          <w:jc w:val="center"/>
        </w:trPr>
        <w:tc>
          <w:tcPr>
            <w:tcW w:w="8506" w:type="dxa"/>
            <w:gridSpan w:val="4"/>
            <w:vAlign w:val="center"/>
          </w:tcPr>
          <w:p w14:paraId="40EFDB7A" w14:textId="77777777" w:rsidR="00BB3658" w:rsidRDefault="00BB3658" w:rsidP="00BB3658">
            <w:pPr>
              <w:widowControl/>
              <w:jc w:val="center"/>
              <w:rPr>
                <w:rFonts w:ascii="宋体" w:hAnsi="宋体" w:cs="宋体"/>
                <w:b/>
                <w:kern w:val="0"/>
              </w:rPr>
            </w:pPr>
            <w:r>
              <w:rPr>
                <w:rFonts w:ascii="宋体" w:hAnsi="宋体" w:cs="宋体" w:hint="eastAsia"/>
                <w:b/>
                <w:kern w:val="0"/>
              </w:rPr>
              <w:t>高职学段</w:t>
            </w:r>
          </w:p>
        </w:tc>
      </w:tr>
      <w:tr w:rsidR="00BB3658" w14:paraId="58460E08" w14:textId="77777777">
        <w:trPr>
          <w:cantSplit/>
          <w:trHeight w:val="500"/>
          <w:jc w:val="center"/>
        </w:trPr>
        <w:tc>
          <w:tcPr>
            <w:tcW w:w="1237" w:type="dxa"/>
            <w:vAlign w:val="center"/>
          </w:tcPr>
          <w:p w14:paraId="0AE8FE23" w14:textId="77777777" w:rsidR="00BB3658" w:rsidRDefault="00BB3658" w:rsidP="00BB3658">
            <w:pPr>
              <w:widowControl/>
              <w:jc w:val="center"/>
              <w:rPr>
                <w:rFonts w:ascii="宋体" w:hAnsi="宋体" w:cs="宋体"/>
                <w:kern w:val="0"/>
                <w:szCs w:val="21"/>
              </w:rPr>
            </w:pPr>
            <w:r>
              <w:rPr>
                <w:rFonts w:ascii="宋体" w:hAnsi="宋体" w:cs="宋体" w:hint="eastAsia"/>
                <w:kern w:val="0"/>
                <w:szCs w:val="21"/>
              </w:rPr>
              <w:t>公共课</w:t>
            </w:r>
          </w:p>
        </w:tc>
        <w:tc>
          <w:tcPr>
            <w:tcW w:w="3685" w:type="dxa"/>
            <w:vAlign w:val="center"/>
          </w:tcPr>
          <w:p w14:paraId="276A4A7A" w14:textId="77777777" w:rsidR="00BB3658" w:rsidRPr="00844280" w:rsidRDefault="00BB3658" w:rsidP="00BB3658">
            <w:pPr>
              <w:widowControl/>
              <w:jc w:val="center"/>
              <w:rPr>
                <w:rFonts w:ascii="宋体" w:hAnsi="宋体" w:cs="宋体"/>
                <w:kern w:val="0"/>
                <w:szCs w:val="21"/>
              </w:rPr>
            </w:pPr>
            <w:proofErr w:type="gramStart"/>
            <w:r w:rsidRPr="00844280">
              <w:rPr>
                <w:rFonts w:ascii="宋体" w:hAnsi="宋体" w:cs="宋体"/>
                <w:kern w:val="0"/>
                <w:szCs w:val="21"/>
              </w:rPr>
              <w:t>思政必修</w:t>
            </w:r>
            <w:proofErr w:type="gramEnd"/>
            <w:r w:rsidRPr="00844280">
              <w:rPr>
                <w:rFonts w:ascii="宋体" w:hAnsi="宋体" w:cs="宋体" w:hint="eastAsia"/>
                <w:kern w:val="0"/>
                <w:szCs w:val="21"/>
              </w:rPr>
              <w:t>+公共必修+公共限定选修</w:t>
            </w:r>
          </w:p>
        </w:tc>
        <w:tc>
          <w:tcPr>
            <w:tcW w:w="1843" w:type="dxa"/>
            <w:tcBorders>
              <w:right w:val="single" w:sz="4" w:space="0" w:color="auto"/>
            </w:tcBorders>
            <w:vAlign w:val="center"/>
          </w:tcPr>
          <w:p w14:paraId="33B7E1EB" w14:textId="15E289D7" w:rsidR="00BB3658" w:rsidRDefault="00BB3658" w:rsidP="00BB3658">
            <w:pPr>
              <w:widowControl/>
              <w:jc w:val="center"/>
              <w:rPr>
                <w:rFonts w:ascii="宋体" w:hAnsi="宋体" w:cs="宋体"/>
                <w:kern w:val="0"/>
              </w:rPr>
            </w:pPr>
            <w:r>
              <w:rPr>
                <w:rFonts w:cs="宋体" w:hint="eastAsia"/>
                <w:kern w:val="0"/>
                <w:szCs w:val="21"/>
              </w:rPr>
              <w:t>5</w:t>
            </w:r>
            <w:r w:rsidR="00844280">
              <w:rPr>
                <w:rFonts w:cs="宋体" w:hint="eastAsia"/>
                <w:kern w:val="0"/>
                <w:szCs w:val="21"/>
              </w:rPr>
              <w:t>36</w:t>
            </w:r>
          </w:p>
        </w:tc>
        <w:tc>
          <w:tcPr>
            <w:tcW w:w="1741" w:type="dxa"/>
            <w:tcBorders>
              <w:left w:val="single" w:sz="4" w:space="0" w:color="auto"/>
            </w:tcBorders>
            <w:vAlign w:val="center"/>
          </w:tcPr>
          <w:p w14:paraId="3062C5AB" w14:textId="51719753" w:rsidR="00BB3658" w:rsidRDefault="00844280" w:rsidP="00BB3658">
            <w:pPr>
              <w:widowControl/>
              <w:jc w:val="center"/>
              <w:rPr>
                <w:rFonts w:ascii="宋体" w:hAnsi="宋体" w:cs="宋体"/>
                <w:kern w:val="0"/>
              </w:rPr>
            </w:pPr>
            <w:r>
              <w:rPr>
                <w:rFonts w:ascii="宋体" w:hAnsi="宋体" w:cs="宋体" w:hint="eastAsia"/>
                <w:kern w:val="0"/>
              </w:rPr>
              <w:t>23.8</w:t>
            </w:r>
            <w:r>
              <w:rPr>
                <w:rFonts w:cs="宋体" w:hint="eastAsia"/>
                <w:kern w:val="0"/>
                <w:szCs w:val="21"/>
              </w:rPr>
              <w:t>%</w:t>
            </w:r>
          </w:p>
        </w:tc>
      </w:tr>
      <w:tr w:rsidR="00BB3658" w14:paraId="07D859C9" w14:textId="77777777">
        <w:trPr>
          <w:cantSplit/>
          <w:trHeight w:val="500"/>
          <w:jc w:val="center"/>
        </w:trPr>
        <w:tc>
          <w:tcPr>
            <w:tcW w:w="1237" w:type="dxa"/>
            <w:vAlign w:val="center"/>
          </w:tcPr>
          <w:p w14:paraId="12952BBD" w14:textId="77777777" w:rsidR="00BB3658" w:rsidRDefault="00BB3658" w:rsidP="00BB3658">
            <w:pPr>
              <w:widowControl/>
              <w:jc w:val="center"/>
              <w:rPr>
                <w:rFonts w:ascii="宋体" w:hAnsi="宋体" w:cs="宋体"/>
                <w:kern w:val="0"/>
                <w:szCs w:val="21"/>
              </w:rPr>
            </w:pPr>
            <w:r>
              <w:rPr>
                <w:rFonts w:ascii="宋体" w:hAnsi="宋体" w:cs="宋体" w:hint="eastAsia"/>
                <w:kern w:val="0"/>
                <w:szCs w:val="21"/>
              </w:rPr>
              <w:t>专业课</w:t>
            </w:r>
          </w:p>
        </w:tc>
        <w:tc>
          <w:tcPr>
            <w:tcW w:w="3685" w:type="dxa"/>
            <w:vAlign w:val="center"/>
          </w:tcPr>
          <w:p w14:paraId="7FBBBB89" w14:textId="77777777" w:rsidR="00BB3658" w:rsidRPr="00844280" w:rsidRDefault="00BB3658" w:rsidP="00BB3658">
            <w:pPr>
              <w:widowControl/>
              <w:jc w:val="center"/>
              <w:rPr>
                <w:rFonts w:ascii="宋体" w:hAnsi="宋体" w:cs="宋体"/>
                <w:kern w:val="0"/>
                <w:szCs w:val="21"/>
              </w:rPr>
            </w:pPr>
            <w:r w:rsidRPr="00844280">
              <w:rPr>
                <w:rFonts w:ascii="宋体" w:hAnsi="宋体" w:cs="宋体"/>
                <w:kern w:val="0"/>
                <w:szCs w:val="21"/>
              </w:rPr>
              <w:t>专业基础</w:t>
            </w:r>
            <w:r w:rsidRPr="00844280">
              <w:rPr>
                <w:rFonts w:ascii="宋体" w:hAnsi="宋体" w:cs="宋体" w:hint="eastAsia"/>
                <w:kern w:val="0"/>
                <w:szCs w:val="21"/>
              </w:rPr>
              <w:t>+</w:t>
            </w:r>
            <w:r w:rsidRPr="00844280">
              <w:rPr>
                <w:rFonts w:ascii="宋体" w:hAnsi="宋体" w:cs="宋体"/>
                <w:kern w:val="0"/>
                <w:szCs w:val="21"/>
              </w:rPr>
              <w:t>专业核心</w:t>
            </w:r>
            <w:r w:rsidRPr="00844280">
              <w:rPr>
                <w:rFonts w:ascii="宋体" w:hAnsi="宋体" w:cs="宋体" w:hint="eastAsia"/>
                <w:kern w:val="0"/>
                <w:szCs w:val="21"/>
              </w:rPr>
              <w:t>+专业</w:t>
            </w:r>
            <w:r w:rsidRPr="00844280">
              <w:rPr>
                <w:rFonts w:ascii="宋体" w:hAnsi="宋体" w:cs="宋体"/>
                <w:kern w:val="0"/>
                <w:szCs w:val="21"/>
              </w:rPr>
              <w:t>必修环节</w:t>
            </w:r>
          </w:p>
        </w:tc>
        <w:tc>
          <w:tcPr>
            <w:tcW w:w="1843" w:type="dxa"/>
            <w:tcBorders>
              <w:right w:val="single" w:sz="4" w:space="0" w:color="auto"/>
            </w:tcBorders>
            <w:vAlign w:val="center"/>
          </w:tcPr>
          <w:p w14:paraId="60167AB7" w14:textId="6D0648AA" w:rsidR="00BB3658" w:rsidRDefault="00BB3658" w:rsidP="00BB3658">
            <w:pPr>
              <w:widowControl/>
              <w:jc w:val="center"/>
              <w:rPr>
                <w:rFonts w:ascii="宋体" w:hAnsi="宋体" w:cs="宋体"/>
                <w:kern w:val="0"/>
              </w:rPr>
            </w:pPr>
            <w:r>
              <w:rPr>
                <w:rFonts w:cs="宋体"/>
                <w:kern w:val="0"/>
                <w:szCs w:val="21"/>
              </w:rPr>
              <w:t>1332</w:t>
            </w:r>
          </w:p>
        </w:tc>
        <w:tc>
          <w:tcPr>
            <w:tcW w:w="1741" w:type="dxa"/>
            <w:tcBorders>
              <w:left w:val="single" w:sz="4" w:space="0" w:color="auto"/>
            </w:tcBorders>
            <w:vAlign w:val="center"/>
          </w:tcPr>
          <w:p w14:paraId="596EB9BC" w14:textId="2EDF938C" w:rsidR="00BB3658" w:rsidRDefault="00844280" w:rsidP="00BB3658">
            <w:pPr>
              <w:widowControl/>
              <w:jc w:val="center"/>
              <w:rPr>
                <w:rFonts w:ascii="宋体" w:hAnsi="宋体" w:cs="宋体"/>
                <w:kern w:val="0"/>
              </w:rPr>
            </w:pPr>
            <w:r>
              <w:rPr>
                <w:rFonts w:ascii="宋体" w:hAnsi="宋体" w:cs="宋体" w:hint="eastAsia"/>
                <w:kern w:val="0"/>
              </w:rPr>
              <w:t>59.3</w:t>
            </w:r>
            <w:r>
              <w:rPr>
                <w:rFonts w:cs="宋体" w:hint="eastAsia"/>
                <w:kern w:val="0"/>
                <w:szCs w:val="21"/>
              </w:rPr>
              <w:t>%</w:t>
            </w:r>
          </w:p>
        </w:tc>
      </w:tr>
      <w:tr w:rsidR="00BB3658" w14:paraId="2C234D25" w14:textId="77777777">
        <w:trPr>
          <w:cantSplit/>
          <w:trHeight w:val="500"/>
          <w:jc w:val="center"/>
        </w:trPr>
        <w:tc>
          <w:tcPr>
            <w:tcW w:w="1237" w:type="dxa"/>
            <w:vAlign w:val="center"/>
          </w:tcPr>
          <w:p w14:paraId="11F92A7F" w14:textId="77777777" w:rsidR="00BB3658" w:rsidRDefault="00BB3658" w:rsidP="00BB3658">
            <w:pPr>
              <w:widowControl/>
              <w:jc w:val="center"/>
              <w:rPr>
                <w:rFonts w:ascii="宋体" w:hAnsi="宋体" w:cs="宋体"/>
                <w:kern w:val="0"/>
                <w:szCs w:val="21"/>
              </w:rPr>
            </w:pPr>
            <w:r>
              <w:rPr>
                <w:rFonts w:ascii="宋体" w:hAnsi="宋体" w:cs="宋体" w:hint="eastAsia"/>
                <w:kern w:val="0"/>
                <w:szCs w:val="21"/>
              </w:rPr>
              <w:t>选修课</w:t>
            </w:r>
          </w:p>
        </w:tc>
        <w:tc>
          <w:tcPr>
            <w:tcW w:w="3685" w:type="dxa"/>
            <w:vAlign w:val="center"/>
          </w:tcPr>
          <w:p w14:paraId="1EDFFFA3" w14:textId="77777777" w:rsidR="00BB3658" w:rsidRPr="00844280" w:rsidRDefault="00BB3658" w:rsidP="00BB3658">
            <w:pPr>
              <w:widowControl/>
              <w:jc w:val="center"/>
              <w:rPr>
                <w:rFonts w:ascii="宋体" w:hAnsi="宋体" w:cs="宋体"/>
                <w:kern w:val="0"/>
                <w:szCs w:val="21"/>
              </w:rPr>
            </w:pPr>
            <w:r w:rsidRPr="00844280">
              <w:rPr>
                <w:rFonts w:ascii="宋体" w:hAnsi="宋体" w:cs="宋体"/>
                <w:kern w:val="0"/>
                <w:szCs w:val="21"/>
              </w:rPr>
              <w:t>专业选修</w:t>
            </w:r>
            <w:r w:rsidRPr="00844280">
              <w:rPr>
                <w:rFonts w:ascii="宋体" w:hAnsi="宋体" w:cs="宋体" w:hint="eastAsia"/>
                <w:kern w:val="0"/>
                <w:szCs w:val="21"/>
              </w:rPr>
              <w:t>+</w:t>
            </w:r>
            <w:r w:rsidRPr="00844280">
              <w:rPr>
                <w:rFonts w:ascii="宋体" w:hAnsi="宋体" w:cs="宋体"/>
                <w:kern w:val="0"/>
                <w:szCs w:val="21"/>
              </w:rPr>
              <w:t>公共选修</w:t>
            </w:r>
            <w:r w:rsidRPr="00844280">
              <w:rPr>
                <w:rFonts w:ascii="宋体" w:hAnsi="宋体" w:cs="宋体" w:hint="eastAsia"/>
                <w:kern w:val="0"/>
                <w:szCs w:val="21"/>
              </w:rPr>
              <w:t>+</w:t>
            </w:r>
            <w:r w:rsidRPr="00844280">
              <w:rPr>
                <w:rFonts w:ascii="宋体" w:hAnsi="宋体" w:cs="宋体"/>
                <w:kern w:val="0"/>
                <w:szCs w:val="21"/>
              </w:rPr>
              <w:t>公共限定选修</w:t>
            </w:r>
          </w:p>
        </w:tc>
        <w:tc>
          <w:tcPr>
            <w:tcW w:w="1843" w:type="dxa"/>
            <w:tcBorders>
              <w:right w:val="single" w:sz="4" w:space="0" w:color="auto"/>
            </w:tcBorders>
            <w:vAlign w:val="center"/>
          </w:tcPr>
          <w:p w14:paraId="125EDE38" w14:textId="20E806C2" w:rsidR="00BB3658" w:rsidRDefault="00BB3658" w:rsidP="00BB3658">
            <w:pPr>
              <w:widowControl/>
              <w:jc w:val="center"/>
              <w:rPr>
                <w:rFonts w:ascii="宋体" w:hAnsi="宋体" w:cs="宋体"/>
                <w:kern w:val="0"/>
              </w:rPr>
            </w:pPr>
            <w:r>
              <w:rPr>
                <w:rFonts w:cs="宋体"/>
                <w:kern w:val="0"/>
                <w:szCs w:val="21"/>
              </w:rPr>
              <w:t>380</w:t>
            </w:r>
          </w:p>
        </w:tc>
        <w:tc>
          <w:tcPr>
            <w:tcW w:w="1741" w:type="dxa"/>
            <w:tcBorders>
              <w:left w:val="single" w:sz="4" w:space="0" w:color="auto"/>
            </w:tcBorders>
            <w:vAlign w:val="center"/>
          </w:tcPr>
          <w:p w14:paraId="5C7FC131" w14:textId="029CBA80" w:rsidR="00BB3658" w:rsidRDefault="00844280" w:rsidP="00BB3658">
            <w:pPr>
              <w:widowControl/>
              <w:jc w:val="center"/>
              <w:rPr>
                <w:rFonts w:ascii="宋体" w:hAnsi="宋体" w:cs="宋体"/>
                <w:kern w:val="0"/>
              </w:rPr>
            </w:pPr>
            <w:r>
              <w:rPr>
                <w:rFonts w:ascii="宋体" w:hAnsi="宋体" w:cs="宋体" w:hint="eastAsia"/>
                <w:kern w:val="0"/>
              </w:rPr>
              <w:t>16.9</w:t>
            </w:r>
            <w:r>
              <w:rPr>
                <w:rFonts w:cs="宋体" w:hint="eastAsia"/>
                <w:kern w:val="0"/>
                <w:szCs w:val="21"/>
              </w:rPr>
              <w:t>%</w:t>
            </w:r>
          </w:p>
        </w:tc>
      </w:tr>
      <w:tr w:rsidR="00BB3658" w14:paraId="1746F8B5" w14:textId="77777777" w:rsidTr="00CC25F7">
        <w:trPr>
          <w:cantSplit/>
          <w:trHeight w:val="500"/>
          <w:jc w:val="center"/>
        </w:trPr>
        <w:tc>
          <w:tcPr>
            <w:tcW w:w="4922" w:type="dxa"/>
            <w:gridSpan w:val="2"/>
            <w:vAlign w:val="center"/>
          </w:tcPr>
          <w:p w14:paraId="517819D3" w14:textId="69A90897" w:rsidR="00BB3658" w:rsidRPr="00844280" w:rsidRDefault="00BB3658" w:rsidP="00844280">
            <w:pPr>
              <w:widowControl/>
              <w:jc w:val="center"/>
              <w:rPr>
                <w:rFonts w:ascii="宋体" w:hAnsi="宋体" w:cs="宋体" w:hint="eastAsia"/>
                <w:b/>
                <w:kern w:val="0"/>
              </w:rPr>
            </w:pPr>
            <w:r>
              <w:rPr>
                <w:rFonts w:ascii="宋体" w:hAnsi="宋体" w:cs="宋体"/>
                <w:b/>
                <w:kern w:val="0"/>
              </w:rPr>
              <w:t>总学时</w:t>
            </w:r>
          </w:p>
        </w:tc>
        <w:tc>
          <w:tcPr>
            <w:tcW w:w="3584" w:type="dxa"/>
            <w:gridSpan w:val="2"/>
            <w:vAlign w:val="center"/>
          </w:tcPr>
          <w:p w14:paraId="5FBAAB35" w14:textId="3743C669" w:rsidR="00BB3658" w:rsidRDefault="00BB3658" w:rsidP="00BB3658">
            <w:pPr>
              <w:widowControl/>
              <w:jc w:val="center"/>
              <w:rPr>
                <w:rFonts w:ascii="宋体" w:hAnsi="宋体" w:cs="宋体"/>
                <w:kern w:val="0"/>
              </w:rPr>
            </w:pPr>
            <w:r>
              <w:rPr>
                <w:rFonts w:ascii="宋体" w:hAnsi="宋体" w:cs="宋体" w:hint="eastAsia"/>
                <w:kern w:val="0"/>
              </w:rPr>
              <w:t>2248</w:t>
            </w:r>
          </w:p>
        </w:tc>
      </w:tr>
    </w:tbl>
    <w:p w14:paraId="18BFF32D" w14:textId="77777777" w:rsidR="00BB279E" w:rsidRDefault="00BB279E">
      <w:pPr>
        <w:rPr>
          <w:rFonts w:ascii="黑体" w:eastAsia="黑体" w:hAnsi="黑体"/>
          <w:sz w:val="30"/>
          <w:szCs w:val="30"/>
        </w:rPr>
      </w:pPr>
    </w:p>
    <w:p w14:paraId="16E0BA66" w14:textId="77777777" w:rsidR="00BB279E" w:rsidRDefault="00000000">
      <w:pPr>
        <w:ind w:firstLine="482"/>
        <w:jc w:val="center"/>
      </w:pPr>
      <w:r>
        <w:rPr>
          <w:rFonts w:ascii="宋体" w:hAnsi="宋体" w:hint="eastAsia"/>
          <w:b/>
          <w:color w:val="000000"/>
          <w:szCs w:val="21"/>
        </w:rPr>
        <w:t>表10</w:t>
      </w:r>
      <w:r>
        <w:rPr>
          <w:rFonts w:ascii="宋体" w:hAnsi="宋体"/>
          <w:b/>
          <w:color w:val="000000"/>
          <w:szCs w:val="21"/>
        </w:rPr>
        <w:t xml:space="preserve"> </w:t>
      </w:r>
      <w:r>
        <w:rPr>
          <w:rFonts w:ascii="宋体" w:hAnsi="宋体" w:hint="eastAsia"/>
          <w:b/>
          <w:color w:val="000000"/>
          <w:szCs w:val="21"/>
        </w:rPr>
        <w:t>本专业课程结构表（学分）</w:t>
      </w:r>
    </w:p>
    <w:tbl>
      <w:tblPr>
        <w:tblStyle w:val="a9"/>
        <w:tblW w:w="8522" w:type="dxa"/>
        <w:tblLayout w:type="fixed"/>
        <w:tblLook w:val="04A0" w:firstRow="1" w:lastRow="0" w:firstColumn="1" w:lastColumn="0" w:noHBand="0" w:noVBand="1"/>
      </w:tblPr>
      <w:tblGrid>
        <w:gridCol w:w="1809"/>
        <w:gridCol w:w="3872"/>
        <w:gridCol w:w="2841"/>
      </w:tblGrid>
      <w:tr w:rsidR="00BB279E" w14:paraId="582143FA" w14:textId="77777777">
        <w:trPr>
          <w:trHeight w:hRule="exact" w:val="454"/>
        </w:trPr>
        <w:tc>
          <w:tcPr>
            <w:tcW w:w="5681" w:type="dxa"/>
            <w:gridSpan w:val="2"/>
            <w:vAlign w:val="center"/>
          </w:tcPr>
          <w:p w14:paraId="465BA59C" w14:textId="77777777" w:rsidR="00BB279E" w:rsidRDefault="00000000">
            <w:pPr>
              <w:jc w:val="center"/>
              <w:rPr>
                <w:rFonts w:ascii="宋体" w:hAnsi="宋体" w:cs="宋体"/>
                <w:b/>
                <w:kern w:val="0"/>
                <w:szCs w:val="21"/>
              </w:rPr>
            </w:pPr>
            <w:r>
              <w:rPr>
                <w:rFonts w:ascii="宋体" w:hAnsi="宋体" w:cs="宋体" w:hint="eastAsia"/>
                <w:b/>
                <w:kern w:val="0"/>
                <w:szCs w:val="21"/>
              </w:rPr>
              <w:t>课程性质与类别</w:t>
            </w:r>
          </w:p>
        </w:tc>
        <w:tc>
          <w:tcPr>
            <w:tcW w:w="2841" w:type="dxa"/>
            <w:vAlign w:val="center"/>
          </w:tcPr>
          <w:p w14:paraId="44ED213F" w14:textId="77777777" w:rsidR="00BB279E" w:rsidRDefault="00000000">
            <w:pPr>
              <w:jc w:val="center"/>
              <w:rPr>
                <w:rFonts w:ascii="宋体" w:hAnsi="宋体" w:cs="宋体"/>
                <w:b/>
                <w:kern w:val="0"/>
                <w:szCs w:val="21"/>
              </w:rPr>
            </w:pPr>
            <w:r>
              <w:rPr>
                <w:rFonts w:ascii="宋体" w:hAnsi="宋体" w:cs="宋体" w:hint="eastAsia"/>
                <w:b/>
                <w:kern w:val="0"/>
                <w:szCs w:val="21"/>
              </w:rPr>
              <w:t>学分</w:t>
            </w:r>
          </w:p>
        </w:tc>
      </w:tr>
      <w:tr w:rsidR="00BB279E" w14:paraId="35EF8161" w14:textId="77777777">
        <w:trPr>
          <w:trHeight w:hRule="exact" w:val="454"/>
        </w:trPr>
        <w:tc>
          <w:tcPr>
            <w:tcW w:w="8522" w:type="dxa"/>
            <w:gridSpan w:val="3"/>
            <w:vAlign w:val="center"/>
          </w:tcPr>
          <w:p w14:paraId="0F39C2B6" w14:textId="77777777" w:rsidR="00BB279E" w:rsidRDefault="00000000">
            <w:pPr>
              <w:jc w:val="center"/>
              <w:rPr>
                <w:rFonts w:ascii="宋体" w:hAnsi="宋体" w:cs="宋体"/>
                <w:b/>
                <w:kern w:val="0"/>
                <w:szCs w:val="21"/>
              </w:rPr>
            </w:pPr>
            <w:proofErr w:type="gramStart"/>
            <w:r>
              <w:rPr>
                <w:rFonts w:ascii="宋体" w:hAnsi="宋体" w:cs="宋体" w:hint="eastAsia"/>
                <w:b/>
                <w:kern w:val="0"/>
                <w:szCs w:val="21"/>
              </w:rPr>
              <w:t>中职学段</w:t>
            </w:r>
            <w:proofErr w:type="gramEnd"/>
          </w:p>
        </w:tc>
      </w:tr>
      <w:tr w:rsidR="00BB279E" w14:paraId="42EEA1B0" w14:textId="77777777">
        <w:trPr>
          <w:trHeight w:hRule="exact" w:val="454"/>
        </w:trPr>
        <w:tc>
          <w:tcPr>
            <w:tcW w:w="1809" w:type="dxa"/>
            <w:vAlign w:val="center"/>
          </w:tcPr>
          <w:p w14:paraId="40434818" w14:textId="77777777" w:rsidR="00BB279E" w:rsidRDefault="00000000">
            <w:pPr>
              <w:jc w:val="center"/>
              <w:rPr>
                <w:rFonts w:ascii="宋体" w:hAnsi="宋体" w:cs="宋体"/>
                <w:kern w:val="0"/>
                <w:szCs w:val="21"/>
              </w:rPr>
            </w:pPr>
            <w:r>
              <w:rPr>
                <w:rFonts w:ascii="宋体" w:hAnsi="宋体" w:cs="宋体" w:hint="eastAsia"/>
                <w:kern w:val="0"/>
                <w:szCs w:val="21"/>
              </w:rPr>
              <w:t>公共课</w:t>
            </w:r>
          </w:p>
        </w:tc>
        <w:tc>
          <w:tcPr>
            <w:tcW w:w="3872" w:type="dxa"/>
            <w:vAlign w:val="center"/>
          </w:tcPr>
          <w:p w14:paraId="7031A319" w14:textId="77777777" w:rsidR="00BB279E" w:rsidRDefault="00000000">
            <w:pPr>
              <w:jc w:val="center"/>
              <w:rPr>
                <w:rFonts w:ascii="宋体" w:hAnsi="宋体" w:cs="宋体"/>
                <w:kern w:val="0"/>
                <w:szCs w:val="21"/>
              </w:rPr>
            </w:pPr>
            <w:r>
              <w:rPr>
                <w:rFonts w:ascii="宋体" w:hAnsi="宋体" w:cs="宋体" w:hint="eastAsia"/>
                <w:kern w:val="0"/>
                <w:szCs w:val="21"/>
              </w:rPr>
              <w:t>公共</w:t>
            </w:r>
            <w:r>
              <w:rPr>
                <w:rFonts w:ascii="宋体" w:hAnsi="宋体" w:cs="宋体"/>
                <w:kern w:val="0"/>
                <w:szCs w:val="21"/>
              </w:rPr>
              <w:t>基础课</w:t>
            </w:r>
          </w:p>
        </w:tc>
        <w:tc>
          <w:tcPr>
            <w:tcW w:w="2841" w:type="dxa"/>
            <w:vAlign w:val="center"/>
          </w:tcPr>
          <w:p w14:paraId="3B4AE2E1" w14:textId="102960BC" w:rsidR="00BB279E" w:rsidRDefault="00844280">
            <w:pPr>
              <w:jc w:val="center"/>
              <w:rPr>
                <w:rFonts w:ascii="宋体" w:hAnsi="宋体" w:cs="宋体"/>
                <w:kern w:val="0"/>
                <w:szCs w:val="21"/>
              </w:rPr>
            </w:pPr>
            <w:r>
              <w:rPr>
                <w:rFonts w:ascii="宋体" w:hAnsi="宋体" w:cs="宋体" w:hint="eastAsia"/>
                <w:kern w:val="0"/>
                <w:szCs w:val="21"/>
              </w:rPr>
              <w:t>56</w:t>
            </w:r>
          </w:p>
        </w:tc>
      </w:tr>
      <w:tr w:rsidR="00BB279E" w14:paraId="7DC7E1D1" w14:textId="77777777">
        <w:trPr>
          <w:trHeight w:hRule="exact" w:val="454"/>
        </w:trPr>
        <w:tc>
          <w:tcPr>
            <w:tcW w:w="1809" w:type="dxa"/>
            <w:vAlign w:val="center"/>
          </w:tcPr>
          <w:p w14:paraId="57BDAF82" w14:textId="77777777" w:rsidR="00BB279E" w:rsidRDefault="00000000">
            <w:pPr>
              <w:jc w:val="center"/>
              <w:rPr>
                <w:rFonts w:ascii="宋体" w:hAnsi="宋体" w:cs="宋体"/>
                <w:kern w:val="0"/>
                <w:szCs w:val="21"/>
              </w:rPr>
            </w:pPr>
            <w:r>
              <w:rPr>
                <w:rFonts w:ascii="宋体" w:hAnsi="宋体" w:cs="宋体" w:hint="eastAsia"/>
                <w:kern w:val="0"/>
                <w:szCs w:val="21"/>
              </w:rPr>
              <w:t>专业课</w:t>
            </w:r>
          </w:p>
        </w:tc>
        <w:tc>
          <w:tcPr>
            <w:tcW w:w="3872" w:type="dxa"/>
            <w:vAlign w:val="center"/>
          </w:tcPr>
          <w:p w14:paraId="2302EE83" w14:textId="77777777" w:rsidR="00BB279E" w:rsidRDefault="00000000">
            <w:pPr>
              <w:jc w:val="center"/>
              <w:rPr>
                <w:rFonts w:ascii="宋体" w:hAnsi="宋体" w:cs="宋体"/>
                <w:kern w:val="0"/>
                <w:szCs w:val="21"/>
              </w:rPr>
            </w:pPr>
            <w:r>
              <w:rPr>
                <w:rFonts w:ascii="宋体" w:hAnsi="宋体" w:cs="宋体"/>
                <w:kern w:val="0"/>
                <w:szCs w:val="21"/>
              </w:rPr>
              <w:t>专业基础课</w:t>
            </w:r>
            <w:r>
              <w:rPr>
                <w:rFonts w:ascii="宋体" w:hAnsi="宋体" w:cs="宋体" w:hint="eastAsia"/>
                <w:kern w:val="0"/>
                <w:szCs w:val="21"/>
              </w:rPr>
              <w:t>+</w:t>
            </w:r>
            <w:r>
              <w:rPr>
                <w:rFonts w:ascii="宋体" w:hAnsi="宋体" w:cs="宋体"/>
                <w:kern w:val="0"/>
                <w:szCs w:val="21"/>
              </w:rPr>
              <w:t>专业核心课</w:t>
            </w:r>
            <w:r>
              <w:rPr>
                <w:rFonts w:ascii="宋体" w:hAnsi="宋体" w:cs="宋体" w:hint="eastAsia"/>
                <w:kern w:val="0"/>
                <w:szCs w:val="21"/>
              </w:rPr>
              <w:t>+专业</w:t>
            </w:r>
            <w:r>
              <w:rPr>
                <w:rFonts w:ascii="宋体" w:hAnsi="宋体" w:cs="宋体"/>
                <w:kern w:val="0"/>
                <w:szCs w:val="21"/>
              </w:rPr>
              <w:t>必修环节</w:t>
            </w:r>
          </w:p>
        </w:tc>
        <w:tc>
          <w:tcPr>
            <w:tcW w:w="2841" w:type="dxa"/>
            <w:vAlign w:val="center"/>
          </w:tcPr>
          <w:p w14:paraId="4284DABA" w14:textId="692EA16F" w:rsidR="00BB279E" w:rsidRDefault="00844280">
            <w:pPr>
              <w:jc w:val="center"/>
              <w:rPr>
                <w:rFonts w:ascii="宋体" w:hAnsi="宋体" w:cs="宋体"/>
                <w:kern w:val="0"/>
                <w:szCs w:val="21"/>
              </w:rPr>
            </w:pPr>
            <w:r>
              <w:rPr>
                <w:rFonts w:ascii="宋体" w:hAnsi="宋体" w:cs="宋体" w:hint="eastAsia"/>
                <w:kern w:val="0"/>
                <w:szCs w:val="21"/>
              </w:rPr>
              <w:t>73</w:t>
            </w:r>
          </w:p>
        </w:tc>
      </w:tr>
      <w:tr w:rsidR="00BB279E" w14:paraId="4606C2D7" w14:textId="77777777">
        <w:trPr>
          <w:trHeight w:hRule="exact" w:val="454"/>
        </w:trPr>
        <w:tc>
          <w:tcPr>
            <w:tcW w:w="1809" w:type="dxa"/>
            <w:vAlign w:val="center"/>
          </w:tcPr>
          <w:p w14:paraId="782EFD5E" w14:textId="77777777" w:rsidR="00BB279E" w:rsidRDefault="00000000">
            <w:pPr>
              <w:jc w:val="center"/>
              <w:rPr>
                <w:rFonts w:ascii="宋体" w:hAnsi="宋体" w:cs="宋体"/>
                <w:kern w:val="0"/>
                <w:szCs w:val="21"/>
              </w:rPr>
            </w:pPr>
            <w:r>
              <w:rPr>
                <w:rFonts w:ascii="宋体" w:hAnsi="宋体" w:cs="宋体" w:hint="eastAsia"/>
                <w:kern w:val="0"/>
                <w:szCs w:val="21"/>
              </w:rPr>
              <w:t>选修课</w:t>
            </w:r>
          </w:p>
        </w:tc>
        <w:tc>
          <w:tcPr>
            <w:tcW w:w="3872" w:type="dxa"/>
            <w:vAlign w:val="center"/>
          </w:tcPr>
          <w:p w14:paraId="3DBAF576" w14:textId="77777777" w:rsidR="00BB279E" w:rsidRDefault="00000000">
            <w:pPr>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限选</w:t>
            </w:r>
          </w:p>
        </w:tc>
        <w:tc>
          <w:tcPr>
            <w:tcW w:w="2841" w:type="dxa"/>
            <w:vAlign w:val="center"/>
          </w:tcPr>
          <w:p w14:paraId="48678283" w14:textId="773D2B55" w:rsidR="00BB279E" w:rsidRDefault="00844280">
            <w:pPr>
              <w:jc w:val="center"/>
              <w:rPr>
                <w:rFonts w:ascii="宋体" w:hAnsi="宋体" w:cs="宋体"/>
                <w:kern w:val="0"/>
                <w:szCs w:val="21"/>
              </w:rPr>
            </w:pPr>
            <w:r>
              <w:rPr>
                <w:rFonts w:ascii="宋体" w:hAnsi="宋体" w:cs="宋体" w:hint="eastAsia"/>
                <w:kern w:val="0"/>
                <w:szCs w:val="21"/>
              </w:rPr>
              <w:t>19</w:t>
            </w:r>
          </w:p>
        </w:tc>
      </w:tr>
      <w:tr w:rsidR="00BB279E" w14:paraId="7212CB0B" w14:textId="77777777">
        <w:trPr>
          <w:trHeight w:hRule="exact" w:val="454"/>
        </w:trPr>
        <w:tc>
          <w:tcPr>
            <w:tcW w:w="5681" w:type="dxa"/>
            <w:gridSpan w:val="2"/>
            <w:vAlign w:val="center"/>
          </w:tcPr>
          <w:p w14:paraId="0C6D977D" w14:textId="77777777" w:rsidR="00BB279E" w:rsidRDefault="00000000">
            <w:pPr>
              <w:jc w:val="center"/>
              <w:rPr>
                <w:rFonts w:ascii="宋体" w:hAnsi="宋体" w:cs="宋体"/>
                <w:b/>
                <w:kern w:val="0"/>
                <w:szCs w:val="21"/>
              </w:rPr>
            </w:pPr>
            <w:r>
              <w:rPr>
                <w:rFonts w:ascii="宋体" w:hAnsi="宋体" w:cs="宋体" w:hint="eastAsia"/>
                <w:b/>
                <w:kern w:val="0"/>
                <w:szCs w:val="21"/>
              </w:rPr>
              <w:t>总学分</w:t>
            </w:r>
          </w:p>
        </w:tc>
        <w:tc>
          <w:tcPr>
            <w:tcW w:w="2841" w:type="dxa"/>
            <w:vAlign w:val="center"/>
          </w:tcPr>
          <w:p w14:paraId="635940AB" w14:textId="600D0C69" w:rsidR="00BB279E" w:rsidRDefault="00844280">
            <w:pPr>
              <w:jc w:val="center"/>
              <w:rPr>
                <w:rFonts w:ascii="宋体" w:hAnsi="宋体" w:cs="宋体"/>
                <w:kern w:val="0"/>
                <w:szCs w:val="21"/>
              </w:rPr>
            </w:pPr>
            <w:r>
              <w:rPr>
                <w:rFonts w:ascii="宋体" w:hAnsi="宋体" w:cs="宋体" w:hint="eastAsia"/>
                <w:kern w:val="0"/>
                <w:szCs w:val="21"/>
              </w:rPr>
              <w:t>148</w:t>
            </w:r>
          </w:p>
        </w:tc>
      </w:tr>
      <w:tr w:rsidR="00BB279E" w14:paraId="7D137C3D" w14:textId="77777777">
        <w:trPr>
          <w:trHeight w:hRule="exact" w:val="454"/>
        </w:trPr>
        <w:tc>
          <w:tcPr>
            <w:tcW w:w="8522" w:type="dxa"/>
            <w:gridSpan w:val="3"/>
            <w:vAlign w:val="center"/>
          </w:tcPr>
          <w:p w14:paraId="5604468D" w14:textId="77777777" w:rsidR="00BB279E" w:rsidRDefault="00000000">
            <w:pPr>
              <w:jc w:val="center"/>
              <w:rPr>
                <w:rFonts w:ascii="宋体" w:hAnsi="宋体" w:cs="宋体"/>
                <w:b/>
                <w:kern w:val="0"/>
                <w:szCs w:val="21"/>
              </w:rPr>
            </w:pPr>
            <w:r>
              <w:rPr>
                <w:rFonts w:ascii="宋体" w:hAnsi="宋体" w:cs="宋体" w:hint="eastAsia"/>
                <w:b/>
                <w:kern w:val="0"/>
                <w:szCs w:val="21"/>
              </w:rPr>
              <w:t>高职学段</w:t>
            </w:r>
          </w:p>
        </w:tc>
      </w:tr>
      <w:tr w:rsidR="00BB279E" w14:paraId="33D996E0" w14:textId="77777777">
        <w:trPr>
          <w:trHeight w:hRule="exact" w:val="454"/>
        </w:trPr>
        <w:tc>
          <w:tcPr>
            <w:tcW w:w="1809" w:type="dxa"/>
            <w:vAlign w:val="center"/>
          </w:tcPr>
          <w:p w14:paraId="6F923B60" w14:textId="77777777" w:rsidR="00BB279E" w:rsidRDefault="00000000">
            <w:pPr>
              <w:jc w:val="center"/>
              <w:rPr>
                <w:rFonts w:ascii="宋体" w:hAnsi="宋体" w:cs="宋体"/>
                <w:kern w:val="0"/>
                <w:szCs w:val="21"/>
              </w:rPr>
            </w:pPr>
            <w:r>
              <w:rPr>
                <w:rFonts w:ascii="宋体" w:hAnsi="宋体" w:cs="宋体" w:hint="eastAsia"/>
                <w:kern w:val="0"/>
                <w:szCs w:val="21"/>
              </w:rPr>
              <w:t>公共课</w:t>
            </w:r>
          </w:p>
        </w:tc>
        <w:tc>
          <w:tcPr>
            <w:tcW w:w="3872" w:type="dxa"/>
            <w:vAlign w:val="center"/>
          </w:tcPr>
          <w:p w14:paraId="57FCBE98" w14:textId="77777777" w:rsidR="00BB279E" w:rsidRDefault="00000000">
            <w:pPr>
              <w:jc w:val="center"/>
              <w:rPr>
                <w:rFonts w:ascii="宋体" w:hAnsi="宋体" w:cs="宋体"/>
                <w:kern w:val="0"/>
                <w:szCs w:val="21"/>
              </w:rPr>
            </w:pPr>
            <w:proofErr w:type="gramStart"/>
            <w:r>
              <w:rPr>
                <w:rFonts w:ascii="宋体" w:hAnsi="宋体" w:cs="宋体"/>
                <w:kern w:val="0"/>
                <w:szCs w:val="21"/>
              </w:rPr>
              <w:t>思政必修</w:t>
            </w:r>
            <w:proofErr w:type="gramEnd"/>
            <w:r>
              <w:rPr>
                <w:rFonts w:ascii="宋体" w:hAnsi="宋体" w:cs="宋体" w:hint="eastAsia"/>
                <w:kern w:val="0"/>
                <w:szCs w:val="21"/>
              </w:rPr>
              <w:t>+公共必修</w:t>
            </w:r>
          </w:p>
        </w:tc>
        <w:tc>
          <w:tcPr>
            <w:tcW w:w="2841" w:type="dxa"/>
            <w:vAlign w:val="center"/>
          </w:tcPr>
          <w:p w14:paraId="1628BCA4" w14:textId="1F6BE3C4" w:rsidR="00BB279E" w:rsidRDefault="00844280">
            <w:pPr>
              <w:jc w:val="center"/>
              <w:rPr>
                <w:rFonts w:ascii="宋体" w:hAnsi="宋体" w:cs="宋体"/>
                <w:kern w:val="0"/>
                <w:szCs w:val="21"/>
              </w:rPr>
            </w:pPr>
            <w:r>
              <w:rPr>
                <w:rFonts w:ascii="宋体" w:hAnsi="宋体" w:cs="宋体" w:hint="eastAsia"/>
                <w:kern w:val="0"/>
                <w:szCs w:val="21"/>
              </w:rPr>
              <w:t>26</w:t>
            </w:r>
          </w:p>
        </w:tc>
      </w:tr>
      <w:tr w:rsidR="00BB279E" w14:paraId="09EAE6F3" w14:textId="77777777">
        <w:trPr>
          <w:trHeight w:hRule="exact" w:val="454"/>
        </w:trPr>
        <w:tc>
          <w:tcPr>
            <w:tcW w:w="1809" w:type="dxa"/>
            <w:vAlign w:val="center"/>
          </w:tcPr>
          <w:p w14:paraId="3D7DEB2A" w14:textId="77777777" w:rsidR="00BB279E" w:rsidRDefault="00000000">
            <w:pPr>
              <w:jc w:val="center"/>
              <w:rPr>
                <w:rFonts w:ascii="宋体" w:hAnsi="宋体" w:cs="宋体"/>
                <w:kern w:val="0"/>
                <w:szCs w:val="21"/>
              </w:rPr>
            </w:pPr>
            <w:r>
              <w:rPr>
                <w:rFonts w:ascii="宋体" w:hAnsi="宋体" w:cs="宋体" w:hint="eastAsia"/>
                <w:kern w:val="0"/>
                <w:szCs w:val="21"/>
              </w:rPr>
              <w:t>专业课</w:t>
            </w:r>
          </w:p>
        </w:tc>
        <w:tc>
          <w:tcPr>
            <w:tcW w:w="3872" w:type="dxa"/>
            <w:vAlign w:val="center"/>
          </w:tcPr>
          <w:p w14:paraId="22B3714B" w14:textId="77777777" w:rsidR="00BB279E" w:rsidRDefault="00000000">
            <w:pPr>
              <w:jc w:val="center"/>
              <w:rPr>
                <w:rFonts w:ascii="宋体" w:hAnsi="宋体" w:cs="宋体"/>
                <w:kern w:val="0"/>
                <w:szCs w:val="21"/>
              </w:rPr>
            </w:pPr>
            <w:r>
              <w:rPr>
                <w:rFonts w:ascii="宋体" w:hAnsi="宋体" w:cs="宋体"/>
                <w:kern w:val="0"/>
                <w:szCs w:val="21"/>
              </w:rPr>
              <w:t>专业基础</w:t>
            </w:r>
            <w:r>
              <w:rPr>
                <w:rFonts w:ascii="宋体" w:hAnsi="宋体" w:cs="宋体" w:hint="eastAsia"/>
                <w:kern w:val="0"/>
                <w:szCs w:val="21"/>
              </w:rPr>
              <w:t>+</w:t>
            </w:r>
            <w:r>
              <w:rPr>
                <w:rFonts w:ascii="宋体" w:hAnsi="宋体" w:cs="宋体"/>
                <w:kern w:val="0"/>
                <w:szCs w:val="21"/>
              </w:rPr>
              <w:t>专业核心</w:t>
            </w:r>
            <w:r>
              <w:rPr>
                <w:rFonts w:ascii="宋体" w:hAnsi="宋体" w:cs="宋体" w:hint="eastAsia"/>
                <w:kern w:val="0"/>
                <w:szCs w:val="21"/>
              </w:rPr>
              <w:t>+专业</w:t>
            </w:r>
            <w:r>
              <w:rPr>
                <w:rFonts w:ascii="宋体" w:hAnsi="宋体" w:cs="宋体"/>
                <w:kern w:val="0"/>
                <w:szCs w:val="21"/>
              </w:rPr>
              <w:t>必修环节</w:t>
            </w:r>
          </w:p>
        </w:tc>
        <w:tc>
          <w:tcPr>
            <w:tcW w:w="2841" w:type="dxa"/>
            <w:vAlign w:val="center"/>
          </w:tcPr>
          <w:p w14:paraId="590E0537" w14:textId="671FD89E" w:rsidR="00BB279E" w:rsidRDefault="00844280">
            <w:pPr>
              <w:jc w:val="center"/>
              <w:rPr>
                <w:rFonts w:ascii="宋体" w:hAnsi="宋体" w:cs="宋体"/>
                <w:kern w:val="0"/>
                <w:szCs w:val="21"/>
              </w:rPr>
            </w:pPr>
            <w:r>
              <w:rPr>
                <w:rFonts w:ascii="宋体" w:hAnsi="宋体" w:cs="宋体" w:hint="eastAsia"/>
                <w:kern w:val="0"/>
                <w:szCs w:val="21"/>
              </w:rPr>
              <w:t>59</w:t>
            </w:r>
          </w:p>
        </w:tc>
      </w:tr>
      <w:tr w:rsidR="00BB279E" w14:paraId="4A53D7EB" w14:textId="77777777">
        <w:trPr>
          <w:trHeight w:hRule="exact" w:val="454"/>
        </w:trPr>
        <w:tc>
          <w:tcPr>
            <w:tcW w:w="1809" w:type="dxa"/>
            <w:vAlign w:val="center"/>
          </w:tcPr>
          <w:p w14:paraId="13AAB532" w14:textId="77777777" w:rsidR="00BB279E" w:rsidRDefault="00000000">
            <w:pPr>
              <w:jc w:val="center"/>
              <w:rPr>
                <w:rFonts w:ascii="宋体" w:hAnsi="宋体" w:cs="宋体"/>
                <w:kern w:val="0"/>
                <w:szCs w:val="21"/>
              </w:rPr>
            </w:pPr>
            <w:r>
              <w:rPr>
                <w:rFonts w:ascii="宋体" w:hAnsi="宋体" w:cs="宋体" w:hint="eastAsia"/>
                <w:kern w:val="0"/>
                <w:szCs w:val="21"/>
              </w:rPr>
              <w:t>选修课</w:t>
            </w:r>
          </w:p>
        </w:tc>
        <w:tc>
          <w:tcPr>
            <w:tcW w:w="3872" w:type="dxa"/>
            <w:vAlign w:val="center"/>
          </w:tcPr>
          <w:p w14:paraId="16F60C7E" w14:textId="77777777" w:rsidR="00BB279E" w:rsidRDefault="00000000">
            <w:pPr>
              <w:jc w:val="center"/>
              <w:rPr>
                <w:rFonts w:ascii="宋体" w:hAnsi="宋体" w:cs="宋体"/>
                <w:kern w:val="0"/>
                <w:szCs w:val="21"/>
              </w:rPr>
            </w:pPr>
            <w:r>
              <w:rPr>
                <w:rFonts w:ascii="宋体" w:hAnsi="宋体" w:cs="宋体"/>
                <w:kern w:val="0"/>
                <w:szCs w:val="21"/>
              </w:rPr>
              <w:t>专业选修</w:t>
            </w:r>
            <w:r>
              <w:rPr>
                <w:rFonts w:ascii="宋体" w:hAnsi="宋体" w:cs="宋体" w:hint="eastAsia"/>
                <w:kern w:val="0"/>
                <w:szCs w:val="21"/>
              </w:rPr>
              <w:t>+</w:t>
            </w:r>
            <w:r>
              <w:rPr>
                <w:rFonts w:ascii="宋体" w:hAnsi="宋体" w:cs="宋体"/>
                <w:kern w:val="0"/>
                <w:szCs w:val="21"/>
              </w:rPr>
              <w:t>公共选修</w:t>
            </w:r>
            <w:r>
              <w:rPr>
                <w:rFonts w:ascii="宋体" w:hAnsi="宋体" w:cs="宋体" w:hint="eastAsia"/>
                <w:kern w:val="0"/>
                <w:szCs w:val="21"/>
              </w:rPr>
              <w:t>+</w:t>
            </w:r>
            <w:r>
              <w:rPr>
                <w:rFonts w:ascii="宋体" w:hAnsi="宋体" w:cs="宋体"/>
                <w:kern w:val="0"/>
                <w:szCs w:val="21"/>
              </w:rPr>
              <w:t>公共限定选修</w:t>
            </w:r>
          </w:p>
        </w:tc>
        <w:tc>
          <w:tcPr>
            <w:tcW w:w="2841" w:type="dxa"/>
            <w:vAlign w:val="center"/>
          </w:tcPr>
          <w:p w14:paraId="784A02A1" w14:textId="062F851D" w:rsidR="00BB279E" w:rsidRDefault="00844280">
            <w:pPr>
              <w:jc w:val="center"/>
              <w:rPr>
                <w:rFonts w:ascii="宋体" w:hAnsi="宋体" w:cs="宋体"/>
                <w:kern w:val="0"/>
                <w:szCs w:val="21"/>
              </w:rPr>
            </w:pPr>
            <w:r>
              <w:rPr>
                <w:rFonts w:ascii="宋体" w:hAnsi="宋体" w:cs="宋体" w:hint="eastAsia"/>
                <w:kern w:val="0"/>
                <w:szCs w:val="21"/>
              </w:rPr>
              <w:t>21</w:t>
            </w:r>
          </w:p>
        </w:tc>
      </w:tr>
      <w:tr w:rsidR="00BB279E" w14:paraId="3B130556" w14:textId="77777777">
        <w:trPr>
          <w:trHeight w:hRule="exact" w:val="454"/>
        </w:trPr>
        <w:tc>
          <w:tcPr>
            <w:tcW w:w="5681" w:type="dxa"/>
            <w:gridSpan w:val="2"/>
            <w:vAlign w:val="center"/>
          </w:tcPr>
          <w:p w14:paraId="0D8F2EE9" w14:textId="77777777" w:rsidR="00BB279E" w:rsidRDefault="00000000">
            <w:pPr>
              <w:jc w:val="center"/>
              <w:rPr>
                <w:rFonts w:ascii="宋体" w:hAnsi="宋体" w:cs="宋体"/>
                <w:b/>
                <w:kern w:val="0"/>
                <w:szCs w:val="21"/>
              </w:rPr>
            </w:pPr>
            <w:r>
              <w:rPr>
                <w:rFonts w:ascii="宋体" w:hAnsi="宋体" w:cs="宋体" w:hint="eastAsia"/>
                <w:b/>
                <w:kern w:val="0"/>
                <w:szCs w:val="21"/>
              </w:rPr>
              <w:t>总学分</w:t>
            </w:r>
          </w:p>
        </w:tc>
        <w:tc>
          <w:tcPr>
            <w:tcW w:w="2841" w:type="dxa"/>
            <w:vAlign w:val="center"/>
          </w:tcPr>
          <w:p w14:paraId="490760A2" w14:textId="6C2650B7" w:rsidR="00BB279E" w:rsidRDefault="00844280">
            <w:pPr>
              <w:jc w:val="center"/>
              <w:rPr>
                <w:rFonts w:ascii="宋体" w:hAnsi="宋体" w:cs="宋体"/>
                <w:kern w:val="0"/>
                <w:szCs w:val="21"/>
              </w:rPr>
            </w:pPr>
            <w:r>
              <w:rPr>
                <w:rFonts w:ascii="宋体" w:hAnsi="宋体" w:cs="宋体" w:hint="eastAsia"/>
                <w:kern w:val="0"/>
                <w:szCs w:val="21"/>
              </w:rPr>
              <w:t>106</w:t>
            </w:r>
          </w:p>
        </w:tc>
      </w:tr>
    </w:tbl>
    <w:p w14:paraId="63C08FF4" w14:textId="77777777" w:rsidR="00BB279E" w:rsidRDefault="00BB279E">
      <w:pPr>
        <w:rPr>
          <w:rFonts w:ascii="黑体" w:eastAsia="黑体" w:hAnsi="黑体"/>
          <w:sz w:val="30"/>
          <w:szCs w:val="30"/>
        </w:rPr>
      </w:pPr>
    </w:p>
    <w:p w14:paraId="6D5F6A11" w14:textId="77777777" w:rsidR="00BB279E" w:rsidRDefault="00000000">
      <w:pPr>
        <w:ind w:firstLineChars="200" w:firstLine="643"/>
        <w:rPr>
          <w:rFonts w:ascii="仿宋" w:eastAsia="仿宋" w:hAnsi="仿宋"/>
          <w:b/>
          <w:color w:val="000000"/>
          <w:sz w:val="32"/>
          <w:szCs w:val="32"/>
        </w:rPr>
      </w:pPr>
      <w:r>
        <w:rPr>
          <w:rFonts w:ascii="仿宋" w:eastAsia="仿宋" w:hAnsi="仿宋" w:hint="eastAsia"/>
          <w:b/>
          <w:color w:val="000000"/>
          <w:sz w:val="32"/>
          <w:szCs w:val="32"/>
        </w:rPr>
        <w:t>（三）教学进程计划表</w:t>
      </w:r>
    </w:p>
    <w:p w14:paraId="0074F3A2" w14:textId="77777777" w:rsidR="00BB279E" w:rsidRDefault="00000000">
      <w:pPr>
        <w:ind w:firstLineChars="200" w:firstLine="640"/>
        <w:rPr>
          <w:rFonts w:ascii="仿宋" w:eastAsia="仿宋" w:hAnsi="仿宋"/>
          <w:color w:val="000000"/>
          <w:sz w:val="32"/>
          <w:szCs w:val="32"/>
        </w:rPr>
      </w:pPr>
      <w:r>
        <w:rPr>
          <w:rFonts w:ascii="仿宋" w:eastAsia="仿宋" w:hAnsi="仿宋" w:hint="eastAsia"/>
          <w:color w:val="000000"/>
          <w:sz w:val="32"/>
          <w:szCs w:val="32"/>
        </w:rPr>
        <w:t>教学进程计划按照</w:t>
      </w:r>
      <w:proofErr w:type="gramStart"/>
      <w:r>
        <w:rPr>
          <w:rFonts w:ascii="仿宋" w:eastAsia="仿宋" w:hAnsi="仿宋" w:hint="eastAsia"/>
          <w:color w:val="000000"/>
          <w:sz w:val="32"/>
          <w:szCs w:val="32"/>
        </w:rPr>
        <w:t>中职学段</w:t>
      </w:r>
      <w:proofErr w:type="gramEnd"/>
      <w:r>
        <w:rPr>
          <w:rFonts w:ascii="仿宋" w:eastAsia="仿宋" w:hAnsi="仿宋" w:hint="eastAsia"/>
          <w:color w:val="000000"/>
          <w:sz w:val="32"/>
          <w:szCs w:val="32"/>
        </w:rPr>
        <w:t>、高职学段分别开设，具体见附录。</w:t>
      </w:r>
    </w:p>
    <w:p w14:paraId="21B33F3B" w14:textId="77777777" w:rsidR="00BB279E" w:rsidRDefault="00BB279E">
      <w:pPr>
        <w:ind w:firstLineChars="200" w:firstLine="640"/>
        <w:rPr>
          <w:rFonts w:ascii="仿宋" w:eastAsia="仿宋" w:hAnsi="仿宋"/>
          <w:color w:val="000000"/>
          <w:sz w:val="32"/>
          <w:szCs w:val="32"/>
        </w:rPr>
      </w:pPr>
    </w:p>
    <w:p w14:paraId="748D88CF" w14:textId="77777777" w:rsidR="00BB279E" w:rsidRDefault="00000000">
      <w:pPr>
        <w:ind w:firstLineChars="200" w:firstLine="643"/>
        <w:rPr>
          <w:rFonts w:ascii="仿宋" w:eastAsia="仿宋" w:hAnsi="仿宋"/>
          <w:b/>
          <w:color w:val="000000"/>
          <w:sz w:val="32"/>
          <w:szCs w:val="32"/>
        </w:rPr>
      </w:pPr>
      <w:r>
        <w:rPr>
          <w:rFonts w:ascii="仿宋" w:eastAsia="仿宋" w:hAnsi="仿宋" w:hint="eastAsia"/>
          <w:b/>
          <w:color w:val="000000"/>
          <w:sz w:val="32"/>
          <w:szCs w:val="32"/>
        </w:rPr>
        <w:t>（四）毕业作品及要求</w:t>
      </w:r>
    </w:p>
    <w:p w14:paraId="09ABA4D9" w14:textId="77777777" w:rsidR="00173AAF" w:rsidRDefault="00000000" w:rsidP="00173AAF">
      <w:pPr>
        <w:ind w:firstLineChars="200" w:firstLine="640"/>
        <w:rPr>
          <w:rFonts w:ascii="仿宋" w:eastAsia="仿宋" w:hAnsi="仿宋"/>
          <w:color w:val="000000"/>
          <w:sz w:val="32"/>
          <w:szCs w:val="32"/>
        </w:rPr>
      </w:pPr>
      <w:r>
        <w:rPr>
          <w:rFonts w:ascii="仿宋" w:eastAsia="仿宋" w:hAnsi="仿宋" w:hint="eastAsia"/>
          <w:color w:val="000000"/>
          <w:sz w:val="32"/>
          <w:szCs w:val="32"/>
        </w:rPr>
        <w:t>高职学段：</w:t>
      </w:r>
    </w:p>
    <w:p w14:paraId="50B48AC1" w14:textId="77777777" w:rsidR="00173AAF" w:rsidRPr="00173AAF" w:rsidRDefault="00173AAF" w:rsidP="00173AAF">
      <w:pPr>
        <w:ind w:firstLineChars="200" w:firstLine="640"/>
        <w:rPr>
          <w:rFonts w:ascii="仿宋" w:eastAsia="仿宋" w:hAnsi="仿宋"/>
          <w:bCs/>
          <w:color w:val="000000"/>
          <w:sz w:val="32"/>
          <w:szCs w:val="32"/>
        </w:rPr>
      </w:pPr>
      <w:r w:rsidRPr="00173AAF">
        <w:rPr>
          <w:rFonts w:ascii="仿宋" w:eastAsia="仿宋" w:hAnsi="仿宋" w:hint="eastAsia"/>
          <w:bCs/>
          <w:color w:val="000000"/>
          <w:sz w:val="32"/>
          <w:szCs w:val="32"/>
        </w:rPr>
        <w:t>以调研报告、策划案、计划书、分析报告等形式，重视商务数据分析与应用专业学生创新创业、营销策划、岗位认知和商务分析、动手解决实际问题的能力，完成活动策划方案、商业计划书、创业计划书、数据分析报告、网店运营策划案、各类岗位研究报告、市场调研报告、客户满意度调查报告等，成绩评定必须为合格以上。请参考《毕业论文</w:t>
      </w:r>
      <w:r w:rsidRPr="00173AAF">
        <w:rPr>
          <w:rFonts w:ascii="仿宋" w:eastAsia="仿宋" w:hAnsi="仿宋"/>
          <w:bCs/>
          <w:color w:val="000000"/>
          <w:sz w:val="32"/>
          <w:szCs w:val="32"/>
        </w:rPr>
        <w:t>/</w:t>
      </w:r>
      <w:r w:rsidRPr="00173AAF">
        <w:rPr>
          <w:rFonts w:ascii="仿宋" w:eastAsia="仿宋" w:hAnsi="仿宋" w:hint="eastAsia"/>
          <w:bCs/>
          <w:color w:val="000000"/>
          <w:sz w:val="32"/>
          <w:szCs w:val="32"/>
        </w:rPr>
        <w:t>作品工作规范（试行）》执行。</w:t>
      </w:r>
    </w:p>
    <w:p w14:paraId="775398D2" w14:textId="77777777" w:rsidR="00BB279E" w:rsidRDefault="00000000">
      <w:pPr>
        <w:ind w:firstLineChars="200" w:firstLine="640"/>
        <w:rPr>
          <w:rFonts w:ascii="黑体" w:eastAsia="黑体" w:hAnsi="黑体"/>
          <w:sz w:val="32"/>
          <w:szCs w:val="32"/>
        </w:rPr>
      </w:pPr>
      <w:r>
        <w:rPr>
          <w:rFonts w:ascii="黑体" w:eastAsia="黑体" w:hAnsi="黑体" w:hint="eastAsia"/>
          <w:sz w:val="32"/>
          <w:szCs w:val="32"/>
        </w:rPr>
        <w:t>八、实施保障</w:t>
      </w:r>
    </w:p>
    <w:p w14:paraId="5D1AB00A" w14:textId="77777777" w:rsidR="00BB279E" w:rsidRDefault="00000000">
      <w:pPr>
        <w:ind w:firstLineChars="200" w:firstLine="643"/>
        <w:rPr>
          <w:rFonts w:ascii="仿宋" w:eastAsia="仿宋" w:hAnsi="仿宋"/>
          <w:b/>
          <w:color w:val="000000"/>
          <w:sz w:val="32"/>
          <w:szCs w:val="32"/>
        </w:rPr>
      </w:pPr>
      <w:r>
        <w:rPr>
          <w:rFonts w:ascii="仿宋" w:eastAsia="仿宋" w:hAnsi="仿宋" w:hint="eastAsia"/>
          <w:b/>
          <w:color w:val="000000"/>
          <w:sz w:val="32"/>
          <w:szCs w:val="32"/>
        </w:rPr>
        <w:t>（一）师资队伍</w:t>
      </w:r>
    </w:p>
    <w:p w14:paraId="63E0644B" w14:textId="4D5A92E8" w:rsidR="00BB279E" w:rsidRDefault="00173AAF">
      <w:pPr>
        <w:ind w:firstLineChars="200" w:firstLine="640"/>
        <w:rPr>
          <w:rFonts w:ascii="仿宋" w:eastAsia="仿宋" w:hAnsi="仿宋"/>
          <w:color w:val="000000"/>
          <w:sz w:val="32"/>
          <w:szCs w:val="32"/>
        </w:rPr>
      </w:pPr>
      <w:r w:rsidRPr="00173AAF">
        <w:rPr>
          <w:rFonts w:ascii="仿宋" w:eastAsia="仿宋" w:hAnsi="仿宋" w:hint="eastAsia"/>
          <w:color w:val="000000"/>
          <w:sz w:val="32"/>
          <w:szCs w:val="32"/>
        </w:rPr>
        <w:t>电子商务专业共有专任教师34人，其中高级职称以上8人，占23.5</w:t>
      </w:r>
      <w:r w:rsidRPr="00173AAF">
        <w:rPr>
          <w:rFonts w:ascii="仿宋" w:eastAsia="仿宋" w:hAnsi="仿宋"/>
          <w:color w:val="000000"/>
          <w:sz w:val="32"/>
          <w:szCs w:val="32"/>
        </w:rPr>
        <w:t>%</w:t>
      </w:r>
      <w:r w:rsidRPr="00173AAF">
        <w:rPr>
          <w:rFonts w:ascii="仿宋" w:eastAsia="仿宋" w:hAnsi="仿宋" w:hint="eastAsia"/>
          <w:color w:val="000000"/>
          <w:sz w:val="32"/>
          <w:szCs w:val="32"/>
        </w:rPr>
        <w:t>，中级职称以上18人，占52.9</w:t>
      </w:r>
      <w:r w:rsidRPr="00173AAF">
        <w:rPr>
          <w:rFonts w:ascii="仿宋" w:eastAsia="仿宋" w:hAnsi="仿宋"/>
          <w:color w:val="000000"/>
          <w:sz w:val="32"/>
          <w:szCs w:val="32"/>
        </w:rPr>
        <w:t>%</w:t>
      </w:r>
      <w:r w:rsidRPr="00173AAF">
        <w:rPr>
          <w:rFonts w:ascii="仿宋" w:eastAsia="仿宋" w:hAnsi="仿宋" w:hint="eastAsia"/>
          <w:color w:val="000000"/>
          <w:sz w:val="32"/>
          <w:szCs w:val="32"/>
        </w:rPr>
        <w:t>，双师</w:t>
      </w:r>
      <w:proofErr w:type="gramStart"/>
      <w:r w:rsidRPr="00173AAF">
        <w:rPr>
          <w:rFonts w:ascii="仿宋" w:eastAsia="仿宋" w:hAnsi="仿宋" w:hint="eastAsia"/>
          <w:color w:val="000000"/>
          <w:sz w:val="32"/>
          <w:szCs w:val="32"/>
        </w:rPr>
        <w:t>型教师</w:t>
      </w:r>
      <w:proofErr w:type="gramEnd"/>
      <w:r w:rsidRPr="00173AAF">
        <w:rPr>
          <w:rFonts w:ascii="仿宋" w:eastAsia="仿宋" w:hAnsi="仿宋" w:hint="eastAsia"/>
          <w:color w:val="000000"/>
          <w:sz w:val="32"/>
          <w:szCs w:val="32"/>
        </w:rPr>
        <w:t>占85</w:t>
      </w:r>
      <w:r w:rsidRPr="00173AAF">
        <w:rPr>
          <w:rFonts w:ascii="仿宋" w:eastAsia="仿宋" w:hAnsi="仿宋"/>
          <w:color w:val="000000"/>
          <w:sz w:val="32"/>
          <w:szCs w:val="32"/>
        </w:rPr>
        <w:t>%</w:t>
      </w:r>
      <w:r w:rsidRPr="00173AAF">
        <w:rPr>
          <w:rFonts w:ascii="仿宋" w:eastAsia="仿宋" w:hAnsi="仿宋" w:hint="eastAsia"/>
          <w:color w:val="000000"/>
          <w:sz w:val="32"/>
          <w:szCs w:val="32"/>
        </w:rPr>
        <w:t>，研究生以上学历</w:t>
      </w:r>
      <w:r w:rsidRPr="00173AAF">
        <w:rPr>
          <w:rFonts w:ascii="仿宋" w:eastAsia="仿宋" w:hAnsi="仿宋"/>
          <w:color w:val="000000"/>
          <w:sz w:val="32"/>
          <w:szCs w:val="32"/>
        </w:rPr>
        <w:t>10</w:t>
      </w:r>
      <w:r w:rsidRPr="00173AAF">
        <w:rPr>
          <w:rFonts w:ascii="仿宋" w:eastAsia="仿宋" w:hAnsi="仿宋" w:hint="eastAsia"/>
          <w:color w:val="000000"/>
          <w:sz w:val="32"/>
          <w:szCs w:val="32"/>
        </w:rPr>
        <w:t>人，外聘教师情况23</w:t>
      </w:r>
      <w:r w:rsidRPr="00173AAF">
        <w:rPr>
          <w:rFonts w:ascii="仿宋" w:eastAsia="仿宋" w:hAnsi="仿宋"/>
          <w:color w:val="000000"/>
          <w:sz w:val="32"/>
          <w:szCs w:val="32"/>
        </w:rPr>
        <w:t>%</w:t>
      </w:r>
      <w:r w:rsidRPr="00173AAF">
        <w:rPr>
          <w:rFonts w:ascii="仿宋" w:eastAsia="仿宋" w:hAnsi="仿宋" w:hint="eastAsia"/>
          <w:color w:val="000000"/>
          <w:sz w:val="32"/>
          <w:szCs w:val="32"/>
        </w:rPr>
        <w:t>，专任教师每两年到企业实践时间不少于两个月。教师团队以中青年教师为主，老中青结构合理，综合实力较强。</w:t>
      </w:r>
    </w:p>
    <w:p w14:paraId="32748A55" w14:textId="77777777" w:rsidR="00BB279E" w:rsidRDefault="00000000">
      <w:pPr>
        <w:ind w:firstLineChars="200" w:firstLine="643"/>
        <w:rPr>
          <w:rFonts w:ascii="仿宋" w:eastAsia="仿宋" w:hAnsi="仿宋"/>
          <w:b/>
          <w:color w:val="000000"/>
          <w:sz w:val="32"/>
          <w:szCs w:val="32"/>
        </w:rPr>
      </w:pPr>
      <w:r>
        <w:rPr>
          <w:rFonts w:ascii="仿宋" w:eastAsia="仿宋" w:hAnsi="仿宋" w:hint="eastAsia"/>
          <w:b/>
          <w:color w:val="000000"/>
          <w:sz w:val="32"/>
          <w:szCs w:val="32"/>
        </w:rPr>
        <w:t>（二）教学设施</w:t>
      </w:r>
    </w:p>
    <w:p w14:paraId="2D5BC706" w14:textId="77777777" w:rsidR="00173AAF" w:rsidRPr="00173AAF" w:rsidRDefault="00173AAF" w:rsidP="00173AAF">
      <w:pPr>
        <w:spacing w:line="360" w:lineRule="auto"/>
        <w:ind w:firstLineChars="200" w:firstLine="640"/>
        <w:rPr>
          <w:rFonts w:ascii="仿宋" w:eastAsia="仿宋" w:hAnsi="仿宋"/>
          <w:color w:val="000000"/>
          <w:sz w:val="32"/>
          <w:szCs w:val="32"/>
        </w:rPr>
      </w:pPr>
      <w:r w:rsidRPr="00173AAF">
        <w:rPr>
          <w:rFonts w:ascii="仿宋" w:eastAsia="仿宋" w:hAnsi="仿宋" w:hint="eastAsia"/>
          <w:color w:val="000000"/>
          <w:sz w:val="32"/>
          <w:szCs w:val="32"/>
        </w:rPr>
        <w:t>本专业配备校内实训室和校外实训基地</w:t>
      </w:r>
    </w:p>
    <w:p w14:paraId="34EF0C85" w14:textId="77777777" w:rsidR="00173AAF" w:rsidRPr="00173AAF" w:rsidRDefault="00173AAF" w:rsidP="00173AAF">
      <w:pPr>
        <w:spacing w:line="360" w:lineRule="auto"/>
        <w:ind w:firstLineChars="200" w:firstLine="640"/>
        <w:rPr>
          <w:rFonts w:ascii="仿宋" w:eastAsia="仿宋" w:hAnsi="仿宋"/>
          <w:color w:val="000000"/>
          <w:sz w:val="32"/>
          <w:szCs w:val="32"/>
        </w:rPr>
      </w:pPr>
      <w:r w:rsidRPr="00173AAF">
        <w:rPr>
          <w:rFonts w:ascii="仿宋" w:eastAsia="仿宋" w:hAnsi="仿宋"/>
          <w:color w:val="000000"/>
          <w:sz w:val="32"/>
          <w:szCs w:val="32"/>
        </w:rPr>
        <w:t>1.</w:t>
      </w:r>
      <w:r w:rsidRPr="00173AAF">
        <w:rPr>
          <w:rFonts w:ascii="仿宋" w:eastAsia="仿宋" w:hAnsi="仿宋" w:hint="eastAsia"/>
          <w:color w:val="000000"/>
          <w:sz w:val="32"/>
          <w:szCs w:val="32"/>
        </w:rPr>
        <w:t>校内实训室</w:t>
      </w:r>
    </w:p>
    <w:p w14:paraId="51C00DE7" w14:textId="77777777" w:rsidR="00173AAF" w:rsidRPr="00173AAF" w:rsidRDefault="00173AAF" w:rsidP="00DC3131">
      <w:pPr>
        <w:spacing w:line="360" w:lineRule="auto"/>
        <w:rPr>
          <w:rFonts w:ascii="仿宋" w:eastAsia="仿宋" w:hAnsi="仿宋"/>
          <w:color w:val="000000"/>
          <w:sz w:val="32"/>
          <w:szCs w:val="32"/>
        </w:rPr>
      </w:pPr>
      <w:r w:rsidRPr="00173AAF">
        <w:rPr>
          <w:rFonts w:ascii="仿宋" w:eastAsia="仿宋" w:hAnsi="仿宋" w:hint="eastAsia"/>
          <w:color w:val="000000"/>
          <w:sz w:val="32"/>
          <w:szCs w:val="32"/>
        </w:rPr>
        <w:t>根据课程设置以及模拟软件</w:t>
      </w:r>
      <w:proofErr w:type="gramStart"/>
      <w:r w:rsidRPr="00173AAF">
        <w:rPr>
          <w:rFonts w:ascii="仿宋" w:eastAsia="仿宋" w:hAnsi="仿宋" w:hint="eastAsia"/>
          <w:color w:val="000000"/>
          <w:sz w:val="32"/>
          <w:szCs w:val="32"/>
        </w:rPr>
        <w:t>共建设实训</w:t>
      </w:r>
      <w:proofErr w:type="gramEnd"/>
      <w:r w:rsidRPr="00173AAF">
        <w:rPr>
          <w:rFonts w:ascii="仿宋" w:eastAsia="仿宋" w:hAnsi="仿宋" w:hint="eastAsia"/>
          <w:color w:val="000000"/>
          <w:sz w:val="32"/>
          <w:szCs w:val="32"/>
        </w:rPr>
        <w:t>室有</w:t>
      </w:r>
      <w:r w:rsidRPr="00173AAF">
        <w:rPr>
          <w:rFonts w:ascii="仿宋" w:eastAsia="仿宋" w:hAnsi="仿宋"/>
          <w:color w:val="000000"/>
          <w:sz w:val="32"/>
          <w:szCs w:val="32"/>
        </w:rPr>
        <w:t>10</w:t>
      </w:r>
      <w:r w:rsidRPr="00173AAF">
        <w:rPr>
          <w:rFonts w:ascii="仿宋" w:eastAsia="仿宋" w:hAnsi="仿宋" w:hint="eastAsia"/>
          <w:color w:val="000000"/>
          <w:sz w:val="32"/>
          <w:szCs w:val="32"/>
        </w:rPr>
        <w:t>间</w:t>
      </w:r>
    </w:p>
    <w:p w14:paraId="4FE22A9D" w14:textId="77777777" w:rsidR="00173AAF" w:rsidRDefault="00173AAF" w:rsidP="00173AAF">
      <w:pPr>
        <w:spacing w:line="360" w:lineRule="auto"/>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szCs w:val="21"/>
        </w:rPr>
        <w:t xml:space="preserve">11 </w:t>
      </w:r>
      <w:r>
        <w:rPr>
          <w:rFonts w:ascii="黑体" w:eastAsia="黑体" w:hAnsi="黑体" w:hint="eastAsia"/>
          <w:szCs w:val="21"/>
        </w:rPr>
        <w:t>校内实训室</w:t>
      </w:r>
    </w:p>
    <w:tbl>
      <w:tblPr>
        <w:tblW w:w="8642" w:type="dxa"/>
        <w:jc w:val="center"/>
        <w:tblLayout w:type="fixed"/>
        <w:tblLook w:val="04A0" w:firstRow="1" w:lastRow="0" w:firstColumn="1" w:lastColumn="0" w:noHBand="0" w:noVBand="1"/>
      </w:tblPr>
      <w:tblGrid>
        <w:gridCol w:w="427"/>
        <w:gridCol w:w="2061"/>
        <w:gridCol w:w="756"/>
        <w:gridCol w:w="1722"/>
        <w:gridCol w:w="799"/>
        <w:gridCol w:w="1799"/>
        <w:gridCol w:w="1078"/>
      </w:tblGrid>
      <w:tr w:rsidR="00173AAF" w14:paraId="40ABDE87" w14:textId="77777777" w:rsidTr="001B0ACC">
        <w:trPr>
          <w:trHeight w:val="390"/>
          <w:jc w:val="center"/>
        </w:trPr>
        <w:tc>
          <w:tcPr>
            <w:tcW w:w="427" w:type="dxa"/>
            <w:vMerge w:val="restart"/>
            <w:tcBorders>
              <w:top w:val="single" w:sz="4" w:space="0" w:color="auto"/>
              <w:left w:val="single" w:sz="4" w:space="0" w:color="auto"/>
              <w:right w:val="single" w:sz="4" w:space="0" w:color="auto"/>
            </w:tcBorders>
            <w:vAlign w:val="center"/>
          </w:tcPr>
          <w:p w14:paraId="32899EC1" w14:textId="77777777" w:rsidR="00173AAF" w:rsidRDefault="00173AAF" w:rsidP="001B0ACC">
            <w:pPr>
              <w:rPr>
                <w:rFonts w:ascii="宋体" w:cs="宋体+FPEF"/>
                <w:b/>
                <w:bCs/>
                <w:color w:val="000000"/>
                <w:kern w:val="0"/>
                <w:szCs w:val="21"/>
              </w:rPr>
            </w:pPr>
            <w:r>
              <w:rPr>
                <w:rFonts w:ascii="宋体" w:hAnsi="宋体" w:cs="宋体+FPEF" w:hint="eastAsia"/>
                <w:b/>
                <w:bCs/>
                <w:color w:val="000000"/>
                <w:kern w:val="0"/>
                <w:szCs w:val="21"/>
              </w:rPr>
              <w:lastRenderedPageBreak/>
              <w:t>序号</w:t>
            </w:r>
          </w:p>
        </w:tc>
        <w:tc>
          <w:tcPr>
            <w:tcW w:w="2061" w:type="dxa"/>
            <w:vMerge w:val="restart"/>
            <w:tcBorders>
              <w:top w:val="single" w:sz="4" w:space="0" w:color="auto"/>
              <w:left w:val="nil"/>
              <w:right w:val="single" w:sz="4" w:space="0" w:color="auto"/>
            </w:tcBorders>
            <w:vAlign w:val="center"/>
          </w:tcPr>
          <w:p w14:paraId="649C2428" w14:textId="77777777" w:rsidR="00173AAF" w:rsidRDefault="00173AAF" w:rsidP="001B0ACC">
            <w:pPr>
              <w:rPr>
                <w:rFonts w:ascii="宋体" w:cs="宋体+FPEF"/>
                <w:b/>
                <w:bCs/>
                <w:color w:val="000000"/>
                <w:kern w:val="0"/>
                <w:szCs w:val="21"/>
              </w:rPr>
            </w:pPr>
            <w:r>
              <w:rPr>
                <w:rFonts w:ascii="宋体" w:hAnsi="宋体" w:cs="宋体+FPEF" w:hint="eastAsia"/>
                <w:b/>
                <w:bCs/>
                <w:color w:val="000000"/>
                <w:kern w:val="0"/>
                <w:szCs w:val="21"/>
              </w:rPr>
              <w:t>实训室名称</w:t>
            </w:r>
          </w:p>
        </w:tc>
        <w:tc>
          <w:tcPr>
            <w:tcW w:w="756" w:type="dxa"/>
            <w:vMerge w:val="restart"/>
            <w:tcBorders>
              <w:top w:val="single" w:sz="4" w:space="0" w:color="auto"/>
              <w:left w:val="nil"/>
              <w:right w:val="single" w:sz="4" w:space="0" w:color="auto"/>
            </w:tcBorders>
            <w:vAlign w:val="center"/>
          </w:tcPr>
          <w:p w14:paraId="55240EC3" w14:textId="77777777" w:rsidR="00173AAF" w:rsidRDefault="00173AAF" w:rsidP="001B0ACC">
            <w:pPr>
              <w:rPr>
                <w:rFonts w:ascii="宋体" w:cs="宋体+FPEF"/>
                <w:b/>
                <w:bCs/>
                <w:color w:val="000000"/>
                <w:kern w:val="0"/>
                <w:szCs w:val="21"/>
              </w:rPr>
            </w:pPr>
            <w:proofErr w:type="gramStart"/>
            <w:r>
              <w:rPr>
                <w:rFonts w:ascii="宋体" w:hAnsi="宋体" w:cs="宋体+FPEF" w:hint="eastAsia"/>
                <w:b/>
                <w:bCs/>
                <w:color w:val="000000"/>
                <w:kern w:val="0"/>
                <w:szCs w:val="21"/>
              </w:rPr>
              <w:t>规</w:t>
            </w:r>
            <w:proofErr w:type="gramEnd"/>
            <w:r>
              <w:rPr>
                <w:rFonts w:ascii="宋体" w:hAnsi="宋体" w:cs="宋体+FPEF"/>
                <w:b/>
                <w:bCs/>
                <w:color w:val="000000"/>
                <w:kern w:val="0"/>
                <w:szCs w:val="21"/>
              </w:rPr>
              <w:t xml:space="preserve"> </w:t>
            </w:r>
            <w:r>
              <w:rPr>
                <w:rFonts w:ascii="宋体" w:hAnsi="宋体" w:cs="宋体+FPEF" w:hint="eastAsia"/>
                <w:b/>
                <w:bCs/>
                <w:color w:val="000000"/>
                <w:kern w:val="0"/>
                <w:szCs w:val="21"/>
              </w:rPr>
              <w:t>模</w:t>
            </w:r>
          </w:p>
        </w:tc>
        <w:tc>
          <w:tcPr>
            <w:tcW w:w="1722" w:type="dxa"/>
            <w:vMerge w:val="restart"/>
            <w:tcBorders>
              <w:top w:val="single" w:sz="4" w:space="0" w:color="auto"/>
              <w:left w:val="nil"/>
              <w:right w:val="single" w:sz="4" w:space="0" w:color="auto"/>
            </w:tcBorders>
            <w:vAlign w:val="center"/>
          </w:tcPr>
          <w:p w14:paraId="63572ED2" w14:textId="77777777" w:rsidR="00173AAF" w:rsidRDefault="00173AAF" w:rsidP="001B0ACC">
            <w:pPr>
              <w:rPr>
                <w:rFonts w:ascii="宋体" w:cs="宋体+FPEF"/>
                <w:b/>
                <w:bCs/>
                <w:color w:val="000000"/>
                <w:kern w:val="0"/>
                <w:szCs w:val="21"/>
              </w:rPr>
            </w:pPr>
            <w:r>
              <w:rPr>
                <w:rFonts w:ascii="宋体" w:hAnsi="宋体" w:cs="宋体+FPEF" w:hint="eastAsia"/>
                <w:b/>
                <w:bCs/>
                <w:color w:val="000000"/>
                <w:kern w:val="0"/>
                <w:szCs w:val="21"/>
              </w:rPr>
              <w:t>承担实</w:t>
            </w:r>
            <w:proofErr w:type="gramStart"/>
            <w:r>
              <w:rPr>
                <w:rFonts w:ascii="宋体" w:hAnsi="宋体" w:cs="宋体+FPEF" w:hint="eastAsia"/>
                <w:b/>
                <w:bCs/>
                <w:color w:val="000000"/>
                <w:kern w:val="0"/>
                <w:szCs w:val="21"/>
              </w:rPr>
              <w:t>训项目</w:t>
            </w:r>
            <w:proofErr w:type="gramEnd"/>
          </w:p>
        </w:tc>
        <w:tc>
          <w:tcPr>
            <w:tcW w:w="3676" w:type="dxa"/>
            <w:gridSpan w:val="3"/>
            <w:tcBorders>
              <w:top w:val="single" w:sz="4" w:space="0" w:color="auto"/>
              <w:left w:val="nil"/>
              <w:bottom w:val="single" w:sz="4" w:space="0" w:color="auto"/>
              <w:right w:val="single" w:sz="4" w:space="0" w:color="auto"/>
            </w:tcBorders>
          </w:tcPr>
          <w:p w14:paraId="22AC2248" w14:textId="77777777" w:rsidR="00173AAF" w:rsidRDefault="00173AAF" w:rsidP="001B0ACC">
            <w:pPr>
              <w:jc w:val="center"/>
              <w:rPr>
                <w:rFonts w:ascii="宋体" w:cs="宋体+FPEF"/>
                <w:b/>
                <w:bCs/>
                <w:color w:val="000000"/>
                <w:kern w:val="0"/>
                <w:szCs w:val="21"/>
              </w:rPr>
            </w:pPr>
            <w:r>
              <w:rPr>
                <w:rFonts w:ascii="宋体" w:hAnsi="宋体" w:cs="宋体+FPEF" w:hint="eastAsia"/>
                <w:b/>
                <w:bCs/>
                <w:color w:val="000000"/>
                <w:kern w:val="0"/>
                <w:szCs w:val="21"/>
              </w:rPr>
              <w:t>基本配置</w:t>
            </w:r>
          </w:p>
        </w:tc>
      </w:tr>
      <w:tr w:rsidR="00173AAF" w14:paraId="6EC2A6B4" w14:textId="77777777" w:rsidTr="001B0ACC">
        <w:trPr>
          <w:trHeight w:val="302"/>
          <w:jc w:val="center"/>
        </w:trPr>
        <w:tc>
          <w:tcPr>
            <w:tcW w:w="427" w:type="dxa"/>
            <w:vMerge/>
            <w:tcBorders>
              <w:left w:val="single" w:sz="4" w:space="0" w:color="auto"/>
              <w:bottom w:val="single" w:sz="4" w:space="0" w:color="auto"/>
              <w:right w:val="single" w:sz="4" w:space="0" w:color="auto"/>
            </w:tcBorders>
            <w:vAlign w:val="center"/>
          </w:tcPr>
          <w:p w14:paraId="1C84A7A1" w14:textId="77777777" w:rsidR="00173AAF" w:rsidRDefault="00173AAF" w:rsidP="001B0ACC">
            <w:pPr>
              <w:rPr>
                <w:rFonts w:ascii="宋体" w:cs="宋体+FPEF"/>
                <w:b/>
                <w:bCs/>
                <w:color w:val="000000"/>
                <w:kern w:val="0"/>
                <w:szCs w:val="21"/>
              </w:rPr>
            </w:pPr>
          </w:p>
        </w:tc>
        <w:tc>
          <w:tcPr>
            <w:tcW w:w="2061" w:type="dxa"/>
            <w:vMerge/>
            <w:tcBorders>
              <w:left w:val="nil"/>
              <w:bottom w:val="nil"/>
              <w:right w:val="single" w:sz="4" w:space="0" w:color="auto"/>
            </w:tcBorders>
            <w:vAlign w:val="center"/>
          </w:tcPr>
          <w:p w14:paraId="281F8303" w14:textId="77777777" w:rsidR="00173AAF" w:rsidRDefault="00173AAF" w:rsidP="001B0ACC">
            <w:pPr>
              <w:rPr>
                <w:rFonts w:ascii="宋体" w:cs="宋体+FPEF"/>
                <w:b/>
                <w:bCs/>
                <w:color w:val="000000"/>
                <w:kern w:val="0"/>
                <w:szCs w:val="21"/>
              </w:rPr>
            </w:pPr>
          </w:p>
        </w:tc>
        <w:tc>
          <w:tcPr>
            <w:tcW w:w="756" w:type="dxa"/>
            <w:vMerge/>
            <w:tcBorders>
              <w:left w:val="single" w:sz="4" w:space="0" w:color="auto"/>
              <w:bottom w:val="single" w:sz="4" w:space="0" w:color="auto"/>
              <w:right w:val="single" w:sz="4" w:space="0" w:color="auto"/>
            </w:tcBorders>
            <w:vAlign w:val="center"/>
          </w:tcPr>
          <w:p w14:paraId="5BF1D46B" w14:textId="77777777" w:rsidR="00173AAF" w:rsidRDefault="00173AAF" w:rsidP="001B0ACC">
            <w:pPr>
              <w:rPr>
                <w:rFonts w:ascii="宋体" w:cs="宋体+FPEF"/>
                <w:b/>
                <w:bCs/>
                <w:color w:val="000000"/>
                <w:kern w:val="0"/>
                <w:szCs w:val="21"/>
              </w:rPr>
            </w:pPr>
          </w:p>
        </w:tc>
        <w:tc>
          <w:tcPr>
            <w:tcW w:w="1722" w:type="dxa"/>
            <w:vMerge/>
            <w:tcBorders>
              <w:left w:val="nil"/>
              <w:bottom w:val="single" w:sz="4" w:space="0" w:color="auto"/>
              <w:right w:val="single" w:sz="4" w:space="0" w:color="auto"/>
            </w:tcBorders>
            <w:vAlign w:val="center"/>
          </w:tcPr>
          <w:p w14:paraId="676EEDE7" w14:textId="77777777" w:rsidR="00173AAF" w:rsidRDefault="00173AAF" w:rsidP="001B0ACC">
            <w:pPr>
              <w:rPr>
                <w:rFonts w:ascii="宋体" w:cs="宋体+FPEF"/>
                <w:b/>
                <w:bCs/>
                <w:color w:val="000000"/>
                <w:kern w:val="0"/>
                <w:szCs w:val="21"/>
              </w:rPr>
            </w:pPr>
          </w:p>
        </w:tc>
        <w:tc>
          <w:tcPr>
            <w:tcW w:w="799" w:type="dxa"/>
            <w:tcBorders>
              <w:top w:val="single" w:sz="4" w:space="0" w:color="auto"/>
              <w:left w:val="nil"/>
              <w:bottom w:val="single" w:sz="4" w:space="0" w:color="auto"/>
              <w:right w:val="single" w:sz="4" w:space="0" w:color="auto"/>
            </w:tcBorders>
            <w:vAlign w:val="center"/>
          </w:tcPr>
          <w:p w14:paraId="25A99960" w14:textId="77777777" w:rsidR="00173AAF" w:rsidRDefault="00173AAF" w:rsidP="001B0ACC">
            <w:pPr>
              <w:rPr>
                <w:rFonts w:ascii="宋体" w:cs="宋体+FPEF"/>
                <w:b/>
                <w:bCs/>
                <w:color w:val="000000"/>
                <w:kern w:val="0"/>
                <w:szCs w:val="21"/>
              </w:rPr>
            </w:pPr>
            <w:r>
              <w:rPr>
                <w:rFonts w:ascii="宋体" w:hAnsi="宋体" w:cs="宋体+FPEF" w:hint="eastAsia"/>
                <w:b/>
                <w:bCs/>
                <w:color w:val="000000"/>
                <w:kern w:val="0"/>
                <w:szCs w:val="21"/>
              </w:rPr>
              <w:t>面积（</w:t>
            </w:r>
            <w:r>
              <w:rPr>
                <w:rFonts w:ascii="宋体" w:hAnsi="宋体" w:cs="宋体+FPEF"/>
                <w:b/>
                <w:bCs/>
                <w:color w:val="000000"/>
                <w:kern w:val="0"/>
                <w:szCs w:val="21"/>
              </w:rPr>
              <w:t>m</w:t>
            </w:r>
            <w:r>
              <w:rPr>
                <w:rFonts w:ascii="宋体" w:hAnsi="宋体" w:cs="宋体+FPEF"/>
                <w:b/>
                <w:bCs/>
                <w:color w:val="000000"/>
                <w:kern w:val="0"/>
                <w:szCs w:val="21"/>
                <w:vertAlign w:val="superscript"/>
              </w:rPr>
              <w:t>2</w:t>
            </w:r>
            <w:r>
              <w:rPr>
                <w:rFonts w:ascii="宋体" w:hAnsi="宋体" w:cs="宋体+FPEF" w:hint="eastAsia"/>
                <w:b/>
                <w:bCs/>
                <w:color w:val="000000"/>
                <w:kern w:val="0"/>
                <w:szCs w:val="21"/>
              </w:rPr>
              <w:t>）</w:t>
            </w:r>
          </w:p>
        </w:tc>
        <w:tc>
          <w:tcPr>
            <w:tcW w:w="1799" w:type="dxa"/>
            <w:tcBorders>
              <w:top w:val="single" w:sz="4" w:space="0" w:color="auto"/>
              <w:left w:val="nil"/>
              <w:bottom w:val="single" w:sz="4" w:space="0" w:color="auto"/>
              <w:right w:val="single" w:sz="4" w:space="0" w:color="auto"/>
            </w:tcBorders>
            <w:vAlign w:val="center"/>
          </w:tcPr>
          <w:p w14:paraId="766DC546" w14:textId="77777777" w:rsidR="00173AAF" w:rsidRDefault="00173AAF" w:rsidP="001B0ACC">
            <w:pPr>
              <w:rPr>
                <w:rFonts w:ascii="宋体" w:cs="宋体+FPEF"/>
                <w:b/>
                <w:bCs/>
                <w:color w:val="000000"/>
                <w:kern w:val="0"/>
                <w:szCs w:val="21"/>
              </w:rPr>
            </w:pPr>
            <w:r>
              <w:rPr>
                <w:rFonts w:ascii="宋体" w:hAnsi="宋体" w:cs="宋体+FPEF" w:hint="eastAsia"/>
                <w:b/>
                <w:bCs/>
                <w:color w:val="000000"/>
                <w:kern w:val="0"/>
                <w:szCs w:val="21"/>
              </w:rPr>
              <w:t>主要设备名</w:t>
            </w:r>
          </w:p>
        </w:tc>
        <w:tc>
          <w:tcPr>
            <w:tcW w:w="1078" w:type="dxa"/>
            <w:tcBorders>
              <w:top w:val="single" w:sz="4" w:space="0" w:color="auto"/>
              <w:left w:val="single" w:sz="4" w:space="0" w:color="auto"/>
              <w:bottom w:val="single" w:sz="4" w:space="0" w:color="auto"/>
              <w:right w:val="single" w:sz="4" w:space="0" w:color="auto"/>
            </w:tcBorders>
            <w:vAlign w:val="center"/>
          </w:tcPr>
          <w:p w14:paraId="6C36009E" w14:textId="77777777" w:rsidR="00173AAF" w:rsidRDefault="00173AAF" w:rsidP="001B0ACC">
            <w:pPr>
              <w:jc w:val="center"/>
              <w:rPr>
                <w:rFonts w:ascii="宋体" w:cs="宋体+FPEF"/>
                <w:b/>
                <w:bCs/>
                <w:color w:val="000000"/>
                <w:kern w:val="0"/>
                <w:szCs w:val="21"/>
              </w:rPr>
            </w:pPr>
            <w:r>
              <w:rPr>
                <w:rFonts w:ascii="宋体" w:hAnsi="宋体" w:cs="宋体+FPEF" w:hint="eastAsia"/>
                <w:b/>
                <w:bCs/>
                <w:color w:val="000000"/>
                <w:kern w:val="0"/>
                <w:szCs w:val="21"/>
              </w:rPr>
              <w:t>数</w:t>
            </w:r>
            <w:r>
              <w:rPr>
                <w:rFonts w:ascii="宋体" w:hAnsi="宋体" w:cs="宋体+FPEF"/>
                <w:b/>
                <w:bCs/>
                <w:color w:val="000000"/>
                <w:kern w:val="0"/>
                <w:szCs w:val="21"/>
              </w:rPr>
              <w:t xml:space="preserve"> </w:t>
            </w:r>
            <w:r>
              <w:rPr>
                <w:rFonts w:ascii="宋体" w:hAnsi="宋体" w:cs="宋体+FPEF" w:hint="eastAsia"/>
                <w:b/>
                <w:bCs/>
                <w:color w:val="000000"/>
                <w:kern w:val="0"/>
                <w:szCs w:val="21"/>
              </w:rPr>
              <w:t>量</w:t>
            </w:r>
          </w:p>
        </w:tc>
      </w:tr>
      <w:tr w:rsidR="00173AAF" w14:paraId="4CE0A68F" w14:textId="77777777" w:rsidTr="001B0ACC">
        <w:trPr>
          <w:trHeight w:val="570"/>
          <w:jc w:val="center"/>
        </w:trPr>
        <w:tc>
          <w:tcPr>
            <w:tcW w:w="427" w:type="dxa"/>
            <w:tcBorders>
              <w:top w:val="nil"/>
              <w:left w:val="single" w:sz="4" w:space="0" w:color="auto"/>
              <w:bottom w:val="single" w:sz="4" w:space="0" w:color="auto"/>
              <w:right w:val="single" w:sz="4" w:space="0" w:color="auto"/>
            </w:tcBorders>
            <w:vAlign w:val="center"/>
          </w:tcPr>
          <w:p w14:paraId="3C824A97" w14:textId="77777777" w:rsidR="00173AAF" w:rsidRDefault="00173AAF" w:rsidP="001B0ACC">
            <w:pPr>
              <w:rPr>
                <w:rFonts w:ascii="宋体" w:hAnsi="宋体" w:cs="宋体+FPEF"/>
                <w:bCs/>
                <w:color w:val="000000"/>
                <w:kern w:val="0"/>
                <w:szCs w:val="21"/>
              </w:rPr>
            </w:pPr>
            <w:r>
              <w:rPr>
                <w:rFonts w:ascii="宋体" w:hAnsi="宋体" w:cs="宋体+FPEF"/>
                <w:bCs/>
                <w:color w:val="000000"/>
                <w:kern w:val="0"/>
                <w:szCs w:val="21"/>
              </w:rPr>
              <w:t>1</w:t>
            </w:r>
          </w:p>
        </w:tc>
        <w:tc>
          <w:tcPr>
            <w:tcW w:w="2061" w:type="dxa"/>
            <w:tcBorders>
              <w:top w:val="single" w:sz="4" w:space="0" w:color="auto"/>
              <w:left w:val="nil"/>
              <w:bottom w:val="single" w:sz="4" w:space="0" w:color="auto"/>
              <w:right w:val="single" w:sz="4" w:space="0" w:color="auto"/>
            </w:tcBorders>
            <w:vAlign w:val="center"/>
          </w:tcPr>
          <w:p w14:paraId="6D745ECA"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电子商务综合实训室</w:t>
            </w:r>
          </w:p>
        </w:tc>
        <w:tc>
          <w:tcPr>
            <w:tcW w:w="756" w:type="dxa"/>
            <w:tcBorders>
              <w:top w:val="nil"/>
              <w:left w:val="nil"/>
              <w:bottom w:val="single" w:sz="4" w:space="0" w:color="auto"/>
              <w:right w:val="single" w:sz="4" w:space="0" w:color="auto"/>
            </w:tcBorders>
            <w:vAlign w:val="center"/>
          </w:tcPr>
          <w:p w14:paraId="246566B8" w14:textId="77777777" w:rsidR="00173AAF" w:rsidRDefault="00173AAF" w:rsidP="001B0ACC">
            <w:pP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间</w:t>
            </w:r>
          </w:p>
        </w:tc>
        <w:tc>
          <w:tcPr>
            <w:tcW w:w="1722" w:type="dxa"/>
            <w:tcBorders>
              <w:top w:val="nil"/>
              <w:left w:val="nil"/>
              <w:bottom w:val="single" w:sz="4" w:space="0" w:color="auto"/>
              <w:right w:val="single" w:sz="4" w:space="0" w:color="auto"/>
            </w:tcBorders>
            <w:vAlign w:val="center"/>
          </w:tcPr>
          <w:p w14:paraId="612253B8"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考证、电商概论</w:t>
            </w:r>
          </w:p>
        </w:tc>
        <w:tc>
          <w:tcPr>
            <w:tcW w:w="799" w:type="dxa"/>
            <w:tcBorders>
              <w:top w:val="nil"/>
              <w:left w:val="nil"/>
              <w:bottom w:val="single" w:sz="4" w:space="0" w:color="auto"/>
              <w:right w:val="single" w:sz="4" w:space="0" w:color="auto"/>
            </w:tcBorders>
            <w:vAlign w:val="center"/>
          </w:tcPr>
          <w:p w14:paraId="7CF2A07E" w14:textId="77777777" w:rsidR="00173AAF" w:rsidRDefault="00173AAF" w:rsidP="001B0ACC">
            <w:pPr>
              <w:jc w:val="center"/>
              <w:rPr>
                <w:rFonts w:ascii="宋体" w:hAnsi="宋体" w:cs="宋体+FPEF"/>
                <w:bCs/>
                <w:color w:val="000000"/>
                <w:kern w:val="0"/>
                <w:szCs w:val="21"/>
              </w:rPr>
            </w:pPr>
            <w:r>
              <w:rPr>
                <w:rFonts w:ascii="宋体" w:hAnsi="宋体" w:cs="宋体+FPEF"/>
                <w:bCs/>
                <w:color w:val="000000"/>
                <w:kern w:val="0"/>
                <w:szCs w:val="21"/>
              </w:rPr>
              <w:t>120</w:t>
            </w:r>
          </w:p>
        </w:tc>
        <w:tc>
          <w:tcPr>
            <w:tcW w:w="1799" w:type="dxa"/>
            <w:tcBorders>
              <w:top w:val="single" w:sz="4" w:space="0" w:color="auto"/>
              <w:left w:val="nil"/>
              <w:bottom w:val="single" w:sz="4" w:space="0" w:color="auto"/>
              <w:right w:val="single" w:sz="4" w:space="0" w:color="auto"/>
            </w:tcBorders>
            <w:vAlign w:val="center"/>
          </w:tcPr>
          <w:p w14:paraId="0303FC23"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台式计算机、</w:t>
            </w:r>
            <w:proofErr w:type="gramStart"/>
            <w:r>
              <w:rPr>
                <w:rFonts w:ascii="宋体" w:hAnsi="宋体" w:cs="宋体+FPEF" w:hint="eastAsia"/>
                <w:bCs/>
                <w:color w:val="000000"/>
                <w:kern w:val="0"/>
                <w:szCs w:val="21"/>
              </w:rPr>
              <w:t>慧源模拟</w:t>
            </w:r>
            <w:proofErr w:type="gramEnd"/>
            <w:r>
              <w:rPr>
                <w:rFonts w:ascii="宋体" w:hAnsi="宋体" w:cs="宋体+FPEF" w:hint="eastAsia"/>
                <w:bCs/>
                <w:color w:val="000000"/>
                <w:kern w:val="0"/>
                <w:szCs w:val="21"/>
              </w:rPr>
              <w:t>软件</w:t>
            </w:r>
          </w:p>
        </w:tc>
        <w:tc>
          <w:tcPr>
            <w:tcW w:w="1078" w:type="dxa"/>
            <w:tcBorders>
              <w:top w:val="single" w:sz="4" w:space="0" w:color="auto"/>
              <w:left w:val="single" w:sz="4" w:space="0" w:color="auto"/>
              <w:bottom w:val="single" w:sz="4" w:space="0" w:color="auto"/>
              <w:right w:val="single" w:sz="4" w:space="0" w:color="auto"/>
            </w:tcBorders>
            <w:vAlign w:val="center"/>
          </w:tcPr>
          <w:p w14:paraId="4AEC6FA7"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50</w:t>
            </w:r>
            <w:r>
              <w:rPr>
                <w:rFonts w:ascii="宋体" w:hAnsi="宋体" w:cs="宋体+FPEF" w:hint="eastAsia"/>
                <w:bCs/>
                <w:color w:val="000000"/>
                <w:kern w:val="0"/>
                <w:szCs w:val="21"/>
              </w:rPr>
              <w:t>台、</w:t>
            </w:r>
          </w:p>
          <w:p w14:paraId="6B844890"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个</w:t>
            </w:r>
          </w:p>
        </w:tc>
      </w:tr>
      <w:tr w:rsidR="00173AAF" w14:paraId="72B85A5E" w14:textId="77777777" w:rsidTr="001B0ACC">
        <w:trPr>
          <w:trHeight w:val="540"/>
          <w:jc w:val="center"/>
        </w:trPr>
        <w:tc>
          <w:tcPr>
            <w:tcW w:w="427" w:type="dxa"/>
            <w:tcBorders>
              <w:top w:val="nil"/>
              <w:left w:val="single" w:sz="4" w:space="0" w:color="auto"/>
              <w:bottom w:val="single" w:sz="4" w:space="0" w:color="auto"/>
              <w:right w:val="single" w:sz="4" w:space="0" w:color="auto"/>
            </w:tcBorders>
            <w:vAlign w:val="center"/>
          </w:tcPr>
          <w:p w14:paraId="6162ABAA" w14:textId="77777777" w:rsidR="00173AAF" w:rsidRDefault="00173AAF" w:rsidP="001B0ACC">
            <w:pPr>
              <w:rPr>
                <w:rFonts w:ascii="宋体" w:hAnsi="宋体" w:cs="宋体+FPEF"/>
                <w:bCs/>
                <w:color w:val="000000"/>
                <w:kern w:val="0"/>
                <w:szCs w:val="21"/>
              </w:rPr>
            </w:pPr>
            <w:r>
              <w:rPr>
                <w:rFonts w:ascii="宋体" w:hAnsi="宋体" w:cs="宋体+FPEF"/>
                <w:bCs/>
                <w:color w:val="000000"/>
                <w:kern w:val="0"/>
                <w:szCs w:val="21"/>
              </w:rPr>
              <w:t>2</w:t>
            </w:r>
          </w:p>
        </w:tc>
        <w:tc>
          <w:tcPr>
            <w:tcW w:w="2061" w:type="dxa"/>
            <w:tcBorders>
              <w:top w:val="nil"/>
              <w:left w:val="nil"/>
              <w:bottom w:val="single" w:sz="4" w:space="0" w:color="auto"/>
              <w:right w:val="single" w:sz="4" w:space="0" w:color="auto"/>
            </w:tcBorders>
            <w:vAlign w:val="center"/>
          </w:tcPr>
          <w:p w14:paraId="2160924B" w14:textId="77777777" w:rsidR="00173AAF" w:rsidRDefault="00173AAF" w:rsidP="001B0ACC">
            <w:pPr>
              <w:snapToGrid w:val="0"/>
              <w:spacing w:line="240" w:lineRule="atLeast"/>
              <w:rPr>
                <w:rFonts w:ascii="宋体" w:cs="宋体+FPEF"/>
                <w:bCs/>
                <w:color w:val="000000"/>
                <w:kern w:val="0"/>
                <w:szCs w:val="21"/>
              </w:rPr>
            </w:pPr>
            <w:r>
              <w:rPr>
                <w:rFonts w:ascii="宋体" w:hAnsi="宋体" w:cs="宋体+FPEF" w:hint="eastAsia"/>
                <w:bCs/>
                <w:color w:val="000000"/>
                <w:kern w:val="0"/>
                <w:szCs w:val="21"/>
              </w:rPr>
              <w:t>农民创业实训室</w:t>
            </w:r>
          </w:p>
        </w:tc>
        <w:tc>
          <w:tcPr>
            <w:tcW w:w="756" w:type="dxa"/>
            <w:tcBorders>
              <w:top w:val="nil"/>
              <w:left w:val="nil"/>
              <w:bottom w:val="single" w:sz="4" w:space="0" w:color="auto"/>
              <w:right w:val="single" w:sz="4" w:space="0" w:color="auto"/>
            </w:tcBorders>
            <w:vAlign w:val="center"/>
          </w:tcPr>
          <w:p w14:paraId="10D9128D" w14:textId="77777777" w:rsidR="00173AAF" w:rsidRDefault="00173AAF" w:rsidP="001B0ACC">
            <w:pP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间</w:t>
            </w:r>
          </w:p>
        </w:tc>
        <w:tc>
          <w:tcPr>
            <w:tcW w:w="1722" w:type="dxa"/>
            <w:tcBorders>
              <w:top w:val="nil"/>
              <w:left w:val="nil"/>
              <w:bottom w:val="single" w:sz="4" w:space="0" w:color="auto"/>
              <w:right w:val="single" w:sz="4" w:space="0" w:color="auto"/>
            </w:tcBorders>
            <w:vAlign w:val="center"/>
          </w:tcPr>
          <w:p w14:paraId="72A973C0"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沙盘、美工</w:t>
            </w:r>
          </w:p>
        </w:tc>
        <w:tc>
          <w:tcPr>
            <w:tcW w:w="799" w:type="dxa"/>
            <w:tcBorders>
              <w:top w:val="nil"/>
              <w:left w:val="nil"/>
              <w:bottom w:val="single" w:sz="4" w:space="0" w:color="auto"/>
              <w:right w:val="single" w:sz="4" w:space="0" w:color="auto"/>
            </w:tcBorders>
            <w:vAlign w:val="center"/>
          </w:tcPr>
          <w:p w14:paraId="69CA865B" w14:textId="77777777" w:rsidR="00173AAF" w:rsidRDefault="00173AAF" w:rsidP="001B0ACC">
            <w:pPr>
              <w:jc w:val="center"/>
              <w:rPr>
                <w:rFonts w:ascii="宋体" w:hAnsi="宋体" w:cs="宋体+FPEF"/>
                <w:bCs/>
                <w:color w:val="000000"/>
                <w:kern w:val="0"/>
                <w:szCs w:val="21"/>
              </w:rPr>
            </w:pPr>
            <w:r>
              <w:rPr>
                <w:rFonts w:ascii="宋体" w:hAnsi="宋体" w:cs="宋体+FPEF"/>
                <w:bCs/>
                <w:color w:val="000000"/>
                <w:kern w:val="0"/>
                <w:szCs w:val="21"/>
              </w:rPr>
              <w:t>80</w:t>
            </w:r>
          </w:p>
        </w:tc>
        <w:tc>
          <w:tcPr>
            <w:tcW w:w="1799" w:type="dxa"/>
            <w:tcBorders>
              <w:top w:val="single" w:sz="4" w:space="0" w:color="auto"/>
              <w:left w:val="nil"/>
              <w:bottom w:val="single" w:sz="4" w:space="0" w:color="auto"/>
              <w:right w:val="single" w:sz="4" w:space="0" w:color="auto"/>
            </w:tcBorders>
            <w:vAlign w:val="center"/>
          </w:tcPr>
          <w:p w14:paraId="199149C5"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台式计算机、</w:t>
            </w:r>
          </w:p>
          <w:p w14:paraId="75C7D5F1"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农民创业之星</w:t>
            </w:r>
          </w:p>
        </w:tc>
        <w:tc>
          <w:tcPr>
            <w:tcW w:w="1078" w:type="dxa"/>
            <w:tcBorders>
              <w:top w:val="single" w:sz="4" w:space="0" w:color="auto"/>
              <w:left w:val="single" w:sz="4" w:space="0" w:color="auto"/>
              <w:bottom w:val="single" w:sz="4" w:space="0" w:color="auto"/>
              <w:right w:val="single" w:sz="4" w:space="0" w:color="auto"/>
            </w:tcBorders>
            <w:vAlign w:val="center"/>
          </w:tcPr>
          <w:p w14:paraId="0E67746B"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50</w:t>
            </w:r>
            <w:r>
              <w:rPr>
                <w:rFonts w:ascii="宋体" w:hAnsi="宋体" w:cs="宋体+FPEF" w:hint="eastAsia"/>
                <w:bCs/>
                <w:color w:val="000000"/>
                <w:kern w:val="0"/>
                <w:szCs w:val="21"/>
              </w:rPr>
              <w:t>台、</w:t>
            </w:r>
          </w:p>
          <w:p w14:paraId="31E9D5B5"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个</w:t>
            </w:r>
          </w:p>
        </w:tc>
      </w:tr>
      <w:tr w:rsidR="00173AAF" w14:paraId="39420CEE" w14:textId="77777777" w:rsidTr="001B0ACC">
        <w:trPr>
          <w:trHeight w:val="570"/>
          <w:jc w:val="center"/>
        </w:trPr>
        <w:tc>
          <w:tcPr>
            <w:tcW w:w="427" w:type="dxa"/>
            <w:tcBorders>
              <w:top w:val="nil"/>
              <w:left w:val="single" w:sz="4" w:space="0" w:color="auto"/>
              <w:bottom w:val="single" w:sz="4" w:space="0" w:color="auto"/>
              <w:right w:val="single" w:sz="4" w:space="0" w:color="auto"/>
            </w:tcBorders>
            <w:vAlign w:val="center"/>
          </w:tcPr>
          <w:p w14:paraId="256FAB48" w14:textId="77777777" w:rsidR="00173AAF" w:rsidRDefault="00173AAF" w:rsidP="001B0ACC">
            <w:pPr>
              <w:rPr>
                <w:rFonts w:ascii="宋体" w:hAnsi="宋体" w:cs="宋体+FPEF"/>
                <w:bCs/>
                <w:color w:val="000000"/>
                <w:kern w:val="0"/>
                <w:szCs w:val="21"/>
              </w:rPr>
            </w:pPr>
            <w:r>
              <w:rPr>
                <w:rFonts w:ascii="宋体" w:hAnsi="宋体" w:cs="宋体+FPEF"/>
                <w:bCs/>
                <w:color w:val="000000"/>
                <w:kern w:val="0"/>
                <w:szCs w:val="21"/>
              </w:rPr>
              <w:t>3</w:t>
            </w:r>
          </w:p>
        </w:tc>
        <w:tc>
          <w:tcPr>
            <w:tcW w:w="2061" w:type="dxa"/>
            <w:tcBorders>
              <w:top w:val="nil"/>
              <w:left w:val="nil"/>
              <w:bottom w:val="single" w:sz="4" w:space="0" w:color="auto"/>
              <w:right w:val="single" w:sz="4" w:space="0" w:color="auto"/>
            </w:tcBorders>
            <w:vAlign w:val="center"/>
          </w:tcPr>
          <w:p w14:paraId="480AA89F" w14:textId="77777777" w:rsidR="00173AAF" w:rsidRDefault="00173AAF" w:rsidP="001B0ACC">
            <w:pPr>
              <w:snapToGrid w:val="0"/>
              <w:spacing w:line="240" w:lineRule="atLeast"/>
              <w:rPr>
                <w:rFonts w:ascii="宋体" w:cs="宋体+FPEF"/>
                <w:bCs/>
                <w:color w:val="000000"/>
                <w:kern w:val="0"/>
                <w:szCs w:val="21"/>
              </w:rPr>
            </w:pPr>
            <w:r>
              <w:rPr>
                <w:rFonts w:ascii="宋体" w:hAnsi="宋体" w:cs="宋体+FPEF" w:hint="eastAsia"/>
                <w:bCs/>
                <w:color w:val="000000"/>
                <w:kern w:val="0"/>
                <w:szCs w:val="21"/>
              </w:rPr>
              <w:t>电子商务创业中心</w:t>
            </w:r>
          </w:p>
        </w:tc>
        <w:tc>
          <w:tcPr>
            <w:tcW w:w="756" w:type="dxa"/>
            <w:tcBorders>
              <w:top w:val="nil"/>
              <w:left w:val="nil"/>
              <w:bottom w:val="single" w:sz="4" w:space="0" w:color="auto"/>
              <w:right w:val="single" w:sz="4" w:space="0" w:color="auto"/>
            </w:tcBorders>
            <w:vAlign w:val="center"/>
          </w:tcPr>
          <w:p w14:paraId="5BF3AFD4" w14:textId="77777777" w:rsidR="00173AAF" w:rsidRDefault="00173AAF" w:rsidP="001B0ACC">
            <w:pP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间</w:t>
            </w:r>
          </w:p>
        </w:tc>
        <w:tc>
          <w:tcPr>
            <w:tcW w:w="1722" w:type="dxa"/>
            <w:tcBorders>
              <w:top w:val="nil"/>
              <w:left w:val="nil"/>
              <w:bottom w:val="single" w:sz="4" w:space="0" w:color="auto"/>
              <w:right w:val="single" w:sz="4" w:space="0" w:color="auto"/>
            </w:tcBorders>
            <w:vAlign w:val="center"/>
          </w:tcPr>
          <w:p w14:paraId="2EAD5094"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团队运营</w:t>
            </w:r>
          </w:p>
        </w:tc>
        <w:tc>
          <w:tcPr>
            <w:tcW w:w="799" w:type="dxa"/>
            <w:tcBorders>
              <w:top w:val="nil"/>
              <w:left w:val="nil"/>
              <w:bottom w:val="single" w:sz="4" w:space="0" w:color="auto"/>
              <w:right w:val="single" w:sz="4" w:space="0" w:color="auto"/>
            </w:tcBorders>
            <w:vAlign w:val="center"/>
          </w:tcPr>
          <w:p w14:paraId="49F8FB35" w14:textId="77777777" w:rsidR="00173AAF" w:rsidRDefault="00173AAF" w:rsidP="001B0ACC">
            <w:pPr>
              <w:jc w:val="center"/>
              <w:rPr>
                <w:rFonts w:ascii="宋体" w:hAnsi="宋体" w:cs="宋体+FPEF"/>
                <w:bCs/>
                <w:color w:val="000000"/>
                <w:kern w:val="0"/>
                <w:szCs w:val="21"/>
              </w:rPr>
            </w:pPr>
            <w:r>
              <w:rPr>
                <w:rFonts w:ascii="宋体" w:hAnsi="宋体" w:cs="宋体+FPEF"/>
                <w:bCs/>
                <w:color w:val="000000"/>
                <w:kern w:val="0"/>
                <w:szCs w:val="21"/>
              </w:rPr>
              <w:t>80</w:t>
            </w:r>
          </w:p>
        </w:tc>
        <w:tc>
          <w:tcPr>
            <w:tcW w:w="1799" w:type="dxa"/>
            <w:tcBorders>
              <w:top w:val="single" w:sz="4" w:space="0" w:color="auto"/>
              <w:left w:val="nil"/>
              <w:bottom w:val="single" w:sz="4" w:space="0" w:color="auto"/>
              <w:right w:val="single" w:sz="4" w:space="0" w:color="auto"/>
            </w:tcBorders>
            <w:vAlign w:val="center"/>
          </w:tcPr>
          <w:p w14:paraId="6FC9F7FE"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台式计算机</w:t>
            </w:r>
          </w:p>
        </w:tc>
        <w:tc>
          <w:tcPr>
            <w:tcW w:w="1078" w:type="dxa"/>
            <w:tcBorders>
              <w:top w:val="single" w:sz="4" w:space="0" w:color="auto"/>
              <w:left w:val="single" w:sz="4" w:space="0" w:color="auto"/>
              <w:bottom w:val="single" w:sz="4" w:space="0" w:color="auto"/>
              <w:right w:val="single" w:sz="4" w:space="0" w:color="auto"/>
            </w:tcBorders>
            <w:vAlign w:val="center"/>
          </w:tcPr>
          <w:p w14:paraId="323BC003"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15</w:t>
            </w:r>
            <w:r>
              <w:rPr>
                <w:rFonts w:ascii="宋体" w:hAnsi="宋体" w:cs="宋体+FPEF" w:hint="eastAsia"/>
                <w:bCs/>
                <w:color w:val="000000"/>
                <w:kern w:val="0"/>
                <w:szCs w:val="21"/>
              </w:rPr>
              <w:t>台</w:t>
            </w:r>
          </w:p>
        </w:tc>
      </w:tr>
      <w:tr w:rsidR="00173AAF" w14:paraId="5A50829A" w14:textId="77777777" w:rsidTr="001B0ACC">
        <w:trPr>
          <w:trHeight w:val="570"/>
          <w:jc w:val="center"/>
        </w:trPr>
        <w:tc>
          <w:tcPr>
            <w:tcW w:w="427" w:type="dxa"/>
            <w:tcBorders>
              <w:top w:val="nil"/>
              <w:left w:val="single" w:sz="4" w:space="0" w:color="auto"/>
              <w:bottom w:val="single" w:sz="4" w:space="0" w:color="auto"/>
              <w:right w:val="single" w:sz="4" w:space="0" w:color="auto"/>
            </w:tcBorders>
            <w:vAlign w:val="center"/>
          </w:tcPr>
          <w:p w14:paraId="35F6D822" w14:textId="77777777" w:rsidR="00173AAF" w:rsidRDefault="00173AAF" w:rsidP="001B0ACC">
            <w:pPr>
              <w:rPr>
                <w:rFonts w:ascii="宋体" w:hAnsi="宋体" w:cs="宋体+FPEF"/>
                <w:bCs/>
                <w:color w:val="000000"/>
                <w:kern w:val="0"/>
                <w:szCs w:val="21"/>
              </w:rPr>
            </w:pPr>
            <w:r>
              <w:rPr>
                <w:rFonts w:ascii="宋体" w:hAnsi="宋体" w:cs="宋体+FPEF"/>
                <w:bCs/>
                <w:color w:val="000000"/>
                <w:kern w:val="0"/>
                <w:szCs w:val="21"/>
              </w:rPr>
              <w:t>4</w:t>
            </w:r>
          </w:p>
        </w:tc>
        <w:tc>
          <w:tcPr>
            <w:tcW w:w="2061" w:type="dxa"/>
            <w:tcBorders>
              <w:top w:val="nil"/>
              <w:left w:val="nil"/>
              <w:bottom w:val="single" w:sz="4" w:space="0" w:color="auto"/>
              <w:right w:val="single" w:sz="4" w:space="0" w:color="auto"/>
            </w:tcBorders>
            <w:vAlign w:val="center"/>
          </w:tcPr>
          <w:p w14:paraId="59CE69BD" w14:textId="77777777" w:rsidR="00173AAF" w:rsidRDefault="00173AAF" w:rsidP="001B0ACC">
            <w:pPr>
              <w:snapToGrid w:val="0"/>
              <w:spacing w:line="240" w:lineRule="atLeast"/>
              <w:rPr>
                <w:rFonts w:ascii="宋体" w:cs="宋体+FPEF"/>
                <w:bCs/>
                <w:color w:val="000000"/>
                <w:kern w:val="0"/>
                <w:szCs w:val="21"/>
              </w:rPr>
            </w:pPr>
            <w:r>
              <w:rPr>
                <w:rFonts w:ascii="宋体" w:hAnsi="宋体" w:cs="宋体+FPEF" w:hint="eastAsia"/>
                <w:bCs/>
                <w:color w:val="000000"/>
                <w:kern w:val="0"/>
                <w:szCs w:val="21"/>
              </w:rPr>
              <w:t>商品拍摄实训室</w:t>
            </w:r>
          </w:p>
        </w:tc>
        <w:tc>
          <w:tcPr>
            <w:tcW w:w="756" w:type="dxa"/>
            <w:tcBorders>
              <w:top w:val="nil"/>
              <w:left w:val="nil"/>
              <w:bottom w:val="single" w:sz="4" w:space="0" w:color="auto"/>
              <w:right w:val="single" w:sz="4" w:space="0" w:color="auto"/>
            </w:tcBorders>
            <w:vAlign w:val="center"/>
          </w:tcPr>
          <w:p w14:paraId="5EBB6C3F" w14:textId="77777777" w:rsidR="00173AAF" w:rsidRDefault="00173AAF" w:rsidP="001B0ACC">
            <w:pP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间</w:t>
            </w:r>
          </w:p>
        </w:tc>
        <w:tc>
          <w:tcPr>
            <w:tcW w:w="1722" w:type="dxa"/>
            <w:tcBorders>
              <w:top w:val="nil"/>
              <w:left w:val="nil"/>
              <w:bottom w:val="single" w:sz="4" w:space="0" w:color="auto"/>
              <w:right w:val="single" w:sz="4" w:space="0" w:color="auto"/>
            </w:tcBorders>
            <w:vAlign w:val="center"/>
          </w:tcPr>
          <w:p w14:paraId="57349F00"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商品拍摄</w:t>
            </w:r>
          </w:p>
        </w:tc>
        <w:tc>
          <w:tcPr>
            <w:tcW w:w="799" w:type="dxa"/>
            <w:tcBorders>
              <w:top w:val="nil"/>
              <w:left w:val="nil"/>
              <w:bottom w:val="single" w:sz="4" w:space="0" w:color="auto"/>
              <w:right w:val="single" w:sz="4" w:space="0" w:color="auto"/>
            </w:tcBorders>
            <w:vAlign w:val="center"/>
          </w:tcPr>
          <w:p w14:paraId="18C4B558" w14:textId="77777777" w:rsidR="00173AAF" w:rsidRDefault="00173AAF" w:rsidP="001B0ACC">
            <w:pPr>
              <w:jc w:val="center"/>
              <w:rPr>
                <w:rFonts w:ascii="宋体" w:hAnsi="宋体" w:cs="宋体+FPEF"/>
                <w:bCs/>
                <w:color w:val="000000"/>
                <w:kern w:val="0"/>
                <w:szCs w:val="21"/>
              </w:rPr>
            </w:pPr>
            <w:r>
              <w:rPr>
                <w:rFonts w:ascii="宋体" w:hAnsi="宋体" w:cs="宋体+FPEF"/>
                <w:bCs/>
                <w:color w:val="000000"/>
                <w:kern w:val="0"/>
                <w:szCs w:val="21"/>
              </w:rPr>
              <w:t>80</w:t>
            </w:r>
          </w:p>
        </w:tc>
        <w:tc>
          <w:tcPr>
            <w:tcW w:w="1799" w:type="dxa"/>
            <w:tcBorders>
              <w:top w:val="single" w:sz="4" w:space="0" w:color="auto"/>
              <w:left w:val="nil"/>
              <w:bottom w:val="single" w:sz="4" w:space="0" w:color="auto"/>
              <w:right w:val="single" w:sz="4" w:space="0" w:color="auto"/>
            </w:tcBorders>
            <w:vAlign w:val="center"/>
          </w:tcPr>
          <w:p w14:paraId="4D6DAB7D"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单反相机、</w:t>
            </w:r>
          </w:p>
          <w:p w14:paraId="0358AEEF"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影棚</w:t>
            </w:r>
          </w:p>
        </w:tc>
        <w:tc>
          <w:tcPr>
            <w:tcW w:w="1078" w:type="dxa"/>
            <w:tcBorders>
              <w:top w:val="single" w:sz="4" w:space="0" w:color="auto"/>
              <w:left w:val="single" w:sz="4" w:space="0" w:color="auto"/>
              <w:bottom w:val="single" w:sz="4" w:space="0" w:color="auto"/>
              <w:right w:val="single" w:sz="4" w:space="0" w:color="auto"/>
            </w:tcBorders>
            <w:vAlign w:val="center"/>
          </w:tcPr>
          <w:p w14:paraId="7C3BB61A"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20</w:t>
            </w:r>
            <w:r>
              <w:rPr>
                <w:rFonts w:ascii="宋体" w:hAnsi="宋体" w:cs="宋体+FPEF" w:hint="eastAsia"/>
                <w:bCs/>
                <w:color w:val="000000"/>
                <w:kern w:val="0"/>
                <w:szCs w:val="21"/>
              </w:rPr>
              <w:t>台、</w:t>
            </w:r>
          </w:p>
          <w:p w14:paraId="19C5F4E4"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5</w:t>
            </w:r>
            <w:r>
              <w:rPr>
                <w:rFonts w:ascii="宋体" w:hAnsi="宋体" w:cs="宋体+FPEF" w:hint="eastAsia"/>
                <w:bCs/>
                <w:color w:val="000000"/>
                <w:kern w:val="0"/>
                <w:szCs w:val="21"/>
              </w:rPr>
              <w:t>组</w:t>
            </w:r>
          </w:p>
        </w:tc>
      </w:tr>
      <w:tr w:rsidR="00173AAF" w14:paraId="10790ABA" w14:textId="77777777" w:rsidTr="001B0ACC">
        <w:trPr>
          <w:trHeight w:val="570"/>
          <w:jc w:val="center"/>
        </w:trPr>
        <w:tc>
          <w:tcPr>
            <w:tcW w:w="427" w:type="dxa"/>
            <w:tcBorders>
              <w:top w:val="nil"/>
              <w:left w:val="single" w:sz="4" w:space="0" w:color="auto"/>
              <w:bottom w:val="single" w:sz="4" w:space="0" w:color="auto"/>
              <w:right w:val="single" w:sz="4" w:space="0" w:color="auto"/>
            </w:tcBorders>
            <w:vAlign w:val="center"/>
          </w:tcPr>
          <w:p w14:paraId="5DAF3B7D" w14:textId="77777777" w:rsidR="00173AAF" w:rsidRDefault="00173AAF" w:rsidP="001B0ACC">
            <w:pPr>
              <w:rPr>
                <w:rFonts w:ascii="宋体" w:hAnsi="宋体" w:cs="宋体+FPEF"/>
                <w:bCs/>
                <w:color w:val="000000"/>
                <w:kern w:val="0"/>
                <w:szCs w:val="21"/>
              </w:rPr>
            </w:pPr>
            <w:r>
              <w:rPr>
                <w:rFonts w:ascii="宋体" w:hAnsi="宋体" w:cs="宋体+FPEF"/>
                <w:bCs/>
                <w:color w:val="000000"/>
                <w:kern w:val="0"/>
                <w:szCs w:val="21"/>
              </w:rPr>
              <w:t>5</w:t>
            </w:r>
          </w:p>
        </w:tc>
        <w:tc>
          <w:tcPr>
            <w:tcW w:w="2061" w:type="dxa"/>
            <w:tcBorders>
              <w:top w:val="nil"/>
              <w:left w:val="nil"/>
              <w:bottom w:val="single" w:sz="4" w:space="0" w:color="auto"/>
              <w:right w:val="single" w:sz="4" w:space="0" w:color="auto"/>
            </w:tcBorders>
            <w:vAlign w:val="center"/>
          </w:tcPr>
          <w:p w14:paraId="268A19AE" w14:textId="77777777" w:rsidR="00173AAF" w:rsidRDefault="00173AAF" w:rsidP="001B0ACC">
            <w:pPr>
              <w:snapToGrid w:val="0"/>
              <w:spacing w:line="240" w:lineRule="atLeast"/>
              <w:rPr>
                <w:rFonts w:ascii="宋体" w:cs="宋体+FPEF"/>
                <w:bCs/>
                <w:color w:val="000000"/>
                <w:kern w:val="0"/>
                <w:szCs w:val="21"/>
              </w:rPr>
            </w:pPr>
            <w:r>
              <w:rPr>
                <w:rFonts w:ascii="宋体" w:hAnsi="宋体" w:cs="宋体+FPEF" w:hint="eastAsia"/>
                <w:bCs/>
                <w:color w:val="000000"/>
                <w:kern w:val="0"/>
                <w:szCs w:val="21"/>
              </w:rPr>
              <w:t>冷链物流中心</w:t>
            </w:r>
          </w:p>
        </w:tc>
        <w:tc>
          <w:tcPr>
            <w:tcW w:w="756" w:type="dxa"/>
            <w:tcBorders>
              <w:top w:val="nil"/>
              <w:left w:val="nil"/>
              <w:bottom w:val="single" w:sz="4" w:space="0" w:color="auto"/>
              <w:right w:val="single" w:sz="4" w:space="0" w:color="auto"/>
            </w:tcBorders>
            <w:vAlign w:val="center"/>
          </w:tcPr>
          <w:p w14:paraId="1B07F7F0" w14:textId="77777777" w:rsidR="00173AAF" w:rsidRDefault="00173AAF" w:rsidP="001B0ACC">
            <w:pP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间</w:t>
            </w:r>
          </w:p>
        </w:tc>
        <w:tc>
          <w:tcPr>
            <w:tcW w:w="1722" w:type="dxa"/>
            <w:tcBorders>
              <w:top w:val="nil"/>
              <w:left w:val="nil"/>
              <w:bottom w:val="single" w:sz="4" w:space="0" w:color="auto"/>
              <w:right w:val="single" w:sz="4" w:space="0" w:color="auto"/>
            </w:tcBorders>
            <w:vAlign w:val="center"/>
          </w:tcPr>
          <w:p w14:paraId="1BBF6FDB"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物流、考证、竞赛</w:t>
            </w:r>
          </w:p>
        </w:tc>
        <w:tc>
          <w:tcPr>
            <w:tcW w:w="799" w:type="dxa"/>
            <w:tcBorders>
              <w:top w:val="nil"/>
              <w:left w:val="nil"/>
              <w:bottom w:val="single" w:sz="4" w:space="0" w:color="auto"/>
              <w:right w:val="single" w:sz="4" w:space="0" w:color="auto"/>
            </w:tcBorders>
            <w:vAlign w:val="center"/>
          </w:tcPr>
          <w:p w14:paraId="1A32EAD8" w14:textId="77777777" w:rsidR="00173AAF" w:rsidRDefault="00173AAF" w:rsidP="001B0ACC">
            <w:pPr>
              <w:jc w:val="center"/>
              <w:rPr>
                <w:rFonts w:ascii="宋体" w:hAnsi="宋体" w:cs="宋体+FPEF"/>
                <w:bCs/>
                <w:color w:val="000000"/>
                <w:kern w:val="0"/>
                <w:szCs w:val="21"/>
              </w:rPr>
            </w:pPr>
            <w:r>
              <w:rPr>
                <w:rFonts w:ascii="宋体" w:hAnsi="宋体" w:cs="宋体+FPEF"/>
                <w:bCs/>
                <w:color w:val="000000"/>
                <w:kern w:val="0"/>
                <w:szCs w:val="21"/>
              </w:rPr>
              <w:t>500</w:t>
            </w:r>
          </w:p>
        </w:tc>
        <w:tc>
          <w:tcPr>
            <w:tcW w:w="1799" w:type="dxa"/>
            <w:tcBorders>
              <w:top w:val="single" w:sz="4" w:space="0" w:color="auto"/>
              <w:left w:val="nil"/>
              <w:bottom w:val="single" w:sz="4" w:space="0" w:color="auto"/>
              <w:right w:val="single" w:sz="4" w:space="0" w:color="auto"/>
            </w:tcBorders>
            <w:vAlign w:val="center"/>
          </w:tcPr>
          <w:p w14:paraId="2E68227B"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货架、货柜</w:t>
            </w:r>
          </w:p>
          <w:p w14:paraId="6BFFA37F"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叉车</w:t>
            </w:r>
          </w:p>
        </w:tc>
        <w:tc>
          <w:tcPr>
            <w:tcW w:w="1078" w:type="dxa"/>
            <w:tcBorders>
              <w:top w:val="single" w:sz="4" w:space="0" w:color="auto"/>
              <w:left w:val="single" w:sz="4" w:space="0" w:color="auto"/>
              <w:bottom w:val="single" w:sz="4" w:space="0" w:color="auto"/>
              <w:right w:val="single" w:sz="4" w:space="0" w:color="auto"/>
            </w:tcBorders>
            <w:vAlign w:val="center"/>
          </w:tcPr>
          <w:p w14:paraId="49301EAC"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6</w:t>
            </w:r>
            <w:r>
              <w:rPr>
                <w:rFonts w:ascii="宋体" w:hAnsi="宋体" w:cs="宋体+FPEF" w:hint="eastAsia"/>
                <w:bCs/>
                <w:color w:val="000000"/>
                <w:kern w:val="0"/>
                <w:szCs w:val="21"/>
              </w:rPr>
              <w:t>组、</w:t>
            </w:r>
          </w:p>
          <w:p w14:paraId="561576BD"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2</w:t>
            </w:r>
            <w:r>
              <w:rPr>
                <w:rFonts w:ascii="宋体" w:hAnsi="宋体" w:cs="宋体+FPEF" w:hint="eastAsia"/>
                <w:bCs/>
                <w:color w:val="000000"/>
                <w:kern w:val="0"/>
                <w:szCs w:val="21"/>
              </w:rPr>
              <w:t>台</w:t>
            </w:r>
          </w:p>
        </w:tc>
      </w:tr>
      <w:tr w:rsidR="00173AAF" w14:paraId="34DA245B" w14:textId="77777777" w:rsidTr="001B0ACC">
        <w:trPr>
          <w:trHeight w:val="570"/>
          <w:jc w:val="center"/>
        </w:trPr>
        <w:tc>
          <w:tcPr>
            <w:tcW w:w="427" w:type="dxa"/>
            <w:tcBorders>
              <w:top w:val="nil"/>
              <w:left w:val="single" w:sz="4" w:space="0" w:color="auto"/>
              <w:bottom w:val="single" w:sz="4" w:space="0" w:color="auto"/>
              <w:right w:val="single" w:sz="4" w:space="0" w:color="auto"/>
            </w:tcBorders>
            <w:vAlign w:val="center"/>
          </w:tcPr>
          <w:p w14:paraId="0E9D41CA" w14:textId="77777777" w:rsidR="00173AAF" w:rsidRDefault="00173AAF" w:rsidP="001B0ACC">
            <w:pPr>
              <w:rPr>
                <w:rFonts w:ascii="宋体" w:hAnsi="宋体" w:cs="宋体+FPEF"/>
                <w:bCs/>
                <w:color w:val="000000"/>
                <w:kern w:val="0"/>
                <w:szCs w:val="21"/>
              </w:rPr>
            </w:pPr>
            <w:r>
              <w:rPr>
                <w:rFonts w:ascii="宋体" w:hAnsi="宋体" w:cs="宋体+FPEF"/>
                <w:bCs/>
                <w:color w:val="000000"/>
                <w:kern w:val="0"/>
                <w:szCs w:val="21"/>
              </w:rPr>
              <w:t>6</w:t>
            </w:r>
          </w:p>
        </w:tc>
        <w:tc>
          <w:tcPr>
            <w:tcW w:w="2061" w:type="dxa"/>
            <w:tcBorders>
              <w:top w:val="nil"/>
              <w:left w:val="nil"/>
              <w:bottom w:val="single" w:sz="4" w:space="0" w:color="auto"/>
              <w:right w:val="single" w:sz="4" w:space="0" w:color="auto"/>
            </w:tcBorders>
            <w:vAlign w:val="center"/>
          </w:tcPr>
          <w:p w14:paraId="41F1890C" w14:textId="77777777" w:rsidR="00173AAF" w:rsidRDefault="00173AAF" w:rsidP="001B0ACC">
            <w:pPr>
              <w:snapToGrid w:val="0"/>
              <w:spacing w:line="240" w:lineRule="atLeast"/>
              <w:rPr>
                <w:rFonts w:ascii="宋体" w:cs="宋体+FPEF"/>
                <w:bCs/>
                <w:color w:val="000000"/>
                <w:kern w:val="0"/>
                <w:szCs w:val="21"/>
              </w:rPr>
            </w:pPr>
            <w:r>
              <w:rPr>
                <w:rFonts w:ascii="宋体" w:hAnsi="宋体" w:cs="宋体+FPEF" w:hint="eastAsia"/>
                <w:bCs/>
                <w:color w:val="000000"/>
                <w:kern w:val="0"/>
                <w:szCs w:val="21"/>
              </w:rPr>
              <w:t>网络</w:t>
            </w:r>
            <w:proofErr w:type="gramStart"/>
            <w:r>
              <w:rPr>
                <w:rFonts w:ascii="宋体" w:hAnsi="宋体" w:cs="宋体+FPEF" w:hint="eastAsia"/>
                <w:bCs/>
                <w:color w:val="000000"/>
                <w:kern w:val="0"/>
                <w:szCs w:val="21"/>
              </w:rPr>
              <w:t>客服实训</w:t>
            </w:r>
            <w:proofErr w:type="gramEnd"/>
            <w:r>
              <w:rPr>
                <w:rFonts w:ascii="宋体" w:hAnsi="宋体" w:cs="宋体+FPEF" w:hint="eastAsia"/>
                <w:bCs/>
                <w:color w:val="000000"/>
                <w:kern w:val="0"/>
                <w:szCs w:val="21"/>
              </w:rPr>
              <w:t>室</w:t>
            </w:r>
          </w:p>
        </w:tc>
        <w:tc>
          <w:tcPr>
            <w:tcW w:w="756" w:type="dxa"/>
            <w:tcBorders>
              <w:top w:val="nil"/>
              <w:left w:val="nil"/>
              <w:bottom w:val="single" w:sz="4" w:space="0" w:color="auto"/>
              <w:right w:val="single" w:sz="4" w:space="0" w:color="auto"/>
            </w:tcBorders>
            <w:vAlign w:val="center"/>
          </w:tcPr>
          <w:p w14:paraId="6A2360B5" w14:textId="77777777" w:rsidR="00173AAF" w:rsidRDefault="00173AAF" w:rsidP="001B0ACC">
            <w:pP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间</w:t>
            </w:r>
          </w:p>
        </w:tc>
        <w:tc>
          <w:tcPr>
            <w:tcW w:w="1722" w:type="dxa"/>
            <w:tcBorders>
              <w:top w:val="nil"/>
              <w:left w:val="nil"/>
              <w:bottom w:val="single" w:sz="4" w:space="0" w:color="auto"/>
              <w:right w:val="single" w:sz="4" w:space="0" w:color="auto"/>
            </w:tcBorders>
            <w:vAlign w:val="center"/>
          </w:tcPr>
          <w:p w14:paraId="6A41E74D"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网络客服、校企</w:t>
            </w:r>
          </w:p>
        </w:tc>
        <w:tc>
          <w:tcPr>
            <w:tcW w:w="799" w:type="dxa"/>
            <w:tcBorders>
              <w:top w:val="nil"/>
              <w:left w:val="nil"/>
              <w:bottom w:val="single" w:sz="4" w:space="0" w:color="auto"/>
              <w:right w:val="single" w:sz="4" w:space="0" w:color="auto"/>
            </w:tcBorders>
            <w:vAlign w:val="center"/>
          </w:tcPr>
          <w:p w14:paraId="7D537638" w14:textId="77777777" w:rsidR="00173AAF" w:rsidRDefault="00173AAF" w:rsidP="001B0ACC">
            <w:pPr>
              <w:jc w:val="center"/>
              <w:rPr>
                <w:rFonts w:ascii="宋体" w:hAnsi="宋体" w:cs="宋体+FPEF"/>
                <w:bCs/>
                <w:color w:val="000000"/>
                <w:kern w:val="0"/>
                <w:szCs w:val="21"/>
              </w:rPr>
            </w:pPr>
            <w:r>
              <w:rPr>
                <w:rFonts w:ascii="宋体" w:hAnsi="宋体" w:cs="宋体+FPEF"/>
                <w:bCs/>
                <w:color w:val="000000"/>
                <w:kern w:val="0"/>
                <w:szCs w:val="21"/>
              </w:rPr>
              <w:t>200</w:t>
            </w:r>
          </w:p>
        </w:tc>
        <w:tc>
          <w:tcPr>
            <w:tcW w:w="1799" w:type="dxa"/>
            <w:tcBorders>
              <w:top w:val="single" w:sz="4" w:space="0" w:color="auto"/>
              <w:left w:val="nil"/>
              <w:bottom w:val="single" w:sz="4" w:space="0" w:color="auto"/>
              <w:right w:val="single" w:sz="4" w:space="0" w:color="auto"/>
            </w:tcBorders>
            <w:vAlign w:val="center"/>
          </w:tcPr>
          <w:p w14:paraId="05EB4F36"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台式计算机、</w:t>
            </w:r>
          </w:p>
          <w:p w14:paraId="2F4A90AD"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客服软件</w:t>
            </w:r>
          </w:p>
        </w:tc>
        <w:tc>
          <w:tcPr>
            <w:tcW w:w="1078" w:type="dxa"/>
            <w:tcBorders>
              <w:top w:val="single" w:sz="4" w:space="0" w:color="auto"/>
              <w:left w:val="single" w:sz="4" w:space="0" w:color="auto"/>
              <w:bottom w:val="single" w:sz="4" w:space="0" w:color="auto"/>
              <w:right w:val="single" w:sz="4" w:space="0" w:color="auto"/>
            </w:tcBorders>
            <w:vAlign w:val="center"/>
          </w:tcPr>
          <w:p w14:paraId="5A9D1051"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50</w:t>
            </w:r>
            <w:r>
              <w:rPr>
                <w:rFonts w:ascii="宋体" w:hAnsi="宋体" w:cs="宋体+FPEF" w:hint="eastAsia"/>
                <w:bCs/>
                <w:color w:val="000000"/>
                <w:kern w:val="0"/>
                <w:szCs w:val="21"/>
              </w:rPr>
              <w:t>台、</w:t>
            </w:r>
          </w:p>
          <w:p w14:paraId="5687DA9A"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个</w:t>
            </w:r>
          </w:p>
        </w:tc>
      </w:tr>
      <w:tr w:rsidR="00173AAF" w14:paraId="7BDA54A6" w14:textId="77777777" w:rsidTr="001B0ACC">
        <w:trPr>
          <w:trHeight w:val="570"/>
          <w:jc w:val="center"/>
        </w:trPr>
        <w:tc>
          <w:tcPr>
            <w:tcW w:w="427" w:type="dxa"/>
            <w:tcBorders>
              <w:top w:val="nil"/>
              <w:left w:val="single" w:sz="4" w:space="0" w:color="auto"/>
              <w:bottom w:val="single" w:sz="4" w:space="0" w:color="auto"/>
              <w:right w:val="single" w:sz="4" w:space="0" w:color="auto"/>
            </w:tcBorders>
            <w:vAlign w:val="center"/>
          </w:tcPr>
          <w:p w14:paraId="2FB18BCE" w14:textId="77777777" w:rsidR="00173AAF" w:rsidRDefault="00173AAF" w:rsidP="001B0ACC">
            <w:pPr>
              <w:rPr>
                <w:rFonts w:ascii="宋体" w:hAnsi="宋体" w:cs="宋体+FPEF"/>
                <w:bCs/>
                <w:color w:val="000000"/>
                <w:kern w:val="0"/>
                <w:szCs w:val="21"/>
              </w:rPr>
            </w:pPr>
            <w:r>
              <w:rPr>
                <w:rFonts w:ascii="宋体" w:hAnsi="宋体" w:cs="宋体+FPEF"/>
                <w:bCs/>
                <w:color w:val="000000"/>
                <w:kern w:val="0"/>
                <w:szCs w:val="21"/>
              </w:rPr>
              <w:t>7</w:t>
            </w:r>
          </w:p>
        </w:tc>
        <w:tc>
          <w:tcPr>
            <w:tcW w:w="2061" w:type="dxa"/>
            <w:tcBorders>
              <w:top w:val="nil"/>
              <w:left w:val="nil"/>
              <w:bottom w:val="single" w:sz="4" w:space="0" w:color="auto"/>
              <w:right w:val="single" w:sz="4" w:space="0" w:color="auto"/>
            </w:tcBorders>
            <w:vAlign w:val="center"/>
          </w:tcPr>
          <w:p w14:paraId="494D2205" w14:textId="77777777" w:rsidR="00173AAF" w:rsidRDefault="00173AAF" w:rsidP="001B0ACC">
            <w:pPr>
              <w:snapToGrid w:val="0"/>
              <w:spacing w:line="240" w:lineRule="atLeast"/>
              <w:rPr>
                <w:rFonts w:ascii="宋体" w:cs="宋体+FPEF"/>
                <w:bCs/>
                <w:color w:val="000000"/>
                <w:kern w:val="0"/>
                <w:szCs w:val="21"/>
              </w:rPr>
            </w:pPr>
            <w:r>
              <w:rPr>
                <w:rFonts w:ascii="宋体" w:hAnsi="宋体" w:cs="宋体+FPEF" w:hint="eastAsia"/>
                <w:bCs/>
                <w:color w:val="000000"/>
                <w:kern w:val="0"/>
                <w:szCs w:val="21"/>
              </w:rPr>
              <w:t>网络营销实训室</w:t>
            </w:r>
          </w:p>
        </w:tc>
        <w:tc>
          <w:tcPr>
            <w:tcW w:w="756" w:type="dxa"/>
            <w:tcBorders>
              <w:top w:val="nil"/>
              <w:left w:val="nil"/>
              <w:bottom w:val="single" w:sz="4" w:space="0" w:color="auto"/>
              <w:right w:val="single" w:sz="4" w:space="0" w:color="auto"/>
            </w:tcBorders>
            <w:vAlign w:val="center"/>
          </w:tcPr>
          <w:p w14:paraId="2F1EFEE5" w14:textId="77777777" w:rsidR="00173AAF" w:rsidRDefault="00173AAF" w:rsidP="001B0ACC">
            <w:pP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间</w:t>
            </w:r>
          </w:p>
        </w:tc>
        <w:tc>
          <w:tcPr>
            <w:tcW w:w="1722" w:type="dxa"/>
            <w:tcBorders>
              <w:top w:val="nil"/>
              <w:left w:val="nil"/>
              <w:bottom w:val="single" w:sz="4" w:space="0" w:color="auto"/>
              <w:right w:val="single" w:sz="4" w:space="0" w:color="auto"/>
            </w:tcBorders>
            <w:vAlign w:val="center"/>
          </w:tcPr>
          <w:p w14:paraId="5325724E"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网络营销、推广</w:t>
            </w:r>
          </w:p>
        </w:tc>
        <w:tc>
          <w:tcPr>
            <w:tcW w:w="799" w:type="dxa"/>
            <w:tcBorders>
              <w:top w:val="nil"/>
              <w:left w:val="nil"/>
              <w:bottom w:val="single" w:sz="4" w:space="0" w:color="auto"/>
              <w:right w:val="single" w:sz="4" w:space="0" w:color="auto"/>
            </w:tcBorders>
            <w:vAlign w:val="center"/>
          </w:tcPr>
          <w:p w14:paraId="5E9EEF61" w14:textId="77777777" w:rsidR="00173AAF" w:rsidRDefault="00173AAF" w:rsidP="001B0ACC">
            <w:pPr>
              <w:jc w:val="center"/>
              <w:rPr>
                <w:rFonts w:ascii="宋体" w:hAnsi="宋体" w:cs="宋体+FPEF"/>
                <w:bCs/>
                <w:color w:val="000000"/>
                <w:kern w:val="0"/>
                <w:szCs w:val="21"/>
              </w:rPr>
            </w:pPr>
            <w:r>
              <w:rPr>
                <w:rFonts w:ascii="宋体" w:hAnsi="宋体" w:cs="宋体+FPEF"/>
                <w:bCs/>
                <w:color w:val="000000"/>
                <w:kern w:val="0"/>
                <w:szCs w:val="21"/>
              </w:rPr>
              <w:t>80</w:t>
            </w:r>
          </w:p>
        </w:tc>
        <w:tc>
          <w:tcPr>
            <w:tcW w:w="1799" w:type="dxa"/>
            <w:tcBorders>
              <w:top w:val="single" w:sz="4" w:space="0" w:color="auto"/>
              <w:left w:val="nil"/>
              <w:bottom w:val="single" w:sz="4" w:space="0" w:color="auto"/>
              <w:right w:val="single" w:sz="4" w:space="0" w:color="auto"/>
            </w:tcBorders>
            <w:vAlign w:val="center"/>
          </w:tcPr>
          <w:p w14:paraId="12523C4D"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台式计算机、</w:t>
            </w:r>
          </w:p>
          <w:p w14:paraId="77E00433" w14:textId="77777777" w:rsidR="00173AAF" w:rsidRDefault="00173AAF" w:rsidP="001B0ACC">
            <w:pPr>
              <w:jc w:val="center"/>
              <w:rPr>
                <w:rFonts w:ascii="宋体" w:cs="宋体+FPEF"/>
                <w:bCs/>
                <w:color w:val="000000"/>
                <w:kern w:val="0"/>
                <w:szCs w:val="21"/>
              </w:rPr>
            </w:pPr>
            <w:proofErr w:type="gramStart"/>
            <w:r>
              <w:rPr>
                <w:rFonts w:ascii="宋体" w:hAnsi="宋体" w:cs="宋体+FPEF" w:hint="eastAsia"/>
                <w:bCs/>
                <w:color w:val="000000"/>
                <w:kern w:val="0"/>
                <w:szCs w:val="21"/>
              </w:rPr>
              <w:t>奥派营销</w:t>
            </w:r>
            <w:proofErr w:type="gramEnd"/>
            <w:r>
              <w:rPr>
                <w:rFonts w:ascii="宋体" w:hAnsi="宋体" w:cs="宋体+FPEF" w:hint="eastAsia"/>
                <w:bCs/>
                <w:color w:val="000000"/>
                <w:kern w:val="0"/>
                <w:szCs w:val="21"/>
              </w:rPr>
              <w:t>软件</w:t>
            </w:r>
          </w:p>
        </w:tc>
        <w:tc>
          <w:tcPr>
            <w:tcW w:w="1078" w:type="dxa"/>
            <w:tcBorders>
              <w:top w:val="single" w:sz="4" w:space="0" w:color="auto"/>
              <w:left w:val="single" w:sz="4" w:space="0" w:color="auto"/>
              <w:bottom w:val="single" w:sz="4" w:space="0" w:color="auto"/>
              <w:right w:val="single" w:sz="4" w:space="0" w:color="auto"/>
            </w:tcBorders>
            <w:vAlign w:val="center"/>
          </w:tcPr>
          <w:p w14:paraId="680E1B80"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50</w:t>
            </w:r>
            <w:r>
              <w:rPr>
                <w:rFonts w:ascii="宋体" w:hAnsi="宋体" w:cs="宋体+FPEF" w:hint="eastAsia"/>
                <w:bCs/>
                <w:color w:val="000000"/>
                <w:kern w:val="0"/>
                <w:szCs w:val="21"/>
              </w:rPr>
              <w:t>台、</w:t>
            </w:r>
          </w:p>
          <w:p w14:paraId="0041EAD3"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个</w:t>
            </w:r>
          </w:p>
        </w:tc>
      </w:tr>
      <w:tr w:rsidR="00173AAF" w14:paraId="7BF63CD0" w14:textId="77777777" w:rsidTr="001B0ACC">
        <w:trPr>
          <w:trHeight w:val="570"/>
          <w:jc w:val="center"/>
        </w:trPr>
        <w:tc>
          <w:tcPr>
            <w:tcW w:w="427" w:type="dxa"/>
            <w:tcBorders>
              <w:top w:val="nil"/>
              <w:left w:val="single" w:sz="4" w:space="0" w:color="auto"/>
              <w:bottom w:val="single" w:sz="4" w:space="0" w:color="auto"/>
              <w:right w:val="single" w:sz="4" w:space="0" w:color="auto"/>
            </w:tcBorders>
            <w:vAlign w:val="center"/>
          </w:tcPr>
          <w:p w14:paraId="01EE66C3" w14:textId="77777777" w:rsidR="00173AAF" w:rsidRDefault="00173AAF" w:rsidP="001B0ACC">
            <w:pPr>
              <w:rPr>
                <w:rFonts w:ascii="宋体" w:hAnsi="宋体" w:cs="宋体+FPEF"/>
                <w:bCs/>
                <w:color w:val="000000"/>
                <w:kern w:val="0"/>
                <w:szCs w:val="21"/>
              </w:rPr>
            </w:pPr>
            <w:r>
              <w:rPr>
                <w:rFonts w:ascii="宋体" w:hAnsi="宋体" w:cs="宋体+FPEF"/>
                <w:bCs/>
                <w:color w:val="000000"/>
                <w:kern w:val="0"/>
                <w:szCs w:val="21"/>
              </w:rPr>
              <w:t>8</w:t>
            </w:r>
          </w:p>
        </w:tc>
        <w:tc>
          <w:tcPr>
            <w:tcW w:w="2061" w:type="dxa"/>
            <w:tcBorders>
              <w:top w:val="nil"/>
              <w:left w:val="nil"/>
              <w:bottom w:val="single" w:sz="4" w:space="0" w:color="auto"/>
              <w:right w:val="single" w:sz="4" w:space="0" w:color="auto"/>
            </w:tcBorders>
            <w:vAlign w:val="center"/>
          </w:tcPr>
          <w:p w14:paraId="31E8EB7B" w14:textId="77777777" w:rsidR="00173AAF" w:rsidRDefault="00173AAF" w:rsidP="001B0ACC">
            <w:pPr>
              <w:snapToGrid w:val="0"/>
              <w:spacing w:line="240" w:lineRule="atLeast"/>
              <w:rPr>
                <w:rFonts w:ascii="宋体" w:cs="宋体+FPEF"/>
                <w:bCs/>
                <w:color w:val="000000"/>
                <w:kern w:val="0"/>
                <w:szCs w:val="21"/>
              </w:rPr>
            </w:pPr>
            <w:r>
              <w:rPr>
                <w:rFonts w:ascii="宋体" w:hAnsi="宋体" w:cs="宋体+FPEF" w:hint="eastAsia"/>
                <w:bCs/>
                <w:color w:val="000000"/>
                <w:kern w:val="0"/>
                <w:szCs w:val="21"/>
              </w:rPr>
              <w:t>跨境</w:t>
            </w:r>
            <w:proofErr w:type="gramStart"/>
            <w:r>
              <w:rPr>
                <w:rFonts w:ascii="宋体" w:hAnsi="宋体" w:cs="宋体+FPEF" w:hint="eastAsia"/>
                <w:bCs/>
                <w:color w:val="000000"/>
                <w:kern w:val="0"/>
                <w:szCs w:val="21"/>
              </w:rPr>
              <w:t>电商实训</w:t>
            </w:r>
            <w:proofErr w:type="gramEnd"/>
            <w:r>
              <w:rPr>
                <w:rFonts w:ascii="宋体" w:hAnsi="宋体" w:cs="宋体+FPEF" w:hint="eastAsia"/>
                <w:bCs/>
                <w:color w:val="000000"/>
                <w:kern w:val="0"/>
                <w:szCs w:val="21"/>
              </w:rPr>
              <w:t>室</w:t>
            </w:r>
          </w:p>
        </w:tc>
        <w:tc>
          <w:tcPr>
            <w:tcW w:w="756" w:type="dxa"/>
            <w:tcBorders>
              <w:top w:val="nil"/>
              <w:left w:val="nil"/>
              <w:bottom w:val="single" w:sz="4" w:space="0" w:color="auto"/>
              <w:right w:val="single" w:sz="4" w:space="0" w:color="auto"/>
            </w:tcBorders>
            <w:vAlign w:val="center"/>
          </w:tcPr>
          <w:p w14:paraId="4F9EA0B5" w14:textId="77777777" w:rsidR="00173AAF" w:rsidRDefault="00173AAF" w:rsidP="001B0ACC">
            <w:pP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间</w:t>
            </w:r>
          </w:p>
        </w:tc>
        <w:tc>
          <w:tcPr>
            <w:tcW w:w="1722" w:type="dxa"/>
            <w:tcBorders>
              <w:top w:val="nil"/>
              <w:left w:val="nil"/>
              <w:bottom w:val="single" w:sz="4" w:space="0" w:color="auto"/>
              <w:right w:val="single" w:sz="4" w:space="0" w:color="auto"/>
            </w:tcBorders>
            <w:vAlign w:val="center"/>
          </w:tcPr>
          <w:p w14:paraId="13881420"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跨境电商、校企</w:t>
            </w:r>
          </w:p>
        </w:tc>
        <w:tc>
          <w:tcPr>
            <w:tcW w:w="799" w:type="dxa"/>
            <w:tcBorders>
              <w:top w:val="nil"/>
              <w:left w:val="nil"/>
              <w:bottom w:val="single" w:sz="4" w:space="0" w:color="auto"/>
              <w:right w:val="single" w:sz="4" w:space="0" w:color="auto"/>
            </w:tcBorders>
            <w:vAlign w:val="center"/>
          </w:tcPr>
          <w:p w14:paraId="6678D754" w14:textId="77777777" w:rsidR="00173AAF" w:rsidRDefault="00173AAF" w:rsidP="001B0ACC">
            <w:pPr>
              <w:jc w:val="center"/>
              <w:rPr>
                <w:rFonts w:ascii="宋体" w:hAnsi="宋体" w:cs="宋体+FPEF"/>
                <w:bCs/>
                <w:color w:val="000000"/>
                <w:kern w:val="0"/>
                <w:szCs w:val="21"/>
              </w:rPr>
            </w:pPr>
            <w:r>
              <w:rPr>
                <w:rFonts w:ascii="宋体" w:hAnsi="宋体" w:cs="宋体+FPEF"/>
                <w:bCs/>
                <w:color w:val="000000"/>
                <w:kern w:val="0"/>
                <w:szCs w:val="21"/>
              </w:rPr>
              <w:t>80</w:t>
            </w:r>
          </w:p>
        </w:tc>
        <w:tc>
          <w:tcPr>
            <w:tcW w:w="1799" w:type="dxa"/>
            <w:tcBorders>
              <w:top w:val="single" w:sz="4" w:space="0" w:color="auto"/>
              <w:left w:val="nil"/>
              <w:bottom w:val="single" w:sz="4" w:space="0" w:color="auto"/>
              <w:right w:val="single" w:sz="4" w:space="0" w:color="auto"/>
            </w:tcBorders>
            <w:vAlign w:val="center"/>
          </w:tcPr>
          <w:p w14:paraId="44E9AB33"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台式计算机、</w:t>
            </w:r>
          </w:p>
          <w:p w14:paraId="53599CC4"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德意跨境软件</w:t>
            </w:r>
          </w:p>
        </w:tc>
        <w:tc>
          <w:tcPr>
            <w:tcW w:w="1078" w:type="dxa"/>
            <w:tcBorders>
              <w:top w:val="single" w:sz="4" w:space="0" w:color="auto"/>
              <w:left w:val="single" w:sz="4" w:space="0" w:color="auto"/>
              <w:bottom w:val="single" w:sz="4" w:space="0" w:color="auto"/>
              <w:right w:val="single" w:sz="4" w:space="0" w:color="auto"/>
            </w:tcBorders>
            <w:vAlign w:val="center"/>
          </w:tcPr>
          <w:p w14:paraId="2FDFF1DB"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50</w:t>
            </w:r>
            <w:r>
              <w:rPr>
                <w:rFonts w:ascii="宋体" w:hAnsi="宋体" w:cs="宋体+FPEF" w:hint="eastAsia"/>
                <w:bCs/>
                <w:color w:val="000000"/>
                <w:kern w:val="0"/>
                <w:szCs w:val="21"/>
              </w:rPr>
              <w:t>台、</w:t>
            </w:r>
          </w:p>
          <w:p w14:paraId="3D4E328E"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个</w:t>
            </w:r>
          </w:p>
        </w:tc>
      </w:tr>
      <w:tr w:rsidR="00173AAF" w14:paraId="369F0E0D" w14:textId="77777777" w:rsidTr="001B0ACC">
        <w:trPr>
          <w:trHeight w:val="570"/>
          <w:jc w:val="center"/>
        </w:trPr>
        <w:tc>
          <w:tcPr>
            <w:tcW w:w="427" w:type="dxa"/>
            <w:tcBorders>
              <w:top w:val="nil"/>
              <w:left w:val="single" w:sz="4" w:space="0" w:color="auto"/>
              <w:bottom w:val="single" w:sz="4" w:space="0" w:color="auto"/>
              <w:right w:val="single" w:sz="4" w:space="0" w:color="auto"/>
            </w:tcBorders>
            <w:vAlign w:val="center"/>
          </w:tcPr>
          <w:p w14:paraId="3087DF7D" w14:textId="77777777" w:rsidR="00173AAF" w:rsidRDefault="00173AAF" w:rsidP="001B0ACC">
            <w:pPr>
              <w:rPr>
                <w:rFonts w:ascii="宋体" w:hAnsi="宋体" w:cs="宋体+FPEF"/>
                <w:bCs/>
                <w:color w:val="000000"/>
                <w:kern w:val="0"/>
                <w:szCs w:val="21"/>
              </w:rPr>
            </w:pPr>
            <w:r>
              <w:rPr>
                <w:rFonts w:ascii="宋体" w:hAnsi="宋体" w:cs="宋体+FPEF"/>
                <w:bCs/>
                <w:color w:val="000000"/>
                <w:kern w:val="0"/>
                <w:szCs w:val="21"/>
              </w:rPr>
              <w:t>9</w:t>
            </w:r>
          </w:p>
        </w:tc>
        <w:tc>
          <w:tcPr>
            <w:tcW w:w="2061" w:type="dxa"/>
            <w:tcBorders>
              <w:top w:val="nil"/>
              <w:left w:val="nil"/>
              <w:bottom w:val="single" w:sz="4" w:space="0" w:color="auto"/>
              <w:right w:val="single" w:sz="4" w:space="0" w:color="auto"/>
            </w:tcBorders>
            <w:vAlign w:val="center"/>
          </w:tcPr>
          <w:p w14:paraId="679595D9" w14:textId="77777777" w:rsidR="00173AAF" w:rsidRDefault="00173AAF" w:rsidP="001B0ACC">
            <w:pPr>
              <w:snapToGrid w:val="0"/>
              <w:spacing w:line="240" w:lineRule="atLeast"/>
              <w:rPr>
                <w:rFonts w:ascii="宋体" w:cs="宋体+FPEF"/>
                <w:bCs/>
                <w:color w:val="000000"/>
                <w:kern w:val="0"/>
                <w:szCs w:val="21"/>
              </w:rPr>
            </w:pPr>
            <w:r>
              <w:rPr>
                <w:rFonts w:ascii="宋体" w:hAnsi="宋体" w:cs="宋体+FPEF" w:hint="eastAsia"/>
                <w:bCs/>
                <w:color w:val="000000"/>
                <w:kern w:val="0"/>
                <w:szCs w:val="21"/>
              </w:rPr>
              <w:t>移动</w:t>
            </w:r>
            <w:proofErr w:type="gramStart"/>
            <w:r>
              <w:rPr>
                <w:rFonts w:ascii="宋体" w:hAnsi="宋体" w:cs="宋体+FPEF" w:hint="eastAsia"/>
                <w:bCs/>
                <w:color w:val="000000"/>
                <w:kern w:val="0"/>
                <w:szCs w:val="21"/>
              </w:rPr>
              <w:t>电商实训</w:t>
            </w:r>
            <w:proofErr w:type="gramEnd"/>
            <w:r>
              <w:rPr>
                <w:rFonts w:ascii="宋体" w:hAnsi="宋体" w:cs="宋体+FPEF" w:hint="eastAsia"/>
                <w:bCs/>
                <w:color w:val="000000"/>
                <w:kern w:val="0"/>
                <w:szCs w:val="21"/>
              </w:rPr>
              <w:t>室</w:t>
            </w:r>
          </w:p>
        </w:tc>
        <w:tc>
          <w:tcPr>
            <w:tcW w:w="756" w:type="dxa"/>
            <w:tcBorders>
              <w:top w:val="nil"/>
              <w:left w:val="nil"/>
              <w:bottom w:val="single" w:sz="4" w:space="0" w:color="auto"/>
              <w:right w:val="single" w:sz="4" w:space="0" w:color="auto"/>
            </w:tcBorders>
            <w:vAlign w:val="center"/>
          </w:tcPr>
          <w:p w14:paraId="70A2A50F" w14:textId="77777777" w:rsidR="00173AAF" w:rsidRDefault="00173AAF" w:rsidP="001B0ACC">
            <w:pP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间</w:t>
            </w:r>
          </w:p>
        </w:tc>
        <w:tc>
          <w:tcPr>
            <w:tcW w:w="1722" w:type="dxa"/>
            <w:tcBorders>
              <w:top w:val="nil"/>
              <w:left w:val="nil"/>
              <w:bottom w:val="single" w:sz="4" w:space="0" w:color="auto"/>
              <w:right w:val="single" w:sz="4" w:space="0" w:color="auto"/>
            </w:tcBorders>
            <w:vAlign w:val="center"/>
          </w:tcPr>
          <w:p w14:paraId="2AA31AA0"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移动电商、校企</w:t>
            </w:r>
          </w:p>
        </w:tc>
        <w:tc>
          <w:tcPr>
            <w:tcW w:w="799" w:type="dxa"/>
            <w:tcBorders>
              <w:top w:val="nil"/>
              <w:left w:val="nil"/>
              <w:bottom w:val="single" w:sz="4" w:space="0" w:color="auto"/>
              <w:right w:val="single" w:sz="4" w:space="0" w:color="auto"/>
            </w:tcBorders>
            <w:vAlign w:val="center"/>
          </w:tcPr>
          <w:p w14:paraId="4E412E70" w14:textId="77777777" w:rsidR="00173AAF" w:rsidRDefault="00173AAF" w:rsidP="001B0ACC">
            <w:pPr>
              <w:jc w:val="center"/>
              <w:rPr>
                <w:rFonts w:ascii="宋体" w:hAnsi="宋体" w:cs="宋体+FPEF"/>
                <w:bCs/>
                <w:color w:val="000000"/>
                <w:kern w:val="0"/>
                <w:szCs w:val="21"/>
              </w:rPr>
            </w:pPr>
            <w:r>
              <w:rPr>
                <w:rFonts w:ascii="宋体" w:hAnsi="宋体" w:cs="宋体+FPEF"/>
                <w:bCs/>
                <w:color w:val="000000"/>
                <w:kern w:val="0"/>
                <w:szCs w:val="21"/>
              </w:rPr>
              <w:t>100</w:t>
            </w:r>
          </w:p>
        </w:tc>
        <w:tc>
          <w:tcPr>
            <w:tcW w:w="1799" w:type="dxa"/>
            <w:tcBorders>
              <w:top w:val="single" w:sz="4" w:space="0" w:color="auto"/>
              <w:left w:val="nil"/>
              <w:bottom w:val="single" w:sz="4" w:space="0" w:color="auto"/>
              <w:right w:val="single" w:sz="4" w:space="0" w:color="auto"/>
            </w:tcBorders>
            <w:vAlign w:val="center"/>
          </w:tcPr>
          <w:p w14:paraId="359F4F03"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台式计算机、</w:t>
            </w:r>
          </w:p>
          <w:p w14:paraId="3BA6F524" w14:textId="77777777" w:rsidR="00173AAF" w:rsidRDefault="00173AAF" w:rsidP="001B0ACC">
            <w:pPr>
              <w:jc w:val="center"/>
              <w:rPr>
                <w:rFonts w:ascii="宋体" w:cs="宋体+FPEF"/>
                <w:bCs/>
                <w:color w:val="000000"/>
                <w:kern w:val="0"/>
                <w:szCs w:val="21"/>
              </w:rPr>
            </w:pPr>
            <w:proofErr w:type="gramStart"/>
            <w:r>
              <w:rPr>
                <w:rFonts w:ascii="宋体" w:hAnsi="宋体" w:cs="宋体+FPEF" w:hint="eastAsia"/>
                <w:bCs/>
                <w:color w:val="000000"/>
                <w:kern w:val="0"/>
                <w:szCs w:val="21"/>
              </w:rPr>
              <w:t>奥派移商软件</w:t>
            </w:r>
            <w:proofErr w:type="gramEnd"/>
          </w:p>
        </w:tc>
        <w:tc>
          <w:tcPr>
            <w:tcW w:w="1078" w:type="dxa"/>
            <w:tcBorders>
              <w:top w:val="single" w:sz="4" w:space="0" w:color="auto"/>
              <w:left w:val="single" w:sz="4" w:space="0" w:color="auto"/>
              <w:bottom w:val="single" w:sz="4" w:space="0" w:color="auto"/>
              <w:right w:val="single" w:sz="4" w:space="0" w:color="auto"/>
            </w:tcBorders>
            <w:vAlign w:val="center"/>
          </w:tcPr>
          <w:p w14:paraId="0F1731C2"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50</w:t>
            </w:r>
            <w:r>
              <w:rPr>
                <w:rFonts w:ascii="宋体" w:hAnsi="宋体" w:cs="宋体+FPEF" w:hint="eastAsia"/>
                <w:bCs/>
                <w:color w:val="000000"/>
                <w:kern w:val="0"/>
                <w:szCs w:val="21"/>
              </w:rPr>
              <w:t>台、</w:t>
            </w:r>
          </w:p>
          <w:p w14:paraId="07DCA47D"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个</w:t>
            </w:r>
          </w:p>
        </w:tc>
      </w:tr>
      <w:tr w:rsidR="00173AAF" w14:paraId="06DC6144" w14:textId="77777777" w:rsidTr="001B0ACC">
        <w:trPr>
          <w:trHeight w:val="570"/>
          <w:jc w:val="center"/>
        </w:trPr>
        <w:tc>
          <w:tcPr>
            <w:tcW w:w="427" w:type="dxa"/>
            <w:tcBorders>
              <w:top w:val="nil"/>
              <w:left w:val="single" w:sz="4" w:space="0" w:color="auto"/>
              <w:bottom w:val="single" w:sz="4" w:space="0" w:color="auto"/>
              <w:right w:val="single" w:sz="4" w:space="0" w:color="auto"/>
            </w:tcBorders>
            <w:vAlign w:val="center"/>
          </w:tcPr>
          <w:p w14:paraId="0EEADCDF" w14:textId="77777777" w:rsidR="00173AAF" w:rsidRDefault="00173AAF" w:rsidP="001B0ACC">
            <w:pPr>
              <w:rPr>
                <w:rFonts w:ascii="宋体" w:hAnsi="宋体" w:cs="宋体+FPEF"/>
                <w:bCs/>
                <w:color w:val="000000"/>
                <w:kern w:val="0"/>
                <w:szCs w:val="21"/>
              </w:rPr>
            </w:pPr>
            <w:r>
              <w:rPr>
                <w:rFonts w:ascii="宋体" w:hAnsi="宋体" w:cs="宋体+FPEF"/>
                <w:bCs/>
                <w:color w:val="000000"/>
                <w:kern w:val="0"/>
                <w:szCs w:val="21"/>
              </w:rPr>
              <w:t>10</w:t>
            </w:r>
          </w:p>
        </w:tc>
        <w:tc>
          <w:tcPr>
            <w:tcW w:w="2061" w:type="dxa"/>
            <w:tcBorders>
              <w:top w:val="nil"/>
              <w:left w:val="nil"/>
              <w:bottom w:val="single" w:sz="4" w:space="0" w:color="auto"/>
              <w:right w:val="single" w:sz="4" w:space="0" w:color="auto"/>
            </w:tcBorders>
            <w:vAlign w:val="center"/>
          </w:tcPr>
          <w:p w14:paraId="632809D0" w14:textId="77777777" w:rsidR="00173AAF" w:rsidRDefault="00173AAF" w:rsidP="001B0ACC">
            <w:pPr>
              <w:snapToGrid w:val="0"/>
              <w:spacing w:line="240" w:lineRule="atLeast"/>
              <w:rPr>
                <w:rFonts w:ascii="宋体" w:cs="宋体+FPEF"/>
                <w:bCs/>
                <w:color w:val="000000"/>
                <w:kern w:val="0"/>
                <w:szCs w:val="21"/>
              </w:rPr>
            </w:pPr>
            <w:r>
              <w:rPr>
                <w:rFonts w:ascii="宋体" w:hAnsi="宋体" w:cs="宋体+FPEF" w:hint="eastAsia"/>
                <w:bCs/>
                <w:color w:val="000000"/>
                <w:kern w:val="0"/>
                <w:szCs w:val="21"/>
              </w:rPr>
              <w:t>新媒体综合实训室</w:t>
            </w:r>
          </w:p>
        </w:tc>
        <w:tc>
          <w:tcPr>
            <w:tcW w:w="756" w:type="dxa"/>
            <w:tcBorders>
              <w:top w:val="nil"/>
              <w:left w:val="nil"/>
              <w:bottom w:val="single" w:sz="4" w:space="0" w:color="auto"/>
              <w:right w:val="single" w:sz="4" w:space="0" w:color="auto"/>
            </w:tcBorders>
            <w:vAlign w:val="center"/>
          </w:tcPr>
          <w:p w14:paraId="120D5040" w14:textId="77777777" w:rsidR="00173AAF" w:rsidRDefault="00173AAF" w:rsidP="001B0ACC">
            <w:pP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间</w:t>
            </w:r>
          </w:p>
        </w:tc>
        <w:tc>
          <w:tcPr>
            <w:tcW w:w="1722" w:type="dxa"/>
            <w:tcBorders>
              <w:top w:val="nil"/>
              <w:left w:val="nil"/>
              <w:bottom w:val="single" w:sz="4" w:space="0" w:color="auto"/>
              <w:right w:val="single" w:sz="4" w:space="0" w:color="auto"/>
            </w:tcBorders>
            <w:vAlign w:val="center"/>
          </w:tcPr>
          <w:p w14:paraId="23CC5901" w14:textId="77777777" w:rsidR="00173AAF" w:rsidRDefault="00173AAF" w:rsidP="001B0ACC">
            <w:pPr>
              <w:rPr>
                <w:rFonts w:ascii="宋体" w:cs="宋体+FPEF"/>
                <w:bCs/>
                <w:color w:val="000000"/>
                <w:kern w:val="0"/>
                <w:szCs w:val="21"/>
              </w:rPr>
            </w:pPr>
            <w:r>
              <w:rPr>
                <w:rFonts w:ascii="宋体" w:hAnsi="宋体" w:cs="宋体+FPEF" w:hint="eastAsia"/>
                <w:bCs/>
                <w:color w:val="000000"/>
                <w:kern w:val="0"/>
                <w:szCs w:val="21"/>
              </w:rPr>
              <w:t>新媒体推广实训</w:t>
            </w:r>
          </w:p>
        </w:tc>
        <w:tc>
          <w:tcPr>
            <w:tcW w:w="799" w:type="dxa"/>
            <w:tcBorders>
              <w:top w:val="nil"/>
              <w:left w:val="nil"/>
              <w:bottom w:val="single" w:sz="4" w:space="0" w:color="auto"/>
              <w:right w:val="single" w:sz="4" w:space="0" w:color="auto"/>
            </w:tcBorders>
            <w:vAlign w:val="center"/>
          </w:tcPr>
          <w:p w14:paraId="717F4637" w14:textId="77777777" w:rsidR="00173AAF" w:rsidRDefault="00173AAF" w:rsidP="001B0ACC">
            <w:pPr>
              <w:jc w:val="center"/>
              <w:rPr>
                <w:rFonts w:ascii="宋体" w:hAnsi="宋体" w:cs="宋体+FPEF"/>
                <w:bCs/>
                <w:color w:val="000000"/>
                <w:kern w:val="0"/>
                <w:szCs w:val="21"/>
              </w:rPr>
            </w:pPr>
            <w:r>
              <w:rPr>
                <w:rFonts w:ascii="宋体" w:hAnsi="宋体" w:cs="宋体+FPEF"/>
                <w:bCs/>
                <w:color w:val="000000"/>
                <w:kern w:val="0"/>
                <w:szCs w:val="21"/>
              </w:rPr>
              <w:t>120</w:t>
            </w:r>
          </w:p>
        </w:tc>
        <w:tc>
          <w:tcPr>
            <w:tcW w:w="1799" w:type="dxa"/>
            <w:tcBorders>
              <w:top w:val="single" w:sz="4" w:space="0" w:color="auto"/>
              <w:left w:val="nil"/>
              <w:bottom w:val="single" w:sz="4" w:space="0" w:color="auto"/>
              <w:right w:val="single" w:sz="4" w:space="0" w:color="auto"/>
            </w:tcBorders>
            <w:vAlign w:val="center"/>
          </w:tcPr>
          <w:p w14:paraId="3AB5976E"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台式计算机、</w:t>
            </w:r>
          </w:p>
          <w:p w14:paraId="637F1CB8" w14:textId="77777777" w:rsidR="00173AAF" w:rsidRDefault="00173AAF" w:rsidP="001B0ACC">
            <w:pPr>
              <w:jc w:val="center"/>
              <w:rPr>
                <w:rFonts w:ascii="宋体" w:cs="宋体+FPEF"/>
                <w:bCs/>
                <w:color w:val="000000"/>
                <w:kern w:val="0"/>
                <w:szCs w:val="21"/>
              </w:rPr>
            </w:pPr>
            <w:r>
              <w:rPr>
                <w:rFonts w:ascii="宋体" w:hAnsi="宋体" w:cs="宋体+FPEF" w:hint="eastAsia"/>
                <w:bCs/>
                <w:color w:val="000000"/>
                <w:kern w:val="0"/>
                <w:szCs w:val="21"/>
              </w:rPr>
              <w:t>综合实</w:t>
            </w:r>
            <w:proofErr w:type="gramStart"/>
            <w:r>
              <w:rPr>
                <w:rFonts w:ascii="宋体" w:hAnsi="宋体" w:cs="宋体+FPEF" w:hint="eastAsia"/>
                <w:bCs/>
                <w:color w:val="000000"/>
                <w:kern w:val="0"/>
                <w:szCs w:val="21"/>
              </w:rPr>
              <w:t>训软件</w:t>
            </w:r>
            <w:proofErr w:type="gramEnd"/>
          </w:p>
        </w:tc>
        <w:tc>
          <w:tcPr>
            <w:tcW w:w="1078" w:type="dxa"/>
            <w:tcBorders>
              <w:top w:val="single" w:sz="4" w:space="0" w:color="auto"/>
              <w:left w:val="single" w:sz="4" w:space="0" w:color="auto"/>
              <w:bottom w:val="single" w:sz="4" w:space="0" w:color="auto"/>
              <w:right w:val="single" w:sz="4" w:space="0" w:color="auto"/>
            </w:tcBorders>
            <w:vAlign w:val="center"/>
          </w:tcPr>
          <w:p w14:paraId="1E7D9CCE"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50</w:t>
            </w:r>
            <w:r>
              <w:rPr>
                <w:rFonts w:ascii="宋体" w:hAnsi="宋体" w:cs="宋体+FPEF" w:hint="eastAsia"/>
                <w:bCs/>
                <w:color w:val="000000"/>
                <w:kern w:val="0"/>
                <w:szCs w:val="21"/>
              </w:rPr>
              <w:t>台、</w:t>
            </w:r>
          </w:p>
          <w:p w14:paraId="53F55C22" w14:textId="77777777" w:rsidR="00173AAF" w:rsidRDefault="00173AAF" w:rsidP="001B0ACC">
            <w:pPr>
              <w:jc w:val="center"/>
              <w:rPr>
                <w:rFonts w:ascii="宋体" w:cs="宋体+FPEF"/>
                <w:bCs/>
                <w:color w:val="000000"/>
                <w:kern w:val="0"/>
                <w:szCs w:val="21"/>
              </w:rPr>
            </w:pPr>
            <w:r>
              <w:rPr>
                <w:rFonts w:ascii="宋体" w:hAnsi="宋体" w:cs="宋体+FPEF"/>
                <w:bCs/>
                <w:color w:val="000000"/>
                <w:kern w:val="0"/>
                <w:szCs w:val="21"/>
              </w:rPr>
              <w:t>1</w:t>
            </w:r>
            <w:r>
              <w:rPr>
                <w:rFonts w:ascii="宋体" w:hAnsi="宋体" w:cs="宋体+FPEF" w:hint="eastAsia"/>
                <w:bCs/>
                <w:color w:val="000000"/>
                <w:kern w:val="0"/>
                <w:szCs w:val="21"/>
              </w:rPr>
              <w:t>个</w:t>
            </w:r>
          </w:p>
        </w:tc>
      </w:tr>
    </w:tbl>
    <w:p w14:paraId="4F8C2A2B" w14:textId="77777777" w:rsidR="00173AAF" w:rsidRDefault="00173AAF" w:rsidP="00173AAF">
      <w:pPr>
        <w:spacing w:line="360" w:lineRule="auto"/>
        <w:ind w:firstLineChars="200" w:firstLine="420"/>
        <w:jc w:val="center"/>
        <w:rPr>
          <w:rFonts w:ascii="黑体" w:eastAsia="黑体" w:hAnsi="黑体"/>
          <w:szCs w:val="21"/>
        </w:rPr>
      </w:pPr>
    </w:p>
    <w:p w14:paraId="4F3AA3DD" w14:textId="77777777" w:rsidR="00173AAF" w:rsidRDefault="00173AAF" w:rsidP="00173AAF">
      <w:pPr>
        <w:spacing w:line="360" w:lineRule="auto"/>
        <w:ind w:firstLineChars="200" w:firstLine="560"/>
        <w:rPr>
          <w:rFonts w:ascii="宋体"/>
          <w:sz w:val="28"/>
          <w:szCs w:val="28"/>
        </w:rPr>
      </w:pPr>
      <w:r>
        <w:rPr>
          <w:rFonts w:ascii="宋体" w:hAnsi="宋体"/>
          <w:sz w:val="28"/>
          <w:szCs w:val="28"/>
        </w:rPr>
        <w:t>2</w:t>
      </w:r>
      <w:r>
        <w:rPr>
          <w:rFonts w:ascii="宋体"/>
          <w:sz w:val="28"/>
          <w:szCs w:val="28"/>
        </w:rPr>
        <w:t>.</w:t>
      </w:r>
      <w:r>
        <w:rPr>
          <w:rFonts w:ascii="宋体" w:hAnsi="宋体" w:hint="eastAsia"/>
          <w:sz w:val="28"/>
          <w:szCs w:val="28"/>
        </w:rPr>
        <w:t>企业校区资源</w:t>
      </w:r>
    </w:p>
    <w:p w14:paraId="17AD32E0" w14:textId="77777777" w:rsidR="00173AAF" w:rsidRDefault="00173AAF" w:rsidP="00173AAF">
      <w:pPr>
        <w:spacing w:line="360" w:lineRule="auto"/>
        <w:ind w:firstLineChars="200" w:firstLine="420"/>
        <w:jc w:val="center"/>
        <w:rPr>
          <w:rFonts w:ascii="黑体" w:eastAsia="黑体" w:hAnsi="黑体"/>
          <w:szCs w:val="21"/>
        </w:rPr>
      </w:pPr>
      <w:r>
        <w:rPr>
          <w:rFonts w:ascii="黑体" w:eastAsia="黑体" w:hAnsi="黑体" w:hint="eastAsia"/>
          <w:szCs w:val="21"/>
        </w:rPr>
        <w:t>表</w:t>
      </w:r>
      <w:r>
        <w:rPr>
          <w:rFonts w:ascii="黑体" w:eastAsia="黑体" w:hAnsi="黑体"/>
          <w:szCs w:val="21"/>
        </w:rPr>
        <w:t>12</w:t>
      </w:r>
      <w:r>
        <w:rPr>
          <w:rFonts w:ascii="黑体" w:eastAsia="黑体" w:hAnsi="黑体" w:hint="eastAsia"/>
          <w:szCs w:val="21"/>
        </w:rPr>
        <w:t>校企合作基地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44"/>
      </w:tblGrid>
      <w:tr w:rsidR="00173AAF" w14:paraId="15A7D15E" w14:textId="77777777" w:rsidTr="001B0ACC">
        <w:trPr>
          <w:jc w:val="center"/>
        </w:trPr>
        <w:tc>
          <w:tcPr>
            <w:tcW w:w="4106" w:type="dxa"/>
          </w:tcPr>
          <w:p w14:paraId="6A8569D4" w14:textId="77777777" w:rsidR="00173AAF" w:rsidRDefault="00173AAF" w:rsidP="001B0ACC">
            <w:pPr>
              <w:jc w:val="center"/>
              <w:rPr>
                <w:rFonts w:ascii="宋体"/>
                <w:kern w:val="0"/>
                <w:sz w:val="24"/>
              </w:rPr>
            </w:pPr>
            <w:r>
              <w:rPr>
                <w:rFonts w:ascii="宋体" w:hAnsi="宋体" w:hint="eastAsia"/>
                <w:kern w:val="0"/>
                <w:sz w:val="24"/>
              </w:rPr>
              <w:t>企业名称</w:t>
            </w:r>
          </w:p>
        </w:tc>
        <w:tc>
          <w:tcPr>
            <w:tcW w:w="3544" w:type="dxa"/>
          </w:tcPr>
          <w:p w14:paraId="1B39DB89" w14:textId="77777777" w:rsidR="00173AAF" w:rsidRDefault="00173AAF" w:rsidP="001B0ACC">
            <w:pPr>
              <w:jc w:val="center"/>
              <w:rPr>
                <w:rFonts w:ascii="宋体"/>
                <w:kern w:val="0"/>
                <w:sz w:val="24"/>
              </w:rPr>
            </w:pPr>
            <w:r>
              <w:rPr>
                <w:rFonts w:ascii="宋体" w:hAnsi="宋体" w:hint="eastAsia"/>
                <w:kern w:val="0"/>
                <w:sz w:val="24"/>
              </w:rPr>
              <w:t>合作类型</w:t>
            </w:r>
          </w:p>
        </w:tc>
      </w:tr>
      <w:tr w:rsidR="00173AAF" w14:paraId="37B42A18" w14:textId="77777777" w:rsidTr="001B0ACC">
        <w:trPr>
          <w:jc w:val="center"/>
        </w:trPr>
        <w:tc>
          <w:tcPr>
            <w:tcW w:w="4106" w:type="dxa"/>
            <w:vAlign w:val="center"/>
          </w:tcPr>
          <w:p w14:paraId="6217B845" w14:textId="77777777" w:rsidR="00173AAF" w:rsidRDefault="00173AAF" w:rsidP="001B0ACC">
            <w:pPr>
              <w:rPr>
                <w:rFonts w:ascii="宋体"/>
                <w:kern w:val="0"/>
                <w:sz w:val="24"/>
              </w:rPr>
            </w:pPr>
            <w:r>
              <w:rPr>
                <w:rFonts w:ascii="宋体" w:hAnsi="宋体" w:hint="eastAsia"/>
                <w:kern w:val="0"/>
                <w:sz w:val="24"/>
              </w:rPr>
              <w:t>东莞</w:t>
            </w:r>
            <w:proofErr w:type="gramStart"/>
            <w:r>
              <w:rPr>
                <w:rFonts w:ascii="宋体" w:hAnsi="宋体" w:hint="eastAsia"/>
                <w:kern w:val="0"/>
                <w:sz w:val="24"/>
              </w:rPr>
              <w:t>百达连新</w:t>
            </w:r>
            <w:proofErr w:type="gramEnd"/>
            <w:r>
              <w:rPr>
                <w:rFonts w:ascii="宋体" w:hAnsi="宋体" w:hint="eastAsia"/>
                <w:kern w:val="0"/>
                <w:sz w:val="24"/>
              </w:rPr>
              <w:t>电子商务有限公司</w:t>
            </w:r>
          </w:p>
        </w:tc>
        <w:tc>
          <w:tcPr>
            <w:tcW w:w="3544" w:type="dxa"/>
          </w:tcPr>
          <w:p w14:paraId="430526F4" w14:textId="77777777" w:rsidR="00173AAF" w:rsidRDefault="00173AAF" w:rsidP="001B0ACC">
            <w:pPr>
              <w:rPr>
                <w:rFonts w:ascii="宋体"/>
                <w:kern w:val="0"/>
                <w:sz w:val="24"/>
              </w:rPr>
            </w:pPr>
            <w:r>
              <w:rPr>
                <w:rFonts w:ascii="宋体" w:hAnsi="宋体" w:hint="eastAsia"/>
                <w:kern w:val="0"/>
                <w:sz w:val="24"/>
              </w:rPr>
              <w:t>专业共建、学生实习、教师实习</w:t>
            </w:r>
          </w:p>
        </w:tc>
      </w:tr>
      <w:tr w:rsidR="00173AAF" w14:paraId="10F74713" w14:textId="77777777" w:rsidTr="001B0ACC">
        <w:trPr>
          <w:jc w:val="center"/>
        </w:trPr>
        <w:tc>
          <w:tcPr>
            <w:tcW w:w="4106" w:type="dxa"/>
            <w:vAlign w:val="center"/>
          </w:tcPr>
          <w:p w14:paraId="15BFB130" w14:textId="77777777" w:rsidR="00173AAF" w:rsidRDefault="00173AAF" w:rsidP="001B0ACC">
            <w:pPr>
              <w:rPr>
                <w:rFonts w:ascii="宋体"/>
                <w:kern w:val="0"/>
                <w:sz w:val="24"/>
              </w:rPr>
            </w:pPr>
            <w:r>
              <w:rPr>
                <w:rFonts w:ascii="宋体" w:hAnsi="宋体" w:hint="eastAsia"/>
                <w:kern w:val="0"/>
                <w:sz w:val="24"/>
              </w:rPr>
              <w:t>深圳人人乐商业有限公司</w:t>
            </w:r>
          </w:p>
        </w:tc>
        <w:tc>
          <w:tcPr>
            <w:tcW w:w="3544" w:type="dxa"/>
          </w:tcPr>
          <w:p w14:paraId="75FD4970" w14:textId="77777777" w:rsidR="00173AAF" w:rsidRDefault="00173AAF" w:rsidP="001B0ACC">
            <w:pPr>
              <w:rPr>
                <w:rFonts w:ascii="宋体"/>
                <w:kern w:val="0"/>
                <w:sz w:val="24"/>
              </w:rPr>
            </w:pPr>
            <w:r>
              <w:rPr>
                <w:rFonts w:ascii="宋体" w:hAnsi="宋体" w:hint="eastAsia"/>
                <w:kern w:val="0"/>
                <w:sz w:val="24"/>
              </w:rPr>
              <w:t>资源共建、学生实习</w:t>
            </w:r>
          </w:p>
        </w:tc>
      </w:tr>
      <w:tr w:rsidR="00173AAF" w14:paraId="16A75EC1" w14:textId="77777777" w:rsidTr="001B0ACC">
        <w:trPr>
          <w:jc w:val="center"/>
        </w:trPr>
        <w:tc>
          <w:tcPr>
            <w:tcW w:w="4106" w:type="dxa"/>
            <w:vAlign w:val="center"/>
          </w:tcPr>
          <w:p w14:paraId="796E6144" w14:textId="77777777" w:rsidR="00173AAF" w:rsidRDefault="00173AAF" w:rsidP="001B0ACC">
            <w:pPr>
              <w:rPr>
                <w:rFonts w:ascii="宋体"/>
                <w:kern w:val="0"/>
                <w:sz w:val="24"/>
              </w:rPr>
            </w:pPr>
            <w:r>
              <w:rPr>
                <w:rFonts w:ascii="宋体" w:hAnsi="宋体" w:hint="eastAsia"/>
                <w:kern w:val="0"/>
                <w:sz w:val="24"/>
              </w:rPr>
              <w:t>深圳视界信息技术有限公司</w:t>
            </w:r>
          </w:p>
        </w:tc>
        <w:tc>
          <w:tcPr>
            <w:tcW w:w="3544" w:type="dxa"/>
          </w:tcPr>
          <w:p w14:paraId="1A9664D7" w14:textId="77777777" w:rsidR="00173AAF" w:rsidRDefault="00173AAF" w:rsidP="001B0ACC">
            <w:pPr>
              <w:rPr>
                <w:rFonts w:ascii="宋体"/>
                <w:kern w:val="0"/>
                <w:sz w:val="24"/>
              </w:rPr>
            </w:pPr>
            <w:r>
              <w:rPr>
                <w:rFonts w:ascii="宋体" w:hAnsi="宋体" w:hint="eastAsia"/>
                <w:kern w:val="0"/>
                <w:sz w:val="24"/>
              </w:rPr>
              <w:t>学生实习、教师实习</w:t>
            </w:r>
          </w:p>
        </w:tc>
      </w:tr>
      <w:tr w:rsidR="00173AAF" w14:paraId="30EF35DD" w14:textId="77777777" w:rsidTr="001B0ACC">
        <w:trPr>
          <w:jc w:val="center"/>
        </w:trPr>
        <w:tc>
          <w:tcPr>
            <w:tcW w:w="4106" w:type="dxa"/>
            <w:vAlign w:val="center"/>
          </w:tcPr>
          <w:p w14:paraId="2DEAD301" w14:textId="593DFF00" w:rsidR="00173AAF" w:rsidRDefault="00DC3131" w:rsidP="001B0ACC">
            <w:pPr>
              <w:rPr>
                <w:rFonts w:ascii="宋体"/>
                <w:kern w:val="0"/>
                <w:sz w:val="24"/>
              </w:rPr>
            </w:pPr>
            <w:proofErr w:type="gramStart"/>
            <w:r>
              <w:rPr>
                <w:rFonts w:ascii="宋体" w:hAnsi="宋体" w:hint="eastAsia"/>
                <w:kern w:val="0"/>
                <w:sz w:val="24"/>
              </w:rPr>
              <w:t>雷士照明</w:t>
            </w:r>
            <w:proofErr w:type="gramEnd"/>
            <w:r>
              <w:rPr>
                <w:rFonts w:ascii="宋体" w:hAnsi="宋体" w:hint="eastAsia"/>
                <w:kern w:val="0"/>
                <w:sz w:val="24"/>
              </w:rPr>
              <w:t>电子商务有限公司</w:t>
            </w:r>
          </w:p>
        </w:tc>
        <w:tc>
          <w:tcPr>
            <w:tcW w:w="3544" w:type="dxa"/>
          </w:tcPr>
          <w:p w14:paraId="24AD8C61" w14:textId="77777777" w:rsidR="00173AAF" w:rsidRDefault="00173AAF" w:rsidP="001B0ACC">
            <w:pPr>
              <w:rPr>
                <w:rFonts w:ascii="宋体"/>
                <w:kern w:val="0"/>
                <w:sz w:val="24"/>
              </w:rPr>
            </w:pPr>
            <w:r>
              <w:rPr>
                <w:rFonts w:ascii="宋体" w:hAnsi="宋体" w:hint="eastAsia"/>
                <w:kern w:val="0"/>
                <w:sz w:val="24"/>
              </w:rPr>
              <w:t>专业共建、资源共建、学生实习、教师实习</w:t>
            </w:r>
          </w:p>
        </w:tc>
      </w:tr>
      <w:tr w:rsidR="00DC3131" w14:paraId="49600FDA" w14:textId="77777777" w:rsidTr="001B0ACC">
        <w:trPr>
          <w:jc w:val="center"/>
        </w:trPr>
        <w:tc>
          <w:tcPr>
            <w:tcW w:w="4106" w:type="dxa"/>
            <w:vAlign w:val="center"/>
          </w:tcPr>
          <w:p w14:paraId="7A211983" w14:textId="523B28C0" w:rsidR="00DC3131" w:rsidRDefault="00DC3131" w:rsidP="001B0ACC">
            <w:pPr>
              <w:rPr>
                <w:rFonts w:ascii="宋体" w:hAnsi="宋体" w:hint="eastAsia"/>
                <w:kern w:val="0"/>
                <w:sz w:val="24"/>
              </w:rPr>
            </w:pPr>
            <w:r>
              <w:rPr>
                <w:rFonts w:ascii="宋体" w:hAnsi="宋体" w:hint="eastAsia"/>
                <w:kern w:val="0"/>
                <w:sz w:val="24"/>
              </w:rPr>
              <w:t>京东科技惠州产业园</w:t>
            </w:r>
          </w:p>
        </w:tc>
        <w:tc>
          <w:tcPr>
            <w:tcW w:w="3544" w:type="dxa"/>
          </w:tcPr>
          <w:p w14:paraId="62DCBD89" w14:textId="3AD9A8E9" w:rsidR="00DC3131" w:rsidRDefault="00DC3131" w:rsidP="001B0ACC">
            <w:pPr>
              <w:rPr>
                <w:rFonts w:ascii="宋体" w:hAnsi="宋体" w:hint="eastAsia"/>
                <w:kern w:val="0"/>
                <w:sz w:val="24"/>
              </w:rPr>
            </w:pPr>
            <w:r>
              <w:rPr>
                <w:rFonts w:ascii="宋体" w:hAnsi="宋体" w:hint="eastAsia"/>
                <w:kern w:val="0"/>
                <w:sz w:val="24"/>
              </w:rPr>
              <w:t>专业共建、资源共建、学生实习、教师实习</w:t>
            </w:r>
          </w:p>
        </w:tc>
      </w:tr>
    </w:tbl>
    <w:p w14:paraId="63F223D8" w14:textId="77777777" w:rsidR="00173AAF" w:rsidRDefault="00173AAF" w:rsidP="00173AAF">
      <w:pPr>
        <w:rPr>
          <w:rFonts w:ascii="黑体" w:eastAsia="黑体" w:hAnsi="黑体"/>
          <w:sz w:val="30"/>
          <w:szCs w:val="30"/>
        </w:rPr>
      </w:pPr>
      <w:r>
        <w:rPr>
          <w:rFonts w:ascii="黑体" w:eastAsia="黑体" w:hAnsi="黑体" w:hint="eastAsia"/>
          <w:sz w:val="30"/>
          <w:szCs w:val="30"/>
        </w:rPr>
        <w:t>（三）教学资源</w:t>
      </w:r>
    </w:p>
    <w:p w14:paraId="0C72E0F4" w14:textId="77777777" w:rsidR="00BB279E" w:rsidRDefault="00000000">
      <w:pPr>
        <w:ind w:firstLineChars="200" w:firstLine="640"/>
        <w:rPr>
          <w:rFonts w:ascii="仿宋" w:eastAsia="仿宋" w:hAnsi="仿宋"/>
          <w:bCs/>
          <w:sz w:val="32"/>
          <w:szCs w:val="32"/>
        </w:rPr>
      </w:pPr>
      <w:r>
        <w:rPr>
          <w:rFonts w:ascii="仿宋" w:eastAsia="仿宋" w:hAnsi="仿宋"/>
          <w:bCs/>
          <w:sz w:val="32"/>
          <w:szCs w:val="32"/>
        </w:rPr>
        <w:t>1.</w:t>
      </w:r>
      <w:r>
        <w:rPr>
          <w:rFonts w:ascii="仿宋" w:eastAsia="仿宋" w:hAnsi="仿宋" w:hint="eastAsia"/>
          <w:bCs/>
          <w:sz w:val="32"/>
          <w:szCs w:val="32"/>
        </w:rPr>
        <w:t>校企合作开发实</w:t>
      </w:r>
      <w:proofErr w:type="gramStart"/>
      <w:r>
        <w:rPr>
          <w:rFonts w:ascii="仿宋" w:eastAsia="仿宋" w:hAnsi="仿宋" w:hint="eastAsia"/>
          <w:bCs/>
          <w:sz w:val="32"/>
          <w:szCs w:val="32"/>
        </w:rPr>
        <w:t>训项目</w:t>
      </w:r>
      <w:proofErr w:type="gramEnd"/>
      <w:r>
        <w:rPr>
          <w:rFonts w:ascii="仿宋" w:eastAsia="仿宋" w:hAnsi="仿宋" w:hint="eastAsia"/>
          <w:bCs/>
          <w:sz w:val="32"/>
          <w:szCs w:val="32"/>
        </w:rPr>
        <w:t>建设</w:t>
      </w:r>
    </w:p>
    <w:p w14:paraId="2E2CA158"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邀请专业建设指导委员会成员和企业技术人员，结合现有实训设备，按照以服务企业数字化转型为核心、以项目为</w:t>
      </w:r>
      <w:r>
        <w:rPr>
          <w:rFonts w:ascii="仿宋" w:eastAsia="仿宋" w:hAnsi="仿宋" w:hint="eastAsia"/>
          <w:sz w:val="32"/>
          <w:szCs w:val="32"/>
        </w:rPr>
        <w:lastRenderedPageBreak/>
        <w:t>结构、以模块为形式开发实训项目，使实</w:t>
      </w:r>
      <w:proofErr w:type="gramStart"/>
      <w:r>
        <w:rPr>
          <w:rFonts w:ascii="仿宋" w:eastAsia="仿宋" w:hAnsi="仿宋" w:hint="eastAsia"/>
          <w:sz w:val="32"/>
          <w:szCs w:val="32"/>
        </w:rPr>
        <w:t>训项目</w:t>
      </w:r>
      <w:proofErr w:type="gramEnd"/>
      <w:r>
        <w:rPr>
          <w:rFonts w:ascii="仿宋" w:eastAsia="仿宋" w:hAnsi="仿宋" w:hint="eastAsia"/>
          <w:sz w:val="32"/>
          <w:szCs w:val="32"/>
        </w:rPr>
        <w:t>更加贴近操作实际，在内容上体现综合性、应用性、实用性及先进性，在形式上适合学生自主学习的特点。</w:t>
      </w:r>
    </w:p>
    <w:p w14:paraId="0136895C" w14:textId="77777777" w:rsidR="00BB279E" w:rsidRDefault="00000000">
      <w:pPr>
        <w:ind w:firstLineChars="200" w:firstLine="640"/>
        <w:rPr>
          <w:rFonts w:ascii="仿宋" w:eastAsia="仿宋" w:hAnsi="仿宋"/>
          <w:bCs/>
          <w:sz w:val="32"/>
          <w:szCs w:val="32"/>
        </w:rPr>
      </w:pPr>
      <w:r>
        <w:rPr>
          <w:rFonts w:ascii="仿宋" w:eastAsia="仿宋" w:hAnsi="仿宋"/>
          <w:bCs/>
          <w:sz w:val="32"/>
          <w:szCs w:val="32"/>
        </w:rPr>
        <w:t>2.</w:t>
      </w:r>
      <w:r>
        <w:rPr>
          <w:rFonts w:ascii="仿宋" w:eastAsia="仿宋" w:hAnsi="仿宋" w:hint="eastAsia"/>
          <w:bCs/>
          <w:sz w:val="32"/>
          <w:szCs w:val="32"/>
        </w:rPr>
        <w:t>核心课程教学资源包建设</w:t>
      </w:r>
    </w:p>
    <w:p w14:paraId="2440407A"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核心课程专业教学资源库建设，以突出培养学习自主性、资源共享性为原则，以互联网为载体，实现核心课程教学资源共享。争取实现工学结合教材、项目驱动案例集、教学录像、精品资源共享课等建设内容。</w:t>
      </w:r>
    </w:p>
    <w:p w14:paraId="4FF648AF" w14:textId="77777777" w:rsidR="00BB279E" w:rsidRDefault="00000000">
      <w:pPr>
        <w:ind w:firstLineChars="200" w:firstLine="643"/>
        <w:rPr>
          <w:rFonts w:ascii="仿宋" w:eastAsia="仿宋" w:hAnsi="仿宋"/>
          <w:b/>
          <w:sz w:val="32"/>
          <w:szCs w:val="32"/>
        </w:rPr>
      </w:pPr>
      <w:r>
        <w:rPr>
          <w:rFonts w:ascii="仿宋" w:eastAsia="仿宋" w:hAnsi="仿宋" w:hint="eastAsia"/>
          <w:b/>
          <w:sz w:val="32"/>
          <w:szCs w:val="32"/>
        </w:rPr>
        <w:t>（四）教学方法</w:t>
      </w:r>
    </w:p>
    <w:p w14:paraId="364F480A" w14:textId="0792AFD2" w:rsidR="00BB279E" w:rsidRDefault="00000000">
      <w:pPr>
        <w:ind w:firstLineChars="200" w:firstLine="640"/>
        <w:rPr>
          <w:rFonts w:ascii="仿宋" w:eastAsia="仿宋" w:hAnsi="仿宋"/>
          <w:sz w:val="32"/>
          <w:szCs w:val="32"/>
        </w:rPr>
      </w:pPr>
      <w:r>
        <w:rPr>
          <w:rFonts w:ascii="仿宋" w:eastAsia="仿宋" w:hAnsi="仿宋" w:hint="eastAsia"/>
          <w:sz w:val="32"/>
          <w:szCs w:val="32"/>
        </w:rPr>
        <w:t>根据</w:t>
      </w:r>
      <w:r w:rsidR="00DC3131">
        <w:rPr>
          <w:rFonts w:ascii="仿宋" w:eastAsia="仿宋" w:hAnsi="仿宋" w:hint="eastAsia"/>
          <w:sz w:val="32"/>
          <w:szCs w:val="32"/>
        </w:rPr>
        <w:t>电子商务</w:t>
      </w:r>
      <w:r>
        <w:rPr>
          <w:rFonts w:ascii="仿宋" w:eastAsia="仿宋" w:hAnsi="仿宋" w:hint="eastAsia"/>
          <w:sz w:val="32"/>
          <w:szCs w:val="32"/>
        </w:rPr>
        <w:t>专业人才培养目标，依托学院实践教学平台，结合职业标准和企业岗位能力需求及专业实际情况，依托</w:t>
      </w:r>
      <w:r w:rsidR="00DC3131">
        <w:rPr>
          <w:rFonts w:ascii="仿宋" w:eastAsia="仿宋" w:hAnsi="仿宋" w:hint="eastAsia"/>
          <w:sz w:val="32"/>
          <w:szCs w:val="32"/>
        </w:rPr>
        <w:t>京东科技、雷士照明、人人乐</w:t>
      </w:r>
      <w:r>
        <w:rPr>
          <w:rFonts w:ascii="仿宋" w:eastAsia="仿宋" w:hAnsi="仿宋" w:hint="eastAsia"/>
          <w:sz w:val="32"/>
          <w:szCs w:val="32"/>
        </w:rPr>
        <w:t>等企业，积极探索和实践“基地融合、实境交替、项目化教学”的人才培养模式，不断完成工作项目来提高专业技能、增强岗位适应与迁移能力。</w:t>
      </w:r>
    </w:p>
    <w:p w14:paraId="1A8B7D5A" w14:textId="77777777" w:rsidR="00BB279E" w:rsidRDefault="00000000">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实训课程基本要求</w:t>
      </w:r>
    </w:p>
    <w:p w14:paraId="7454B7BD"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）教师应根据实</w:t>
      </w:r>
      <w:proofErr w:type="gramStart"/>
      <w:r>
        <w:rPr>
          <w:rFonts w:ascii="仿宋" w:eastAsia="仿宋" w:hAnsi="仿宋" w:hint="eastAsia"/>
          <w:sz w:val="32"/>
          <w:szCs w:val="32"/>
        </w:rPr>
        <w:t>训</w:t>
      </w:r>
      <w:proofErr w:type="gramEnd"/>
      <w:r>
        <w:rPr>
          <w:rFonts w:ascii="仿宋" w:eastAsia="仿宋" w:hAnsi="仿宋" w:hint="eastAsia"/>
          <w:sz w:val="32"/>
          <w:szCs w:val="32"/>
        </w:rPr>
        <w:t>要求，制作项目化、流程化、活页式的项目操作手册。</w:t>
      </w:r>
    </w:p>
    <w:p w14:paraId="7119C9E3"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）重点、难点内容教师要讲解、示范，并告知学生考核方式及标准。</w:t>
      </w:r>
    </w:p>
    <w:p w14:paraId="05630FF7"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）学生应严格遵守实训室要求，保障实</w:t>
      </w:r>
      <w:proofErr w:type="gramStart"/>
      <w:r>
        <w:rPr>
          <w:rFonts w:ascii="仿宋" w:eastAsia="仿宋" w:hAnsi="仿宋" w:hint="eastAsia"/>
          <w:sz w:val="32"/>
          <w:szCs w:val="32"/>
        </w:rPr>
        <w:t>训过程</w:t>
      </w:r>
      <w:proofErr w:type="gramEnd"/>
      <w:r>
        <w:rPr>
          <w:rFonts w:ascii="仿宋" w:eastAsia="仿宋" w:hAnsi="仿宋" w:hint="eastAsia"/>
          <w:sz w:val="32"/>
          <w:szCs w:val="32"/>
        </w:rPr>
        <w:t>的安全性，相互学习，强化团队学习优势。</w:t>
      </w:r>
    </w:p>
    <w:p w14:paraId="44682C01"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）学生认真完成实训报告，熟悉实训内容，做到课前</w:t>
      </w:r>
      <w:r>
        <w:rPr>
          <w:rFonts w:ascii="仿宋" w:eastAsia="仿宋" w:hAnsi="仿宋" w:hint="eastAsia"/>
          <w:sz w:val="32"/>
          <w:szCs w:val="32"/>
        </w:rPr>
        <w:lastRenderedPageBreak/>
        <w:t>预习。</w:t>
      </w:r>
    </w:p>
    <w:p w14:paraId="6B6D01D2" w14:textId="77777777" w:rsidR="00BB279E" w:rsidRDefault="00000000">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实</w:t>
      </w:r>
      <w:proofErr w:type="gramStart"/>
      <w:r>
        <w:rPr>
          <w:rFonts w:ascii="仿宋" w:eastAsia="仿宋" w:hAnsi="仿宋" w:hint="eastAsia"/>
          <w:sz w:val="32"/>
          <w:szCs w:val="32"/>
        </w:rPr>
        <w:t>训周基本</w:t>
      </w:r>
      <w:proofErr w:type="gramEnd"/>
      <w:r>
        <w:rPr>
          <w:rFonts w:ascii="仿宋" w:eastAsia="仿宋" w:hAnsi="仿宋" w:hint="eastAsia"/>
          <w:sz w:val="32"/>
          <w:szCs w:val="32"/>
        </w:rPr>
        <w:t>要求</w:t>
      </w:r>
    </w:p>
    <w:p w14:paraId="4FEBBEDD"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）教师应告知学生</w:t>
      </w:r>
      <w:proofErr w:type="gramStart"/>
      <w:r>
        <w:rPr>
          <w:rFonts w:ascii="仿宋" w:eastAsia="仿宋" w:hAnsi="仿宋" w:hint="eastAsia"/>
          <w:sz w:val="32"/>
          <w:szCs w:val="32"/>
        </w:rPr>
        <w:t>实训周的</w:t>
      </w:r>
      <w:proofErr w:type="gramEnd"/>
      <w:r>
        <w:rPr>
          <w:rFonts w:ascii="仿宋" w:eastAsia="仿宋" w:hAnsi="仿宋" w:hint="eastAsia"/>
          <w:sz w:val="32"/>
          <w:szCs w:val="32"/>
        </w:rPr>
        <w:t>各项环节以及最终达到的目标。</w:t>
      </w:r>
    </w:p>
    <w:p w14:paraId="2205FB94"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）学生按</w:t>
      </w:r>
      <w:proofErr w:type="gramStart"/>
      <w:r>
        <w:rPr>
          <w:rFonts w:ascii="仿宋" w:eastAsia="仿宋" w:hAnsi="仿宋" w:hint="eastAsia"/>
          <w:sz w:val="32"/>
          <w:szCs w:val="32"/>
        </w:rPr>
        <w:t>照实训周制度</w:t>
      </w:r>
      <w:proofErr w:type="gramEnd"/>
      <w:r>
        <w:rPr>
          <w:rFonts w:ascii="仿宋" w:eastAsia="仿宋" w:hAnsi="仿宋" w:hint="eastAsia"/>
          <w:sz w:val="32"/>
          <w:szCs w:val="32"/>
        </w:rPr>
        <w:t>，按时到岗到位，积极完成每一个环节的工作。</w:t>
      </w:r>
    </w:p>
    <w:p w14:paraId="5A9127B1"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）教师按照每个环节学生作品或工作效率的情况，按比例计分。</w:t>
      </w:r>
    </w:p>
    <w:p w14:paraId="0DACA3B8"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）学生以小组形式为工作团队，重在培养团队能力、商务合作能力、解决问题的能力。</w:t>
      </w:r>
    </w:p>
    <w:p w14:paraId="33118B55" w14:textId="77777777" w:rsidR="00BB279E" w:rsidRDefault="00000000">
      <w:pPr>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创新创业拓展基本要求</w:t>
      </w:r>
    </w:p>
    <w:p w14:paraId="431B0C47"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1</w:t>
      </w:r>
      <w:r>
        <w:rPr>
          <w:rFonts w:ascii="仿宋" w:eastAsia="仿宋" w:hAnsi="仿宋" w:hint="eastAsia"/>
          <w:sz w:val="32"/>
          <w:szCs w:val="32"/>
        </w:rPr>
        <w:t>）教师应引导学生正确理解创业与国家经济社会发展的关系，着力引导学生正确理解创业与职业生涯发展的关系，提高学生的社会责任感、创新精神和创业能力。</w:t>
      </w:r>
    </w:p>
    <w:p w14:paraId="7FB2D5CF"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）学生在学习期间应具有好奇心、敢于质疑、勇于竞争、自主学习的精神。</w:t>
      </w:r>
    </w:p>
    <w:p w14:paraId="0AC1541F"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学生应积极参加校内组织的各项创业项目设计、创业计划大赛以及创业社团活动，通过在校外组织开展创业者访谈、创业项目考察、企业创办等活动，将课堂知识与创业实践紧密结合起来，培养学生在实践中运用所学知识发现问题和解决实际问题的创业能力。</w:t>
      </w:r>
    </w:p>
    <w:p w14:paraId="35C4EEB9" w14:textId="77777777" w:rsidR="00BB279E" w:rsidRDefault="00000000">
      <w:pPr>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认识实习基本要求</w:t>
      </w:r>
    </w:p>
    <w:p w14:paraId="5F06F14B"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1</w:t>
      </w:r>
      <w:r>
        <w:rPr>
          <w:rFonts w:ascii="仿宋" w:eastAsia="仿宋" w:hAnsi="仿宋" w:hint="eastAsia"/>
          <w:sz w:val="32"/>
          <w:szCs w:val="32"/>
        </w:rPr>
        <w:t>）实习指导老师应从职业素养、工作安全等方面对学生进行培训，</w:t>
      </w:r>
      <w:r>
        <w:rPr>
          <w:rFonts w:ascii="仿宋" w:eastAsia="仿宋" w:hAnsi="仿宋"/>
          <w:sz w:val="32"/>
          <w:szCs w:val="32"/>
        </w:rPr>
        <w:t xml:space="preserve"> </w:t>
      </w:r>
      <w:r>
        <w:rPr>
          <w:rFonts w:ascii="仿宋" w:eastAsia="仿宋" w:hAnsi="仿宋" w:hint="eastAsia"/>
          <w:sz w:val="32"/>
          <w:szCs w:val="32"/>
        </w:rPr>
        <w:t>做到理论联系实际。</w:t>
      </w:r>
    </w:p>
    <w:p w14:paraId="2863AC07"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）学生要在认识实习中了解企业的运作，岗位的工作职责和要求，体验企业的文化氛围，</w:t>
      </w:r>
      <w:proofErr w:type="gramStart"/>
      <w:r>
        <w:rPr>
          <w:rFonts w:ascii="仿宋" w:eastAsia="仿宋" w:hAnsi="仿宋" w:hint="eastAsia"/>
          <w:sz w:val="32"/>
          <w:szCs w:val="32"/>
        </w:rPr>
        <w:t>感受职场氛围</w:t>
      </w:r>
      <w:proofErr w:type="gramEnd"/>
      <w:r>
        <w:rPr>
          <w:rFonts w:ascii="仿宋" w:eastAsia="仿宋" w:hAnsi="仿宋" w:hint="eastAsia"/>
          <w:sz w:val="32"/>
          <w:szCs w:val="32"/>
        </w:rPr>
        <w:t>。</w:t>
      </w:r>
    </w:p>
    <w:p w14:paraId="12CB63F5"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3</w:t>
      </w:r>
      <w:r>
        <w:rPr>
          <w:rFonts w:ascii="仿宋" w:eastAsia="仿宋" w:hAnsi="仿宋" w:hint="eastAsia"/>
          <w:sz w:val="32"/>
          <w:szCs w:val="32"/>
        </w:rPr>
        <w:t>）学生要在认识实习中完成阶段性实习总结和认识实习总结，加强基本技能，调整职业生涯规划。</w:t>
      </w:r>
    </w:p>
    <w:p w14:paraId="1FC6788F"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4</w:t>
      </w:r>
      <w:r>
        <w:rPr>
          <w:rFonts w:ascii="仿宋" w:eastAsia="仿宋" w:hAnsi="仿宋" w:hint="eastAsia"/>
          <w:sz w:val="32"/>
          <w:szCs w:val="32"/>
        </w:rPr>
        <w:t>）学生在认识实习中除了开拓视野，培养实践能力，更应该培养观察、研究、分析及解决问题的能力。</w:t>
      </w:r>
    </w:p>
    <w:p w14:paraId="1C0BD587" w14:textId="77777777" w:rsidR="00BB279E" w:rsidRPr="00D85138" w:rsidRDefault="00000000">
      <w:pPr>
        <w:ind w:firstLineChars="200" w:firstLine="643"/>
        <w:rPr>
          <w:rFonts w:ascii="仿宋" w:eastAsia="仿宋" w:hAnsi="仿宋"/>
          <w:b/>
          <w:sz w:val="32"/>
          <w:szCs w:val="32"/>
        </w:rPr>
      </w:pPr>
      <w:r w:rsidRPr="00D85138">
        <w:rPr>
          <w:rFonts w:ascii="仿宋" w:eastAsia="仿宋" w:hAnsi="仿宋" w:hint="eastAsia"/>
          <w:b/>
          <w:sz w:val="32"/>
          <w:szCs w:val="32"/>
        </w:rPr>
        <w:t>5.岗位实践课</w:t>
      </w:r>
    </w:p>
    <w:p w14:paraId="0D0B4BC7" w14:textId="77777777" w:rsidR="00BB279E" w:rsidRPr="00D85138" w:rsidRDefault="00000000">
      <w:pPr>
        <w:ind w:firstLineChars="200" w:firstLine="640"/>
        <w:rPr>
          <w:rFonts w:ascii="仿宋" w:eastAsia="仿宋" w:hAnsi="仿宋"/>
          <w:sz w:val="32"/>
          <w:szCs w:val="32"/>
        </w:rPr>
      </w:pPr>
      <w:r w:rsidRPr="00D85138">
        <w:rPr>
          <w:rFonts w:ascii="仿宋" w:eastAsia="仿宋" w:hAnsi="仿宋" w:hint="eastAsia"/>
          <w:sz w:val="32"/>
          <w:szCs w:val="32"/>
        </w:rPr>
        <w:t>岗位实践课程按照现代学徒制教学模式，采用双导师教学模式，学习场所应用学校“厂中校”实践基地，企业对学生提供明确的课程计划，学校通过线上教学方式开展教学，具体实施方案根据专业合作企业提供的学习计划指定。</w:t>
      </w:r>
    </w:p>
    <w:p w14:paraId="0566B975" w14:textId="77777777" w:rsidR="00BB279E" w:rsidRDefault="00000000">
      <w:pPr>
        <w:ind w:firstLineChars="200" w:firstLine="643"/>
        <w:rPr>
          <w:rFonts w:ascii="仿宋" w:eastAsia="仿宋" w:hAnsi="仿宋"/>
          <w:b/>
          <w:sz w:val="32"/>
          <w:szCs w:val="32"/>
        </w:rPr>
      </w:pPr>
      <w:r w:rsidRPr="00D85138">
        <w:rPr>
          <w:rFonts w:ascii="仿宋" w:eastAsia="仿宋" w:hAnsi="仿宋" w:hint="eastAsia"/>
          <w:b/>
          <w:sz w:val="32"/>
          <w:szCs w:val="32"/>
        </w:rPr>
        <w:t>6</w:t>
      </w:r>
      <w:r w:rsidRPr="00D85138">
        <w:rPr>
          <w:rFonts w:ascii="仿宋" w:eastAsia="仿宋" w:hAnsi="仿宋"/>
          <w:b/>
          <w:sz w:val="32"/>
          <w:szCs w:val="32"/>
        </w:rPr>
        <w:t>.</w:t>
      </w:r>
      <w:r w:rsidRPr="00D85138">
        <w:rPr>
          <w:rFonts w:ascii="仿宋" w:eastAsia="仿宋" w:hAnsi="仿宋" w:hint="eastAsia"/>
          <w:b/>
          <w:sz w:val="32"/>
          <w:szCs w:val="32"/>
        </w:rPr>
        <w:t>双元培养模式</w:t>
      </w:r>
    </w:p>
    <w:p w14:paraId="50E57EC4"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双元培养是让学生在企业的真实环境中锻炼自己的专业技能和职业素质，在真实的企业环境中，最大限度满足企业岗位对技能型人才的需求。</w:t>
      </w:r>
    </w:p>
    <w:p w14:paraId="0F3D0710"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学习模式采用在校学习</w:t>
      </w:r>
      <w:proofErr w:type="gramStart"/>
      <w:r>
        <w:rPr>
          <w:rFonts w:ascii="仿宋" w:eastAsia="仿宋" w:hAnsi="仿宋" w:hint="eastAsia"/>
          <w:sz w:val="32"/>
          <w:szCs w:val="32"/>
        </w:rPr>
        <w:t>和跟岗学习</w:t>
      </w:r>
      <w:proofErr w:type="gramEnd"/>
      <w:r>
        <w:rPr>
          <w:rFonts w:ascii="仿宋" w:eastAsia="仿宋" w:hAnsi="仿宋" w:hint="eastAsia"/>
          <w:sz w:val="32"/>
          <w:szCs w:val="32"/>
        </w:rPr>
        <w:t>两个环节。</w:t>
      </w:r>
    </w:p>
    <w:p w14:paraId="3344ACD5"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在校学习阶段，为期</w:t>
      </w:r>
      <w:r>
        <w:rPr>
          <w:rFonts w:ascii="仿宋" w:eastAsia="仿宋" w:hAnsi="仿宋"/>
          <w:sz w:val="32"/>
          <w:szCs w:val="32"/>
        </w:rPr>
        <w:t>4</w:t>
      </w:r>
      <w:r>
        <w:rPr>
          <w:rFonts w:ascii="仿宋" w:eastAsia="仿宋" w:hAnsi="仿宋" w:hint="eastAsia"/>
          <w:sz w:val="32"/>
          <w:szCs w:val="32"/>
        </w:rPr>
        <w:t>周，针对学生选择的工作岗位及方向进行理论或学校模式教学。</w:t>
      </w:r>
    </w:p>
    <w:p w14:paraId="6CA72DCF"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技能学习阶段，为期</w:t>
      </w:r>
      <w:r>
        <w:rPr>
          <w:rFonts w:ascii="仿宋" w:eastAsia="仿宋" w:hAnsi="仿宋"/>
          <w:sz w:val="32"/>
          <w:szCs w:val="32"/>
        </w:rPr>
        <w:t>13</w:t>
      </w:r>
      <w:r>
        <w:rPr>
          <w:rFonts w:ascii="仿宋" w:eastAsia="仿宋" w:hAnsi="仿宋" w:hint="eastAsia"/>
          <w:sz w:val="32"/>
          <w:szCs w:val="32"/>
        </w:rPr>
        <w:t>周，其中企业导师对到岗学生进行为期</w:t>
      </w:r>
      <w:r>
        <w:rPr>
          <w:rFonts w:ascii="仿宋" w:eastAsia="仿宋" w:hAnsi="仿宋"/>
          <w:sz w:val="32"/>
          <w:szCs w:val="32"/>
        </w:rPr>
        <w:t>1-2</w:t>
      </w:r>
      <w:r>
        <w:rPr>
          <w:rFonts w:ascii="仿宋" w:eastAsia="仿宋" w:hAnsi="仿宋" w:hint="eastAsia"/>
          <w:sz w:val="32"/>
          <w:szCs w:val="32"/>
        </w:rPr>
        <w:t>周的岗前培训，之后根据所学内容到企业真实运</w:t>
      </w:r>
      <w:r>
        <w:rPr>
          <w:rFonts w:ascii="仿宋" w:eastAsia="仿宋" w:hAnsi="仿宋" w:hint="eastAsia"/>
          <w:sz w:val="32"/>
          <w:szCs w:val="32"/>
        </w:rPr>
        <w:lastRenderedPageBreak/>
        <w:t>用。</w:t>
      </w:r>
    </w:p>
    <w:p w14:paraId="64955482" w14:textId="77777777" w:rsidR="00BB279E" w:rsidRDefault="00000000">
      <w:pPr>
        <w:ind w:firstLineChars="200" w:firstLine="643"/>
        <w:rPr>
          <w:rFonts w:ascii="仿宋" w:eastAsia="仿宋" w:hAnsi="仿宋"/>
          <w:b/>
          <w:sz w:val="32"/>
          <w:szCs w:val="32"/>
        </w:rPr>
      </w:pPr>
      <w:r>
        <w:rPr>
          <w:rFonts w:ascii="仿宋" w:eastAsia="仿宋" w:hAnsi="仿宋" w:hint="eastAsia"/>
          <w:b/>
          <w:sz w:val="32"/>
          <w:szCs w:val="32"/>
        </w:rPr>
        <w:t>（五）学习评价</w:t>
      </w:r>
    </w:p>
    <w:p w14:paraId="4FD7F83C"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根据教学目标、教学方式，采用形式多样的考核办法。</w:t>
      </w:r>
    </w:p>
    <w:p w14:paraId="2B5AFD0D" w14:textId="77777777" w:rsidR="00BB279E" w:rsidRDefault="00000000">
      <w:pPr>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普通课程学习评价要求</w:t>
      </w:r>
    </w:p>
    <w:p w14:paraId="5CAA9ABC"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考核内容应体现：能力本位的原则、实践性原则、实用性原则、针对性原则及可持续性原则。</w:t>
      </w:r>
    </w:p>
    <w:p w14:paraId="17FF1549"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考核方式应体现：“过程考核，结果考核，综合评价，以人为本”，强调以人为本的整体性评价观。</w:t>
      </w:r>
    </w:p>
    <w:p w14:paraId="2FE05615"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评价主体应体现：从过去校内评价、学校教师单一评价方式，转向企业评价、社会评价开放式评价。</w:t>
      </w:r>
    </w:p>
    <w:p w14:paraId="4C531ED2" w14:textId="77777777" w:rsidR="00BB279E" w:rsidRDefault="00000000">
      <w:pPr>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双元培养评价方式</w:t>
      </w:r>
    </w:p>
    <w:p w14:paraId="2BD24B29"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学生在校学习阶段评价方式采用期末考试和校内指导教师共同完成，其中期末考试在校内完成，校内指导导师根据学生实习后对技能的运用情况给予实践评分。即期末</w:t>
      </w:r>
      <w:proofErr w:type="gramStart"/>
      <w:r>
        <w:rPr>
          <w:rFonts w:ascii="仿宋" w:eastAsia="仿宋" w:hAnsi="仿宋" w:hint="eastAsia"/>
          <w:sz w:val="32"/>
          <w:szCs w:val="32"/>
        </w:rPr>
        <w:t>考试占</w:t>
      </w:r>
      <w:proofErr w:type="gramEnd"/>
      <w:r>
        <w:rPr>
          <w:rFonts w:ascii="仿宋" w:eastAsia="仿宋" w:hAnsi="仿宋"/>
          <w:sz w:val="32"/>
          <w:szCs w:val="32"/>
        </w:rPr>
        <w:t>70%</w:t>
      </w:r>
      <w:r>
        <w:rPr>
          <w:rFonts w:ascii="仿宋" w:eastAsia="仿宋" w:hAnsi="仿宋" w:hint="eastAsia"/>
          <w:sz w:val="32"/>
          <w:szCs w:val="32"/>
        </w:rPr>
        <w:t>，实践</w:t>
      </w:r>
      <w:proofErr w:type="gramStart"/>
      <w:r>
        <w:rPr>
          <w:rFonts w:ascii="仿宋" w:eastAsia="仿宋" w:hAnsi="仿宋" w:hint="eastAsia"/>
          <w:sz w:val="32"/>
          <w:szCs w:val="32"/>
        </w:rPr>
        <w:t>评分占</w:t>
      </w:r>
      <w:proofErr w:type="gramEnd"/>
      <w:r>
        <w:rPr>
          <w:rFonts w:ascii="仿宋" w:eastAsia="仿宋" w:hAnsi="仿宋"/>
          <w:sz w:val="32"/>
          <w:szCs w:val="32"/>
        </w:rPr>
        <w:t>30%</w:t>
      </w:r>
      <w:r>
        <w:rPr>
          <w:rFonts w:ascii="仿宋" w:eastAsia="仿宋" w:hAnsi="仿宋" w:hint="eastAsia"/>
          <w:sz w:val="32"/>
          <w:szCs w:val="32"/>
        </w:rPr>
        <w:t>。</w:t>
      </w:r>
    </w:p>
    <w:p w14:paraId="3D9A3AD0" w14:textId="77777777" w:rsidR="00BB279E" w:rsidRDefault="00000000">
      <w:pPr>
        <w:ind w:firstLineChars="200" w:firstLine="640"/>
        <w:rPr>
          <w:rFonts w:ascii="仿宋" w:eastAsia="仿宋" w:hAnsi="仿宋"/>
          <w:sz w:val="32"/>
          <w:szCs w:val="32"/>
        </w:rPr>
      </w:pPr>
      <w:proofErr w:type="gramStart"/>
      <w:r>
        <w:rPr>
          <w:rFonts w:ascii="仿宋" w:eastAsia="仿宋" w:hAnsi="仿宋" w:hint="eastAsia"/>
          <w:sz w:val="32"/>
          <w:szCs w:val="32"/>
        </w:rPr>
        <w:t>学生跟岗学习</w:t>
      </w:r>
      <w:proofErr w:type="gramEnd"/>
      <w:r>
        <w:rPr>
          <w:rFonts w:ascii="仿宋" w:eastAsia="仿宋" w:hAnsi="仿宋" w:hint="eastAsia"/>
          <w:sz w:val="32"/>
          <w:szCs w:val="32"/>
        </w:rPr>
        <w:t>阶段评价方式采用校内指导教师和企业导师共同完成，主要以企业导师的评价为主，企业导师给分占</w:t>
      </w:r>
      <w:r>
        <w:rPr>
          <w:rFonts w:ascii="仿宋" w:eastAsia="仿宋" w:hAnsi="仿宋"/>
          <w:sz w:val="32"/>
          <w:szCs w:val="32"/>
        </w:rPr>
        <w:t>80%</w:t>
      </w:r>
      <w:r>
        <w:rPr>
          <w:rFonts w:ascii="仿宋" w:eastAsia="仿宋" w:hAnsi="仿宋" w:hint="eastAsia"/>
          <w:sz w:val="32"/>
          <w:szCs w:val="32"/>
        </w:rPr>
        <w:t>，指导教师占</w:t>
      </w:r>
      <w:r>
        <w:rPr>
          <w:rFonts w:ascii="仿宋" w:eastAsia="仿宋" w:hAnsi="仿宋"/>
          <w:sz w:val="32"/>
          <w:szCs w:val="32"/>
        </w:rPr>
        <w:t>20%</w:t>
      </w:r>
      <w:r>
        <w:rPr>
          <w:rFonts w:ascii="仿宋" w:eastAsia="仿宋" w:hAnsi="仿宋" w:hint="eastAsia"/>
          <w:sz w:val="32"/>
          <w:szCs w:val="32"/>
        </w:rPr>
        <w:t>，如企业有需求，可以进行调整。</w:t>
      </w:r>
    </w:p>
    <w:p w14:paraId="60CF0C03" w14:textId="77777777" w:rsidR="00BB279E" w:rsidRDefault="00000000">
      <w:pPr>
        <w:ind w:firstLineChars="200" w:firstLine="643"/>
        <w:rPr>
          <w:rFonts w:ascii="仿宋" w:eastAsia="仿宋" w:hAnsi="仿宋"/>
          <w:b/>
          <w:sz w:val="32"/>
          <w:szCs w:val="32"/>
        </w:rPr>
      </w:pPr>
      <w:r>
        <w:rPr>
          <w:rFonts w:ascii="仿宋" w:eastAsia="仿宋" w:hAnsi="仿宋" w:hint="eastAsia"/>
          <w:b/>
          <w:sz w:val="32"/>
          <w:szCs w:val="32"/>
        </w:rPr>
        <w:t>（六）质量管理</w:t>
      </w:r>
    </w:p>
    <w:p w14:paraId="020CAFC0" w14:textId="489F7ED9" w:rsidR="00BB279E" w:rsidRDefault="00DC3131">
      <w:pPr>
        <w:ind w:firstLineChars="200" w:firstLine="640"/>
        <w:rPr>
          <w:rFonts w:ascii="仿宋" w:eastAsia="仿宋" w:hAnsi="仿宋"/>
          <w:sz w:val="32"/>
          <w:szCs w:val="32"/>
        </w:rPr>
      </w:pPr>
      <w:r w:rsidRPr="00D85138">
        <w:rPr>
          <w:rFonts w:ascii="仿宋" w:eastAsia="仿宋" w:hAnsi="仿宋" w:hint="eastAsia"/>
          <w:sz w:val="32"/>
          <w:szCs w:val="32"/>
        </w:rPr>
        <w:t>电子商务专业</w:t>
      </w:r>
      <w:r w:rsidR="00000000" w:rsidRPr="00D85138">
        <w:rPr>
          <w:rFonts w:ascii="仿宋" w:eastAsia="仿宋" w:hAnsi="仿宋" w:hint="eastAsia"/>
          <w:sz w:val="32"/>
          <w:szCs w:val="32"/>
        </w:rPr>
        <w:t>人</w:t>
      </w:r>
      <w:r w:rsidR="00000000">
        <w:rPr>
          <w:rFonts w:ascii="仿宋" w:eastAsia="仿宋" w:hAnsi="仿宋" w:hint="eastAsia"/>
          <w:sz w:val="32"/>
          <w:szCs w:val="32"/>
        </w:rPr>
        <w:t>才培养在质量管理方面要把握住对学生的考核，考核要以能力考核为核心，综合考核专业知识、专业技能、职业素质、团队合作等方面。</w:t>
      </w:r>
    </w:p>
    <w:p w14:paraId="3BBF185D"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sz w:val="32"/>
          <w:szCs w:val="32"/>
        </w:rPr>
        <w:t>1</w:t>
      </w:r>
      <w:r>
        <w:rPr>
          <w:rFonts w:ascii="仿宋" w:eastAsia="仿宋" w:hAnsi="仿宋" w:hint="eastAsia"/>
          <w:sz w:val="32"/>
          <w:szCs w:val="32"/>
        </w:rPr>
        <w:t>）公共基础课采用以学生的学习态度、思想品德，以及学生对知识的理解和掌握程度等进行综合评定。要注重平时教学过程的评定，将课堂表现、平时作业、实践环节和期末考试成绩有机结合，综合评定成绩。</w:t>
      </w:r>
    </w:p>
    <w:p w14:paraId="2D1689CC" w14:textId="77777777" w:rsidR="00BB279E" w:rsidRDefault="00000000">
      <w:pPr>
        <w:ind w:firstLineChars="200" w:firstLine="640"/>
        <w:rPr>
          <w:rFonts w:ascii="仿宋" w:eastAsia="仿宋" w:hAnsi="仿宋"/>
          <w:sz w:val="32"/>
          <w:szCs w:val="32"/>
        </w:rPr>
      </w:pPr>
      <w:r>
        <w:rPr>
          <w:rFonts w:ascii="仿宋" w:eastAsia="仿宋" w:hAnsi="仿宋" w:hint="eastAsia"/>
          <w:sz w:val="32"/>
          <w:szCs w:val="32"/>
        </w:rPr>
        <w:t>（</w:t>
      </w:r>
      <w:r>
        <w:rPr>
          <w:rFonts w:ascii="仿宋" w:eastAsia="仿宋" w:hAnsi="仿宋"/>
          <w:sz w:val="32"/>
          <w:szCs w:val="32"/>
        </w:rPr>
        <w:t>2</w:t>
      </w:r>
      <w:r>
        <w:rPr>
          <w:rFonts w:ascii="仿宋" w:eastAsia="仿宋" w:hAnsi="仿宋" w:hint="eastAsia"/>
          <w:sz w:val="32"/>
          <w:szCs w:val="32"/>
        </w:rPr>
        <w:t>）其他专业基础课与专业核心</w:t>
      </w:r>
      <w:proofErr w:type="gramStart"/>
      <w:r>
        <w:rPr>
          <w:rFonts w:ascii="仿宋" w:eastAsia="仿宋" w:hAnsi="仿宋" w:hint="eastAsia"/>
          <w:sz w:val="32"/>
          <w:szCs w:val="32"/>
        </w:rPr>
        <w:t>课考核</w:t>
      </w:r>
      <w:proofErr w:type="gramEnd"/>
      <w:r>
        <w:rPr>
          <w:rFonts w:ascii="仿宋" w:eastAsia="仿宋" w:hAnsi="仿宋" w:hint="eastAsia"/>
          <w:sz w:val="32"/>
          <w:szCs w:val="32"/>
        </w:rPr>
        <w:t>应以形成性考核为主，可以根据不同课程的特点和要求采取笔试、机试、实操、作品展示、成果汇报等多种方式进行考核；并能够根据课程的特点和要求，对采取不同方式、对各个方面的考核结果，通过一定的加权系数评定课程最终成绩。</w:t>
      </w:r>
    </w:p>
    <w:p w14:paraId="54B111B4" w14:textId="77777777" w:rsidR="00BB279E" w:rsidRDefault="00000000">
      <w:pPr>
        <w:ind w:firstLineChars="200" w:firstLine="640"/>
        <w:rPr>
          <w:rFonts w:ascii="仿宋" w:eastAsia="仿宋" w:hAnsi="仿宋"/>
          <w:sz w:val="32"/>
          <w:szCs w:val="32"/>
        </w:rPr>
      </w:pPr>
      <w:r w:rsidRPr="00D85138">
        <w:rPr>
          <w:rFonts w:ascii="仿宋" w:eastAsia="仿宋" w:hAnsi="仿宋" w:hint="eastAsia"/>
          <w:sz w:val="32"/>
          <w:szCs w:val="32"/>
        </w:rPr>
        <w:t>（</w:t>
      </w:r>
      <w:r w:rsidRPr="00D85138">
        <w:rPr>
          <w:rFonts w:ascii="仿宋" w:eastAsia="仿宋" w:hAnsi="仿宋"/>
          <w:sz w:val="32"/>
          <w:szCs w:val="32"/>
        </w:rPr>
        <w:t>3</w:t>
      </w:r>
      <w:r w:rsidRPr="00D85138">
        <w:rPr>
          <w:rFonts w:ascii="仿宋" w:eastAsia="仿宋" w:hAnsi="仿宋" w:hint="eastAsia"/>
          <w:sz w:val="32"/>
          <w:szCs w:val="32"/>
        </w:rPr>
        <w:t>）岗位实习以</w:t>
      </w:r>
      <w:r>
        <w:rPr>
          <w:rFonts w:ascii="仿宋" w:eastAsia="仿宋" w:hAnsi="仿宋" w:hint="eastAsia"/>
          <w:sz w:val="32"/>
          <w:szCs w:val="32"/>
        </w:rPr>
        <w:t>企业考核为主，学院考核为辅。校企双重考核学生的工作态度和工作业绩，其中学生能否上岗就业（与企业签订就业协议书）作为考核学生岗位实习成绩的重要指标。</w:t>
      </w:r>
    </w:p>
    <w:p w14:paraId="280101E1" w14:textId="77777777" w:rsidR="00BB279E" w:rsidRDefault="00000000">
      <w:pPr>
        <w:ind w:firstLineChars="200" w:firstLine="640"/>
        <w:rPr>
          <w:rFonts w:ascii="黑体" w:eastAsia="黑体" w:hAnsi="黑体"/>
          <w:sz w:val="32"/>
          <w:szCs w:val="32"/>
        </w:rPr>
      </w:pPr>
      <w:r>
        <w:rPr>
          <w:rFonts w:ascii="黑体" w:eastAsia="黑体" w:hAnsi="黑体" w:hint="eastAsia"/>
          <w:sz w:val="32"/>
          <w:szCs w:val="32"/>
        </w:rPr>
        <w:t>九、毕业要求</w:t>
      </w:r>
    </w:p>
    <w:p w14:paraId="49B1E643" w14:textId="4029B402" w:rsidR="00BB279E" w:rsidRDefault="00000000">
      <w:pPr>
        <w:ind w:firstLineChars="200" w:firstLine="640"/>
        <w:jc w:val="left"/>
        <w:rPr>
          <w:rFonts w:ascii="仿宋" w:eastAsia="仿宋" w:hAnsi="仿宋"/>
          <w:sz w:val="32"/>
          <w:szCs w:val="32"/>
        </w:rPr>
      </w:pPr>
      <w:r>
        <w:rPr>
          <w:rFonts w:ascii="仿宋" w:eastAsia="仿宋" w:hAnsi="仿宋" w:hint="eastAsia"/>
          <w:sz w:val="32"/>
          <w:szCs w:val="32"/>
        </w:rPr>
        <w:t>（一）必修课程的成绩全部合格，</w:t>
      </w:r>
      <w:r w:rsidRPr="00D85138">
        <w:rPr>
          <w:rFonts w:ascii="仿宋" w:eastAsia="仿宋" w:hAnsi="仿宋" w:hint="eastAsia"/>
          <w:sz w:val="32"/>
          <w:szCs w:val="32"/>
        </w:rPr>
        <w:t>中职修满</w:t>
      </w:r>
      <w:r w:rsidR="00D85138" w:rsidRPr="00D85138">
        <w:rPr>
          <w:rFonts w:ascii="仿宋" w:eastAsia="仿宋" w:hAnsi="仿宋" w:hint="eastAsia"/>
          <w:sz w:val="32"/>
          <w:szCs w:val="32"/>
        </w:rPr>
        <w:t>148</w:t>
      </w:r>
      <w:r w:rsidRPr="00D85138">
        <w:rPr>
          <w:rFonts w:ascii="仿宋" w:eastAsia="仿宋" w:hAnsi="仿宋" w:hint="eastAsia"/>
          <w:sz w:val="32"/>
          <w:szCs w:val="32"/>
        </w:rPr>
        <w:t>分、高职修满</w:t>
      </w:r>
      <w:r w:rsidR="00D85138" w:rsidRPr="00D85138">
        <w:rPr>
          <w:rFonts w:ascii="仿宋" w:eastAsia="仿宋" w:hAnsi="仿宋" w:hint="eastAsia"/>
          <w:sz w:val="32"/>
          <w:szCs w:val="32"/>
        </w:rPr>
        <w:t>106</w:t>
      </w:r>
      <w:r w:rsidRPr="00D85138">
        <w:rPr>
          <w:rFonts w:ascii="仿宋" w:eastAsia="仿宋" w:hAnsi="仿宋" w:hint="eastAsia"/>
          <w:sz w:val="32"/>
          <w:szCs w:val="32"/>
        </w:rPr>
        <w:t>分。</w:t>
      </w:r>
    </w:p>
    <w:p w14:paraId="48DB63CB" w14:textId="77777777" w:rsidR="00BB279E" w:rsidRDefault="00000000">
      <w:pPr>
        <w:ind w:firstLineChars="200" w:firstLine="640"/>
        <w:jc w:val="left"/>
        <w:rPr>
          <w:rFonts w:ascii="仿宋" w:eastAsia="仿宋" w:hAnsi="仿宋"/>
          <w:sz w:val="32"/>
          <w:szCs w:val="32"/>
        </w:rPr>
      </w:pPr>
      <w:r>
        <w:rPr>
          <w:rFonts w:ascii="仿宋" w:eastAsia="仿宋" w:hAnsi="仿宋" w:hint="eastAsia"/>
          <w:sz w:val="32"/>
          <w:szCs w:val="32"/>
        </w:rPr>
        <w:t>（二）《国家学生体质健康标准》测评合格。</w:t>
      </w:r>
    </w:p>
    <w:p w14:paraId="23903937" w14:textId="77777777" w:rsidR="00BB279E" w:rsidRDefault="00000000">
      <w:pPr>
        <w:ind w:firstLineChars="200" w:firstLine="640"/>
        <w:jc w:val="left"/>
        <w:rPr>
          <w:rFonts w:ascii="仿宋" w:eastAsia="仿宋" w:hAnsi="仿宋"/>
          <w:sz w:val="32"/>
          <w:szCs w:val="32"/>
        </w:rPr>
      </w:pPr>
      <w:r>
        <w:rPr>
          <w:rFonts w:ascii="仿宋" w:eastAsia="仿宋" w:hAnsi="仿宋" w:hint="eastAsia"/>
          <w:sz w:val="32"/>
          <w:szCs w:val="32"/>
        </w:rPr>
        <w:t>（三）综合素质测评合格。</w:t>
      </w:r>
    </w:p>
    <w:p w14:paraId="6EEFBDFB" w14:textId="77777777" w:rsidR="00BB279E" w:rsidRDefault="00000000">
      <w:pPr>
        <w:ind w:firstLineChars="200" w:firstLine="640"/>
        <w:jc w:val="left"/>
        <w:rPr>
          <w:rFonts w:ascii="仿宋" w:eastAsia="仿宋" w:hAnsi="仿宋"/>
          <w:sz w:val="32"/>
          <w:szCs w:val="32"/>
        </w:rPr>
      </w:pPr>
      <w:r>
        <w:rPr>
          <w:rFonts w:ascii="仿宋" w:eastAsia="仿宋" w:hAnsi="仿宋" w:hint="eastAsia"/>
          <w:sz w:val="32"/>
          <w:szCs w:val="32"/>
        </w:rPr>
        <w:t>（四）证书要求。</w:t>
      </w:r>
    </w:p>
    <w:p w14:paraId="7E583F90" w14:textId="77777777" w:rsidR="00BB279E" w:rsidRDefault="00000000">
      <w:pPr>
        <w:ind w:firstLineChars="200" w:firstLine="640"/>
        <w:jc w:val="left"/>
        <w:rPr>
          <w:rFonts w:ascii="仿宋" w:eastAsia="仿宋" w:hAnsi="仿宋"/>
          <w:sz w:val="32"/>
          <w:szCs w:val="32"/>
        </w:rPr>
      </w:pPr>
      <w:r>
        <w:rPr>
          <w:rFonts w:ascii="仿宋" w:eastAsia="仿宋" w:hAnsi="仿宋" w:hint="eastAsia"/>
          <w:sz w:val="32"/>
          <w:szCs w:val="32"/>
        </w:rPr>
        <w:t>1.中</w:t>
      </w:r>
      <w:proofErr w:type="gramStart"/>
      <w:r>
        <w:rPr>
          <w:rFonts w:ascii="仿宋" w:eastAsia="仿宋" w:hAnsi="仿宋" w:hint="eastAsia"/>
          <w:sz w:val="32"/>
          <w:szCs w:val="32"/>
        </w:rPr>
        <w:t>职学段必须</w:t>
      </w:r>
      <w:proofErr w:type="gramEnd"/>
      <w:r>
        <w:rPr>
          <w:rFonts w:ascii="仿宋" w:eastAsia="仿宋" w:hAnsi="仿宋" w:hint="eastAsia"/>
          <w:sz w:val="32"/>
          <w:szCs w:val="32"/>
        </w:rPr>
        <w:t>考取以下任意一种证书，方可转</w:t>
      </w:r>
      <w:proofErr w:type="gramStart"/>
      <w:r>
        <w:rPr>
          <w:rFonts w:ascii="仿宋" w:eastAsia="仿宋" w:hAnsi="仿宋" w:hint="eastAsia"/>
          <w:sz w:val="32"/>
          <w:szCs w:val="32"/>
        </w:rPr>
        <w:t>段考核</w:t>
      </w:r>
      <w:proofErr w:type="gramEnd"/>
      <w:r>
        <w:rPr>
          <w:rFonts w:ascii="仿宋" w:eastAsia="仿宋" w:hAnsi="仿宋" w:hint="eastAsia"/>
          <w:sz w:val="32"/>
          <w:szCs w:val="32"/>
        </w:rPr>
        <w:t>升入高职学段：</w:t>
      </w:r>
    </w:p>
    <w:p w14:paraId="71CC0CBB" w14:textId="77777777" w:rsidR="001011A5" w:rsidRDefault="001011A5" w:rsidP="001011A5">
      <w:pPr>
        <w:ind w:firstLineChars="200" w:firstLine="600"/>
        <w:jc w:val="left"/>
        <w:rPr>
          <w:rFonts w:ascii="仿宋" w:eastAsia="仿宋" w:hAnsi="仿宋"/>
          <w:sz w:val="30"/>
          <w:szCs w:val="30"/>
        </w:rPr>
      </w:pPr>
      <w:r>
        <w:rPr>
          <w:rFonts w:ascii="仿宋" w:eastAsia="仿宋" w:hAnsi="仿宋" w:hint="eastAsia"/>
          <w:sz w:val="30"/>
          <w:szCs w:val="30"/>
        </w:rPr>
        <w:t>全国计算机等级考试证书（教育部考试中心）；</w:t>
      </w:r>
    </w:p>
    <w:p w14:paraId="3C114EF4" w14:textId="77777777" w:rsidR="001011A5" w:rsidRDefault="001011A5" w:rsidP="001011A5">
      <w:pPr>
        <w:ind w:firstLineChars="200" w:firstLine="600"/>
        <w:jc w:val="left"/>
        <w:rPr>
          <w:rFonts w:ascii="仿宋" w:eastAsia="仿宋" w:hAnsi="仿宋"/>
          <w:sz w:val="30"/>
          <w:szCs w:val="30"/>
        </w:rPr>
      </w:pPr>
      <w:r>
        <w:rPr>
          <w:rFonts w:ascii="仿宋" w:eastAsia="仿宋" w:hAnsi="仿宋" w:hint="eastAsia"/>
          <w:sz w:val="30"/>
          <w:szCs w:val="30"/>
        </w:rPr>
        <w:lastRenderedPageBreak/>
        <w:t>全国英语等级考试证书（教育部考试中心）；</w:t>
      </w:r>
    </w:p>
    <w:p w14:paraId="6840B55E" w14:textId="157AC66B" w:rsidR="001011A5" w:rsidRPr="001011A5" w:rsidRDefault="001011A5" w:rsidP="001011A5">
      <w:pPr>
        <w:ind w:firstLineChars="200" w:firstLine="600"/>
        <w:jc w:val="left"/>
        <w:rPr>
          <w:rFonts w:ascii="仿宋" w:eastAsia="仿宋" w:hAnsi="仿宋" w:hint="eastAsia"/>
          <w:sz w:val="30"/>
          <w:szCs w:val="30"/>
        </w:rPr>
      </w:pPr>
      <w:r>
        <w:rPr>
          <w:rFonts w:ascii="仿宋" w:eastAsia="仿宋" w:hAnsi="仿宋" w:hint="eastAsia"/>
          <w:sz w:val="30"/>
          <w:szCs w:val="30"/>
        </w:rPr>
        <w:t>1+X职业技能等级证书（初级）以上。</w:t>
      </w:r>
    </w:p>
    <w:p w14:paraId="74F043A0" w14:textId="7C587300" w:rsidR="00BB279E" w:rsidRDefault="00000000">
      <w:pPr>
        <w:ind w:firstLineChars="200" w:firstLine="640"/>
        <w:jc w:val="left"/>
        <w:rPr>
          <w:rFonts w:ascii="仿宋" w:eastAsia="仿宋" w:hAnsi="仿宋"/>
          <w:sz w:val="32"/>
          <w:szCs w:val="32"/>
        </w:rPr>
      </w:pPr>
      <w:r>
        <w:rPr>
          <w:rFonts w:ascii="仿宋" w:eastAsia="仿宋" w:hAnsi="仿宋" w:hint="eastAsia"/>
          <w:sz w:val="32"/>
          <w:szCs w:val="32"/>
        </w:rPr>
        <w:t>2.高职学段推荐考取证书：</w:t>
      </w:r>
    </w:p>
    <w:p w14:paraId="4B6AA918" w14:textId="77777777" w:rsidR="001011A5" w:rsidRDefault="001011A5" w:rsidP="001011A5">
      <w:pPr>
        <w:widowControl/>
        <w:snapToGrid w:val="0"/>
        <w:spacing w:line="560" w:lineRule="exact"/>
        <w:ind w:left="284" w:firstLineChars="100" w:firstLine="280"/>
        <w:rPr>
          <w:rFonts w:ascii="宋体"/>
          <w:bCs/>
          <w:color w:val="000000"/>
          <w:kern w:val="0"/>
          <w:sz w:val="28"/>
          <w:szCs w:val="28"/>
        </w:rPr>
      </w:pPr>
      <w:r>
        <w:rPr>
          <w:rFonts w:ascii="宋体" w:hAnsi="宋体" w:hint="eastAsia"/>
          <w:bCs/>
          <w:color w:val="000000"/>
          <w:kern w:val="0"/>
          <w:sz w:val="28"/>
          <w:szCs w:val="28"/>
        </w:rPr>
        <w:t>网店运营推广职业技能等级证书中级及以上</w:t>
      </w:r>
    </w:p>
    <w:p w14:paraId="55E5EBCA" w14:textId="645A6EC5" w:rsidR="001011A5" w:rsidRDefault="001011A5" w:rsidP="001011A5">
      <w:pPr>
        <w:widowControl/>
        <w:snapToGrid w:val="0"/>
        <w:spacing w:line="560" w:lineRule="exact"/>
        <w:ind w:left="284" w:firstLineChars="100" w:firstLine="280"/>
        <w:rPr>
          <w:rFonts w:ascii="宋体"/>
          <w:bCs/>
          <w:color w:val="000000"/>
          <w:kern w:val="0"/>
          <w:sz w:val="28"/>
          <w:szCs w:val="28"/>
        </w:rPr>
      </w:pPr>
      <w:r>
        <w:rPr>
          <w:rFonts w:ascii="宋体" w:hAnsi="宋体" w:hint="eastAsia"/>
          <w:bCs/>
          <w:color w:val="000000"/>
          <w:kern w:val="0"/>
          <w:sz w:val="28"/>
          <w:szCs w:val="28"/>
        </w:rPr>
        <w:t>社</w:t>
      </w:r>
      <w:proofErr w:type="gramStart"/>
      <w:r>
        <w:rPr>
          <w:rFonts w:ascii="宋体" w:hAnsi="宋体" w:hint="eastAsia"/>
          <w:bCs/>
          <w:color w:val="000000"/>
          <w:kern w:val="0"/>
          <w:sz w:val="28"/>
          <w:szCs w:val="28"/>
        </w:rPr>
        <w:t>交电商运营</w:t>
      </w:r>
      <w:proofErr w:type="gramEnd"/>
      <w:r>
        <w:rPr>
          <w:rFonts w:ascii="宋体" w:hAnsi="宋体" w:hint="eastAsia"/>
          <w:bCs/>
          <w:color w:val="000000"/>
          <w:kern w:val="0"/>
          <w:sz w:val="28"/>
          <w:szCs w:val="28"/>
        </w:rPr>
        <w:t>职业技能等级证书中级及以上</w:t>
      </w:r>
    </w:p>
    <w:p w14:paraId="64640DA1" w14:textId="77777777" w:rsidR="001011A5" w:rsidRDefault="001011A5" w:rsidP="001011A5">
      <w:pPr>
        <w:widowControl/>
        <w:snapToGrid w:val="0"/>
        <w:spacing w:line="560" w:lineRule="exact"/>
        <w:ind w:left="284" w:firstLineChars="100" w:firstLine="280"/>
        <w:rPr>
          <w:rFonts w:ascii="宋体"/>
          <w:bCs/>
          <w:color w:val="000000"/>
          <w:kern w:val="0"/>
          <w:sz w:val="28"/>
          <w:szCs w:val="28"/>
        </w:rPr>
      </w:pPr>
      <w:r>
        <w:rPr>
          <w:rFonts w:ascii="宋体" w:hAnsi="宋体" w:hint="eastAsia"/>
          <w:bCs/>
          <w:color w:val="000000"/>
          <w:kern w:val="0"/>
          <w:sz w:val="28"/>
          <w:szCs w:val="28"/>
        </w:rPr>
        <w:t>全国计算机二级</w:t>
      </w:r>
    </w:p>
    <w:p w14:paraId="6D6BC036" w14:textId="77777777" w:rsidR="001011A5" w:rsidRDefault="001011A5" w:rsidP="001011A5">
      <w:pPr>
        <w:widowControl/>
        <w:snapToGrid w:val="0"/>
        <w:spacing w:line="560" w:lineRule="exact"/>
        <w:ind w:left="284" w:firstLineChars="100" w:firstLine="280"/>
        <w:rPr>
          <w:rFonts w:ascii="宋体"/>
          <w:color w:val="000000"/>
          <w:sz w:val="28"/>
          <w:szCs w:val="28"/>
        </w:rPr>
      </w:pPr>
      <w:r>
        <w:rPr>
          <w:rFonts w:ascii="宋体" w:hAnsi="宋体" w:hint="eastAsia"/>
          <w:color w:val="000000"/>
          <w:sz w:val="28"/>
          <w:szCs w:val="28"/>
        </w:rPr>
        <w:t>高等学校英语应用能力考试</w:t>
      </w:r>
      <w:r>
        <w:rPr>
          <w:rFonts w:ascii="宋体" w:hAnsi="宋体"/>
          <w:color w:val="000000"/>
          <w:sz w:val="28"/>
          <w:szCs w:val="28"/>
        </w:rPr>
        <w:t>AB</w:t>
      </w:r>
      <w:r>
        <w:rPr>
          <w:rFonts w:ascii="宋体" w:hAnsi="宋体" w:hint="eastAsia"/>
          <w:color w:val="000000"/>
          <w:sz w:val="28"/>
          <w:szCs w:val="28"/>
        </w:rPr>
        <w:t>级英语证书</w:t>
      </w:r>
    </w:p>
    <w:p w14:paraId="405F50F4" w14:textId="77777777" w:rsidR="00BB279E" w:rsidRPr="001011A5" w:rsidRDefault="00BB279E">
      <w:pPr>
        <w:ind w:firstLineChars="200" w:firstLine="640"/>
        <w:jc w:val="left"/>
        <w:rPr>
          <w:rFonts w:ascii="仿宋" w:eastAsia="仿宋" w:hAnsi="仿宋"/>
          <w:sz w:val="32"/>
          <w:szCs w:val="32"/>
        </w:rPr>
      </w:pPr>
    </w:p>
    <w:p w14:paraId="23B175FC" w14:textId="77777777" w:rsidR="00BB279E" w:rsidRDefault="00000000">
      <w:pPr>
        <w:ind w:firstLineChars="200" w:firstLine="640"/>
        <w:rPr>
          <w:rFonts w:ascii="黑体" w:eastAsia="黑体" w:hAnsi="黑体"/>
          <w:sz w:val="32"/>
          <w:szCs w:val="32"/>
        </w:rPr>
      </w:pPr>
      <w:r>
        <w:rPr>
          <w:rFonts w:ascii="黑体" w:eastAsia="黑体" w:hAnsi="黑体" w:hint="eastAsia"/>
          <w:sz w:val="32"/>
          <w:szCs w:val="32"/>
        </w:rPr>
        <w:t>十、附录</w:t>
      </w:r>
    </w:p>
    <w:p w14:paraId="6A081A1D" w14:textId="77777777" w:rsidR="00BB279E" w:rsidRDefault="00000000">
      <w:pPr>
        <w:ind w:firstLineChars="200" w:firstLine="643"/>
        <w:rPr>
          <w:rFonts w:ascii="仿宋" w:eastAsia="仿宋" w:hAnsi="仿宋"/>
          <w:b/>
          <w:sz w:val="32"/>
          <w:szCs w:val="32"/>
        </w:rPr>
      </w:pPr>
      <w:r>
        <w:rPr>
          <w:rFonts w:ascii="仿宋" w:eastAsia="仿宋" w:hAnsi="仿宋" w:hint="eastAsia"/>
          <w:b/>
          <w:sz w:val="32"/>
          <w:szCs w:val="32"/>
        </w:rPr>
        <w:t>（一）教学进程安排表</w:t>
      </w:r>
    </w:p>
    <w:p w14:paraId="53DEB502" w14:textId="38AFA9CA" w:rsidR="00BB279E" w:rsidRDefault="00000000">
      <w:pPr>
        <w:ind w:firstLineChars="200" w:firstLine="643"/>
        <w:rPr>
          <w:rFonts w:ascii="仿宋" w:eastAsia="仿宋" w:hAnsi="仿宋"/>
          <w:b/>
          <w:sz w:val="32"/>
          <w:szCs w:val="32"/>
        </w:rPr>
        <w:sectPr w:rsidR="00BB279E">
          <w:footerReference w:type="default" r:id="rId6"/>
          <w:pgSz w:w="11906" w:h="16838"/>
          <w:pgMar w:top="1440" w:right="1800" w:bottom="1440" w:left="1800" w:header="851" w:footer="992" w:gutter="0"/>
          <w:pgNumType w:start="0"/>
          <w:cols w:space="425"/>
          <w:titlePg/>
          <w:docGrid w:type="lines" w:linePitch="312"/>
        </w:sectPr>
      </w:pPr>
      <w:r>
        <w:rPr>
          <w:rFonts w:ascii="仿宋" w:eastAsia="仿宋" w:hAnsi="仿宋" w:hint="eastAsia"/>
          <w:b/>
          <w:sz w:val="32"/>
          <w:szCs w:val="32"/>
        </w:rPr>
        <w:t>（二）教学异动审批</w:t>
      </w:r>
    </w:p>
    <w:p w14:paraId="28D0D2F8" w14:textId="77777777" w:rsidR="002D1A42" w:rsidRDefault="002D1A42" w:rsidP="002D1A42">
      <w:pPr>
        <w:ind w:firstLineChars="200" w:firstLine="643"/>
        <w:rPr>
          <w:rFonts w:ascii="仿宋" w:eastAsia="仿宋" w:hAnsi="仿宋"/>
          <w:b/>
          <w:sz w:val="32"/>
          <w:szCs w:val="32"/>
        </w:rPr>
      </w:pPr>
      <w:r>
        <w:rPr>
          <w:rFonts w:ascii="仿宋" w:eastAsia="仿宋" w:hAnsi="仿宋" w:hint="eastAsia"/>
          <w:b/>
          <w:sz w:val="32"/>
          <w:szCs w:val="32"/>
        </w:rPr>
        <w:lastRenderedPageBreak/>
        <w:t>（一）教学进程安排表</w:t>
      </w:r>
    </w:p>
    <w:p w14:paraId="21D2EBD7" w14:textId="6B29ABC6" w:rsidR="00BB279E" w:rsidRDefault="00BB279E" w:rsidP="002D1A42">
      <w:pPr>
        <w:rPr>
          <w:rFonts w:ascii="宋体" w:cs="宋体+FPEF" w:hint="eastAsia"/>
          <w:b/>
          <w:sz w:val="28"/>
          <w:szCs w:val="28"/>
        </w:rPr>
      </w:pPr>
    </w:p>
    <w:tbl>
      <w:tblPr>
        <w:tblW w:w="0" w:type="auto"/>
        <w:tblLook w:val="04A0" w:firstRow="1" w:lastRow="0" w:firstColumn="1" w:lastColumn="0" w:noHBand="0" w:noVBand="1"/>
      </w:tblPr>
      <w:tblGrid>
        <w:gridCol w:w="1237"/>
        <w:gridCol w:w="1039"/>
        <w:gridCol w:w="1208"/>
        <w:gridCol w:w="1990"/>
        <w:gridCol w:w="688"/>
        <w:gridCol w:w="863"/>
        <w:gridCol w:w="979"/>
        <w:gridCol w:w="628"/>
        <w:gridCol w:w="628"/>
        <w:gridCol w:w="628"/>
        <w:gridCol w:w="628"/>
        <w:gridCol w:w="628"/>
        <w:gridCol w:w="513"/>
        <w:gridCol w:w="862"/>
        <w:gridCol w:w="1439"/>
      </w:tblGrid>
      <w:tr w:rsidR="002D1A42" w:rsidRPr="002D1A42" w14:paraId="055DBDCE" w14:textId="77777777" w:rsidTr="002D1A42">
        <w:trPr>
          <w:trHeight w:val="409"/>
        </w:trPr>
        <w:tc>
          <w:tcPr>
            <w:tcW w:w="0" w:type="auto"/>
            <w:gridSpan w:val="15"/>
            <w:tcBorders>
              <w:top w:val="nil"/>
              <w:left w:val="nil"/>
              <w:bottom w:val="single" w:sz="4" w:space="0" w:color="auto"/>
              <w:right w:val="nil"/>
            </w:tcBorders>
            <w:shd w:val="clear" w:color="auto" w:fill="auto"/>
            <w:noWrap/>
            <w:vAlign w:val="center"/>
            <w:hideMark/>
          </w:tcPr>
          <w:p w14:paraId="4D886A2A" w14:textId="39B4E107" w:rsidR="002D1A42" w:rsidRPr="002D1A42" w:rsidRDefault="00000000" w:rsidP="002D1A42">
            <w:pPr>
              <w:widowControl/>
              <w:jc w:val="center"/>
              <w:rPr>
                <w:rFonts w:ascii="宋体" w:hAnsi="宋体" w:cs="宋体"/>
                <w:b/>
                <w:bCs/>
                <w:kern w:val="0"/>
                <w:sz w:val="32"/>
                <w:szCs w:val="32"/>
              </w:rPr>
            </w:pPr>
            <w:r>
              <w:rPr>
                <w:rFonts w:ascii="宋体" w:cs="宋体+FPEF"/>
                <w:sz w:val="28"/>
                <w:szCs w:val="28"/>
              </w:rPr>
              <w:br w:type="page"/>
            </w:r>
            <w:r w:rsidR="002D1A42" w:rsidRPr="002D1A42">
              <w:rPr>
                <w:rFonts w:ascii="宋体" w:hAnsi="宋体" w:cs="宋体" w:hint="eastAsia"/>
                <w:b/>
                <w:bCs/>
                <w:kern w:val="0"/>
                <w:sz w:val="32"/>
                <w:szCs w:val="32"/>
              </w:rPr>
              <w:t>2023级三二分段</w:t>
            </w:r>
            <w:r w:rsidR="002D1A42" w:rsidRPr="002D1A42">
              <w:rPr>
                <w:rFonts w:ascii="宋体" w:hAnsi="宋体" w:cs="宋体" w:hint="eastAsia"/>
                <w:b/>
                <w:bCs/>
                <w:color w:val="FF0000"/>
                <w:kern w:val="0"/>
                <w:sz w:val="32"/>
                <w:szCs w:val="32"/>
              </w:rPr>
              <w:t>中</w:t>
            </w:r>
            <w:proofErr w:type="gramStart"/>
            <w:r w:rsidR="002D1A42" w:rsidRPr="002D1A42">
              <w:rPr>
                <w:rFonts w:ascii="宋体" w:hAnsi="宋体" w:cs="宋体" w:hint="eastAsia"/>
                <w:b/>
                <w:bCs/>
                <w:color w:val="FF0000"/>
                <w:kern w:val="0"/>
                <w:sz w:val="32"/>
                <w:szCs w:val="32"/>
              </w:rPr>
              <w:t>职学段</w:t>
            </w:r>
            <w:r w:rsidR="002D1A42">
              <w:rPr>
                <w:rFonts w:ascii="宋体" w:hAnsi="宋体" w:cs="宋体" w:hint="eastAsia"/>
                <w:b/>
                <w:bCs/>
                <w:kern w:val="0"/>
                <w:sz w:val="32"/>
                <w:szCs w:val="32"/>
              </w:rPr>
              <w:t>教学</w:t>
            </w:r>
            <w:proofErr w:type="gramEnd"/>
            <w:r w:rsidR="002D1A42">
              <w:rPr>
                <w:rFonts w:ascii="宋体" w:hAnsi="宋体" w:cs="宋体" w:hint="eastAsia"/>
                <w:b/>
                <w:bCs/>
                <w:kern w:val="0"/>
                <w:sz w:val="32"/>
                <w:szCs w:val="32"/>
              </w:rPr>
              <w:t>进程表</w:t>
            </w:r>
          </w:p>
        </w:tc>
      </w:tr>
      <w:tr w:rsidR="002D1A42" w:rsidRPr="002D1A42" w14:paraId="6B09C7EE" w14:textId="77777777" w:rsidTr="002D1A42">
        <w:trPr>
          <w:trHeight w:val="330"/>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73491" w14:textId="77777777" w:rsidR="002D1A42" w:rsidRPr="002D1A42" w:rsidRDefault="002D1A42" w:rsidP="002D1A42">
            <w:pPr>
              <w:widowControl/>
              <w:jc w:val="center"/>
              <w:rPr>
                <w:rFonts w:ascii="宋体" w:hAnsi="宋体" w:cs="宋体" w:hint="eastAsia"/>
                <w:b/>
                <w:bCs/>
                <w:kern w:val="0"/>
                <w:sz w:val="22"/>
                <w:szCs w:val="22"/>
              </w:rPr>
            </w:pPr>
            <w:r w:rsidRPr="002D1A42">
              <w:rPr>
                <w:rFonts w:ascii="宋体" w:hAnsi="宋体" w:cs="宋体" w:hint="eastAsia"/>
                <w:b/>
                <w:bCs/>
                <w:kern w:val="0"/>
                <w:sz w:val="22"/>
                <w:szCs w:val="22"/>
              </w:rPr>
              <w:t>课程类别</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B8895F" w14:textId="77777777" w:rsidR="002D1A42" w:rsidRPr="002D1A42" w:rsidRDefault="002D1A42" w:rsidP="002D1A42">
            <w:pPr>
              <w:widowControl/>
              <w:jc w:val="center"/>
              <w:rPr>
                <w:rFonts w:ascii="仿宋_GB2312" w:hAnsi="仿宋_GB2312" w:cs="宋体" w:hint="eastAsia"/>
                <w:b/>
                <w:bCs/>
                <w:kern w:val="0"/>
                <w:sz w:val="20"/>
                <w:szCs w:val="20"/>
              </w:rPr>
            </w:pPr>
            <w:r w:rsidRPr="002D1A42">
              <w:rPr>
                <w:rFonts w:ascii="仿宋_GB2312" w:hAnsi="仿宋_GB2312" w:cs="宋体"/>
                <w:b/>
                <w:bCs/>
                <w:kern w:val="0"/>
                <w:sz w:val="20"/>
                <w:szCs w:val="20"/>
              </w:rPr>
              <w:t>课程编码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87AF486"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课程名称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003B1EA"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学分</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38CD33CD"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教学环节</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14:paraId="3349187D"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周学时数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63D4529"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考核方式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792EFE4"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备注</w:t>
            </w:r>
          </w:p>
        </w:tc>
      </w:tr>
      <w:tr w:rsidR="002D1A42" w:rsidRPr="002D1A42" w14:paraId="5F6E51A6" w14:textId="77777777" w:rsidTr="002D1A42">
        <w:trPr>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47E7F3"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E9A4418" w14:textId="77777777" w:rsidR="002D1A42" w:rsidRPr="002D1A42" w:rsidRDefault="002D1A42" w:rsidP="002D1A42">
            <w:pPr>
              <w:widowControl/>
              <w:jc w:val="left"/>
              <w:rPr>
                <w:rFonts w:ascii="仿宋_GB2312" w:hAnsi="仿宋_GB2312" w:cs="宋体"/>
                <w:b/>
                <w:bCs/>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2F333F6F" w14:textId="77777777" w:rsidR="002D1A42" w:rsidRPr="002D1A42" w:rsidRDefault="002D1A42" w:rsidP="002D1A42">
            <w:pPr>
              <w:widowControl/>
              <w:jc w:val="left"/>
              <w:rPr>
                <w:rFonts w:ascii="仿宋_GB2312" w:hAnsi="仿宋_GB2312" w:cs="宋体"/>
                <w:b/>
                <w:bCs/>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C1562C2" w14:textId="77777777" w:rsidR="002D1A42" w:rsidRPr="002D1A42" w:rsidRDefault="002D1A42" w:rsidP="002D1A42">
            <w:pPr>
              <w:widowControl/>
              <w:jc w:val="left"/>
              <w:rPr>
                <w:rFonts w:ascii="仿宋_GB2312" w:hAnsi="仿宋_GB2312" w:cs="宋体"/>
                <w:b/>
                <w:bCs/>
                <w:kern w:val="0"/>
                <w:sz w:val="20"/>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B7A99B9"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总学时</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968219A"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实践学时</w:t>
            </w:r>
          </w:p>
        </w:tc>
        <w:tc>
          <w:tcPr>
            <w:tcW w:w="0" w:type="auto"/>
            <w:tcBorders>
              <w:top w:val="nil"/>
              <w:left w:val="nil"/>
              <w:bottom w:val="single" w:sz="4" w:space="0" w:color="auto"/>
              <w:right w:val="single" w:sz="4" w:space="0" w:color="auto"/>
            </w:tcBorders>
            <w:shd w:val="clear" w:color="auto" w:fill="auto"/>
            <w:vAlign w:val="center"/>
            <w:hideMark/>
          </w:tcPr>
          <w:p w14:paraId="5ADDF127" w14:textId="77777777" w:rsidR="002D1A42" w:rsidRPr="002D1A42" w:rsidRDefault="002D1A42" w:rsidP="002D1A42">
            <w:pPr>
              <w:widowControl/>
              <w:jc w:val="center"/>
              <w:rPr>
                <w:rFonts w:ascii="仿宋_GB2312" w:hAnsi="仿宋_GB2312" w:cs="宋体"/>
                <w:b/>
                <w:bCs/>
                <w:kern w:val="0"/>
                <w:sz w:val="20"/>
                <w:szCs w:val="20"/>
              </w:rPr>
            </w:pPr>
            <w:proofErr w:type="gramStart"/>
            <w:r w:rsidRPr="002D1A42">
              <w:rPr>
                <w:rFonts w:ascii="仿宋_GB2312" w:hAnsi="仿宋_GB2312" w:cs="宋体"/>
                <w:b/>
                <w:bCs/>
                <w:kern w:val="0"/>
                <w:sz w:val="20"/>
                <w:szCs w:val="20"/>
              </w:rPr>
              <w:t>一</w:t>
            </w:r>
            <w:proofErr w:type="gramEnd"/>
          </w:p>
        </w:tc>
        <w:tc>
          <w:tcPr>
            <w:tcW w:w="0" w:type="auto"/>
            <w:tcBorders>
              <w:top w:val="nil"/>
              <w:left w:val="nil"/>
              <w:bottom w:val="single" w:sz="4" w:space="0" w:color="auto"/>
              <w:right w:val="single" w:sz="4" w:space="0" w:color="auto"/>
            </w:tcBorders>
            <w:shd w:val="clear" w:color="auto" w:fill="auto"/>
            <w:vAlign w:val="center"/>
            <w:hideMark/>
          </w:tcPr>
          <w:p w14:paraId="0F7947B4"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二</w:t>
            </w:r>
          </w:p>
        </w:tc>
        <w:tc>
          <w:tcPr>
            <w:tcW w:w="0" w:type="auto"/>
            <w:tcBorders>
              <w:top w:val="nil"/>
              <w:left w:val="nil"/>
              <w:bottom w:val="single" w:sz="4" w:space="0" w:color="auto"/>
              <w:right w:val="single" w:sz="4" w:space="0" w:color="auto"/>
            </w:tcBorders>
            <w:shd w:val="clear" w:color="auto" w:fill="auto"/>
            <w:vAlign w:val="center"/>
            <w:hideMark/>
          </w:tcPr>
          <w:p w14:paraId="3AC07266"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三</w:t>
            </w:r>
          </w:p>
        </w:tc>
        <w:tc>
          <w:tcPr>
            <w:tcW w:w="0" w:type="auto"/>
            <w:tcBorders>
              <w:top w:val="nil"/>
              <w:left w:val="nil"/>
              <w:bottom w:val="single" w:sz="4" w:space="0" w:color="auto"/>
              <w:right w:val="single" w:sz="4" w:space="0" w:color="auto"/>
            </w:tcBorders>
            <w:shd w:val="clear" w:color="auto" w:fill="auto"/>
            <w:vAlign w:val="center"/>
            <w:hideMark/>
          </w:tcPr>
          <w:p w14:paraId="03F17AC4"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四</w:t>
            </w:r>
          </w:p>
        </w:tc>
        <w:tc>
          <w:tcPr>
            <w:tcW w:w="0" w:type="auto"/>
            <w:tcBorders>
              <w:top w:val="nil"/>
              <w:left w:val="nil"/>
              <w:bottom w:val="single" w:sz="4" w:space="0" w:color="auto"/>
              <w:right w:val="single" w:sz="4" w:space="0" w:color="auto"/>
            </w:tcBorders>
            <w:shd w:val="clear" w:color="auto" w:fill="auto"/>
            <w:vAlign w:val="center"/>
            <w:hideMark/>
          </w:tcPr>
          <w:p w14:paraId="61FF5E29"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五</w:t>
            </w:r>
          </w:p>
        </w:tc>
        <w:tc>
          <w:tcPr>
            <w:tcW w:w="0" w:type="auto"/>
            <w:tcBorders>
              <w:top w:val="nil"/>
              <w:left w:val="nil"/>
              <w:bottom w:val="single" w:sz="4" w:space="0" w:color="auto"/>
              <w:right w:val="single" w:sz="4" w:space="0" w:color="auto"/>
            </w:tcBorders>
            <w:shd w:val="clear" w:color="auto" w:fill="auto"/>
            <w:vAlign w:val="center"/>
            <w:hideMark/>
          </w:tcPr>
          <w:p w14:paraId="1CCC2423"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六</w:t>
            </w:r>
          </w:p>
        </w:tc>
        <w:tc>
          <w:tcPr>
            <w:tcW w:w="0" w:type="auto"/>
            <w:vMerge/>
            <w:tcBorders>
              <w:top w:val="nil"/>
              <w:left w:val="single" w:sz="4" w:space="0" w:color="auto"/>
              <w:bottom w:val="single" w:sz="4" w:space="0" w:color="auto"/>
              <w:right w:val="single" w:sz="4" w:space="0" w:color="auto"/>
            </w:tcBorders>
            <w:vAlign w:val="center"/>
            <w:hideMark/>
          </w:tcPr>
          <w:p w14:paraId="5E931300" w14:textId="77777777" w:rsidR="002D1A42" w:rsidRPr="002D1A42" w:rsidRDefault="002D1A42" w:rsidP="002D1A42">
            <w:pPr>
              <w:widowControl/>
              <w:jc w:val="left"/>
              <w:rPr>
                <w:rFonts w:ascii="仿宋_GB2312" w:hAnsi="仿宋_GB2312" w:cs="宋体"/>
                <w:b/>
                <w:bCs/>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4B4CE15C" w14:textId="77777777" w:rsidR="002D1A42" w:rsidRPr="002D1A42" w:rsidRDefault="002D1A42" w:rsidP="002D1A42">
            <w:pPr>
              <w:widowControl/>
              <w:jc w:val="left"/>
              <w:rPr>
                <w:rFonts w:ascii="仿宋_GB2312" w:hAnsi="仿宋_GB2312" w:cs="宋体"/>
                <w:b/>
                <w:bCs/>
                <w:kern w:val="0"/>
                <w:sz w:val="20"/>
                <w:szCs w:val="20"/>
              </w:rPr>
            </w:pPr>
          </w:p>
        </w:tc>
      </w:tr>
      <w:tr w:rsidR="002D1A42" w:rsidRPr="002D1A42" w14:paraId="250B187F" w14:textId="77777777" w:rsidTr="002D1A42">
        <w:trPr>
          <w:trHeight w:val="31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63F353B"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1E9EFCC" w14:textId="77777777" w:rsidR="002D1A42" w:rsidRPr="002D1A42" w:rsidRDefault="002D1A42" w:rsidP="002D1A42">
            <w:pPr>
              <w:widowControl/>
              <w:jc w:val="left"/>
              <w:rPr>
                <w:rFonts w:ascii="仿宋_GB2312" w:hAnsi="仿宋_GB2312" w:cs="宋体"/>
                <w:b/>
                <w:bCs/>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66A15D5E" w14:textId="77777777" w:rsidR="002D1A42" w:rsidRPr="002D1A42" w:rsidRDefault="002D1A42" w:rsidP="002D1A42">
            <w:pPr>
              <w:widowControl/>
              <w:jc w:val="left"/>
              <w:rPr>
                <w:rFonts w:ascii="仿宋_GB2312" w:hAnsi="仿宋_GB2312" w:cs="宋体"/>
                <w:b/>
                <w:bCs/>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787CD71" w14:textId="77777777" w:rsidR="002D1A42" w:rsidRPr="002D1A42" w:rsidRDefault="002D1A42" w:rsidP="002D1A42">
            <w:pPr>
              <w:widowControl/>
              <w:jc w:val="left"/>
              <w:rPr>
                <w:rFonts w:ascii="仿宋_GB2312" w:hAnsi="仿宋_GB2312" w:cs="宋体"/>
                <w:b/>
                <w:bCs/>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FE15047" w14:textId="77777777" w:rsidR="002D1A42" w:rsidRPr="002D1A42" w:rsidRDefault="002D1A42" w:rsidP="002D1A42">
            <w:pPr>
              <w:widowControl/>
              <w:jc w:val="left"/>
              <w:rPr>
                <w:rFonts w:ascii="仿宋_GB2312" w:hAnsi="仿宋_GB2312" w:cs="宋体"/>
                <w:b/>
                <w:bCs/>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51D180AB"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D4207E5"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1935CBFD"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3FDF5CB0"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76F3931E"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795FD52A"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6C81A26B"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18</w:t>
            </w:r>
          </w:p>
        </w:tc>
        <w:tc>
          <w:tcPr>
            <w:tcW w:w="0" w:type="auto"/>
            <w:vMerge/>
            <w:tcBorders>
              <w:top w:val="nil"/>
              <w:left w:val="single" w:sz="4" w:space="0" w:color="auto"/>
              <w:bottom w:val="single" w:sz="4" w:space="0" w:color="auto"/>
              <w:right w:val="single" w:sz="4" w:space="0" w:color="auto"/>
            </w:tcBorders>
            <w:vAlign w:val="center"/>
            <w:hideMark/>
          </w:tcPr>
          <w:p w14:paraId="4440CDF2" w14:textId="77777777" w:rsidR="002D1A42" w:rsidRPr="002D1A42" w:rsidRDefault="002D1A42" w:rsidP="002D1A42">
            <w:pPr>
              <w:widowControl/>
              <w:jc w:val="left"/>
              <w:rPr>
                <w:rFonts w:ascii="仿宋_GB2312" w:hAnsi="仿宋_GB2312" w:cs="宋体"/>
                <w:b/>
                <w:bCs/>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14:paraId="0529861F" w14:textId="77777777" w:rsidR="002D1A42" w:rsidRPr="002D1A42" w:rsidRDefault="002D1A42" w:rsidP="002D1A42">
            <w:pPr>
              <w:widowControl/>
              <w:jc w:val="left"/>
              <w:rPr>
                <w:rFonts w:ascii="仿宋_GB2312" w:hAnsi="仿宋_GB2312" w:cs="宋体"/>
                <w:b/>
                <w:bCs/>
                <w:kern w:val="0"/>
                <w:sz w:val="20"/>
                <w:szCs w:val="20"/>
              </w:rPr>
            </w:pPr>
          </w:p>
        </w:tc>
      </w:tr>
      <w:tr w:rsidR="002D1A42" w:rsidRPr="002D1A42" w14:paraId="70C768B3" w14:textId="77777777" w:rsidTr="002D1A42">
        <w:trPr>
          <w:trHeight w:val="289"/>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793AF" w14:textId="77777777" w:rsidR="002D1A42" w:rsidRPr="002D1A42" w:rsidRDefault="002D1A42" w:rsidP="002D1A42">
            <w:pPr>
              <w:widowControl/>
              <w:jc w:val="center"/>
              <w:rPr>
                <w:rFonts w:ascii="宋体" w:hAnsi="宋体" w:cs="宋体"/>
                <w:b/>
                <w:bCs/>
                <w:kern w:val="0"/>
                <w:sz w:val="22"/>
                <w:szCs w:val="22"/>
              </w:rPr>
            </w:pPr>
            <w:r w:rsidRPr="002D1A42">
              <w:rPr>
                <w:rFonts w:ascii="宋体" w:hAnsi="宋体" w:cs="宋体" w:hint="eastAsia"/>
                <w:b/>
                <w:bCs/>
                <w:kern w:val="0"/>
                <w:sz w:val="22"/>
                <w:szCs w:val="22"/>
              </w:rPr>
              <w:t>公共基础课</w:t>
            </w:r>
          </w:p>
        </w:tc>
        <w:tc>
          <w:tcPr>
            <w:tcW w:w="0" w:type="auto"/>
            <w:tcBorders>
              <w:top w:val="nil"/>
              <w:left w:val="nil"/>
              <w:bottom w:val="single" w:sz="4" w:space="0" w:color="auto"/>
              <w:right w:val="single" w:sz="4" w:space="0" w:color="auto"/>
            </w:tcBorders>
            <w:shd w:val="clear" w:color="auto" w:fill="auto"/>
            <w:vAlign w:val="center"/>
            <w:hideMark/>
          </w:tcPr>
          <w:p w14:paraId="5EA9685B"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01200065</w:t>
            </w:r>
          </w:p>
        </w:tc>
        <w:tc>
          <w:tcPr>
            <w:tcW w:w="0" w:type="auto"/>
            <w:tcBorders>
              <w:top w:val="nil"/>
              <w:left w:val="nil"/>
              <w:bottom w:val="single" w:sz="4" w:space="0" w:color="auto"/>
              <w:right w:val="single" w:sz="4" w:space="0" w:color="auto"/>
            </w:tcBorders>
            <w:shd w:val="clear" w:color="auto" w:fill="auto"/>
            <w:vAlign w:val="center"/>
            <w:hideMark/>
          </w:tcPr>
          <w:p w14:paraId="2415455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入学教育与军训</w:t>
            </w:r>
          </w:p>
        </w:tc>
        <w:tc>
          <w:tcPr>
            <w:tcW w:w="0" w:type="auto"/>
            <w:tcBorders>
              <w:top w:val="nil"/>
              <w:left w:val="nil"/>
              <w:bottom w:val="single" w:sz="4" w:space="0" w:color="auto"/>
              <w:right w:val="single" w:sz="4" w:space="0" w:color="auto"/>
            </w:tcBorders>
            <w:shd w:val="clear" w:color="auto" w:fill="auto"/>
            <w:vAlign w:val="center"/>
            <w:hideMark/>
          </w:tcPr>
          <w:p w14:paraId="5F123C7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59A5EEC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4DC7254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6BEF24A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r w:rsidRPr="002D1A42">
              <w:rPr>
                <w:rFonts w:ascii="仿宋_GB2312" w:hAnsi="仿宋_GB2312" w:cs="宋体"/>
                <w:kern w:val="0"/>
                <w:sz w:val="20"/>
                <w:szCs w:val="20"/>
              </w:rPr>
              <w:t>周</w:t>
            </w:r>
          </w:p>
        </w:tc>
        <w:tc>
          <w:tcPr>
            <w:tcW w:w="0" w:type="auto"/>
            <w:tcBorders>
              <w:top w:val="nil"/>
              <w:left w:val="nil"/>
              <w:bottom w:val="single" w:sz="4" w:space="0" w:color="auto"/>
              <w:right w:val="single" w:sz="4" w:space="0" w:color="auto"/>
            </w:tcBorders>
            <w:shd w:val="clear" w:color="auto" w:fill="auto"/>
            <w:vAlign w:val="center"/>
            <w:hideMark/>
          </w:tcPr>
          <w:p w14:paraId="505F375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FDC23A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B4FDBC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1B08C0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CF813A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16A8E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245BCCA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74A36F4C"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D089E27" w14:textId="77777777" w:rsidR="002D1A42" w:rsidRPr="002D1A42" w:rsidRDefault="002D1A42" w:rsidP="002D1A42">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3EA8133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44200105</w:t>
            </w:r>
          </w:p>
        </w:tc>
        <w:tc>
          <w:tcPr>
            <w:tcW w:w="0" w:type="auto"/>
            <w:tcBorders>
              <w:top w:val="nil"/>
              <w:left w:val="nil"/>
              <w:bottom w:val="single" w:sz="4" w:space="0" w:color="auto"/>
              <w:right w:val="single" w:sz="4" w:space="0" w:color="auto"/>
            </w:tcBorders>
            <w:shd w:val="clear" w:color="auto" w:fill="auto"/>
            <w:vAlign w:val="center"/>
            <w:hideMark/>
          </w:tcPr>
          <w:p w14:paraId="50F5DEA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思想政治</w:t>
            </w:r>
          </w:p>
        </w:tc>
        <w:tc>
          <w:tcPr>
            <w:tcW w:w="0" w:type="auto"/>
            <w:tcBorders>
              <w:top w:val="nil"/>
              <w:left w:val="nil"/>
              <w:bottom w:val="single" w:sz="4" w:space="0" w:color="auto"/>
              <w:right w:val="single" w:sz="4" w:space="0" w:color="auto"/>
            </w:tcBorders>
            <w:shd w:val="clear" w:color="auto" w:fill="auto"/>
            <w:vAlign w:val="center"/>
            <w:hideMark/>
          </w:tcPr>
          <w:p w14:paraId="036C677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70C936A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144</w:t>
            </w:r>
          </w:p>
        </w:tc>
        <w:tc>
          <w:tcPr>
            <w:tcW w:w="0" w:type="auto"/>
            <w:tcBorders>
              <w:top w:val="nil"/>
              <w:left w:val="nil"/>
              <w:bottom w:val="single" w:sz="4" w:space="0" w:color="auto"/>
              <w:right w:val="single" w:sz="4" w:space="0" w:color="auto"/>
            </w:tcBorders>
            <w:shd w:val="clear" w:color="auto" w:fill="auto"/>
            <w:vAlign w:val="center"/>
            <w:hideMark/>
          </w:tcPr>
          <w:p w14:paraId="7242DEB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0A66ECE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299BD68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5A80D24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B0ED4B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230346C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FBFE38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890066" w14:textId="77777777" w:rsidR="002D1A42" w:rsidRPr="002D1A42" w:rsidRDefault="002D1A42" w:rsidP="002D1A42">
            <w:pPr>
              <w:widowControl/>
              <w:jc w:val="center"/>
              <w:rPr>
                <w:rFonts w:ascii="宋体" w:hAnsi="宋体" w:cs="宋体"/>
                <w:kern w:val="0"/>
                <w:sz w:val="20"/>
                <w:szCs w:val="20"/>
              </w:rPr>
            </w:pPr>
            <w:r w:rsidRPr="002D1A42">
              <w:rPr>
                <w:rFonts w:ascii="宋体" w:hAnsi="宋体" w:cs="宋体" w:hint="eastAsia"/>
                <w:kern w:val="0"/>
                <w:sz w:val="20"/>
                <w:szCs w:val="20"/>
              </w:rPr>
              <w:t>考试</w:t>
            </w:r>
          </w:p>
        </w:tc>
        <w:tc>
          <w:tcPr>
            <w:tcW w:w="0" w:type="auto"/>
            <w:tcBorders>
              <w:top w:val="nil"/>
              <w:left w:val="nil"/>
              <w:bottom w:val="single" w:sz="4" w:space="0" w:color="auto"/>
              <w:right w:val="single" w:sz="4" w:space="0" w:color="auto"/>
            </w:tcBorders>
            <w:shd w:val="clear" w:color="auto" w:fill="auto"/>
            <w:vAlign w:val="center"/>
            <w:hideMark/>
          </w:tcPr>
          <w:p w14:paraId="15E105AD"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 xml:space="preserve">　</w:t>
            </w:r>
          </w:p>
        </w:tc>
      </w:tr>
      <w:tr w:rsidR="002D1A42" w:rsidRPr="002D1A42" w14:paraId="082C7EF3"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CF1B251" w14:textId="77777777" w:rsidR="002D1A42" w:rsidRPr="002D1A42" w:rsidRDefault="002D1A42" w:rsidP="002D1A42">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1F52A31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01200025</w:t>
            </w:r>
          </w:p>
        </w:tc>
        <w:tc>
          <w:tcPr>
            <w:tcW w:w="0" w:type="auto"/>
            <w:tcBorders>
              <w:top w:val="nil"/>
              <w:left w:val="nil"/>
              <w:bottom w:val="single" w:sz="4" w:space="0" w:color="auto"/>
              <w:right w:val="single" w:sz="4" w:space="0" w:color="auto"/>
            </w:tcBorders>
            <w:shd w:val="clear" w:color="auto" w:fill="auto"/>
            <w:vAlign w:val="center"/>
            <w:hideMark/>
          </w:tcPr>
          <w:p w14:paraId="4046B49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语文</w:t>
            </w:r>
          </w:p>
        </w:tc>
        <w:tc>
          <w:tcPr>
            <w:tcW w:w="0" w:type="auto"/>
            <w:tcBorders>
              <w:top w:val="nil"/>
              <w:left w:val="nil"/>
              <w:bottom w:val="single" w:sz="4" w:space="0" w:color="auto"/>
              <w:right w:val="single" w:sz="4" w:space="0" w:color="auto"/>
            </w:tcBorders>
            <w:shd w:val="clear" w:color="auto" w:fill="auto"/>
            <w:vAlign w:val="center"/>
            <w:hideMark/>
          </w:tcPr>
          <w:p w14:paraId="738BEB6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59D2149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162</w:t>
            </w:r>
          </w:p>
        </w:tc>
        <w:tc>
          <w:tcPr>
            <w:tcW w:w="0" w:type="auto"/>
            <w:tcBorders>
              <w:top w:val="nil"/>
              <w:left w:val="nil"/>
              <w:bottom w:val="single" w:sz="4" w:space="0" w:color="auto"/>
              <w:right w:val="single" w:sz="4" w:space="0" w:color="auto"/>
            </w:tcBorders>
            <w:shd w:val="clear" w:color="auto" w:fill="auto"/>
            <w:vAlign w:val="center"/>
            <w:hideMark/>
          </w:tcPr>
          <w:p w14:paraId="6B6C1C8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2D901C3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0C96956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07EDCE0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4905E54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023A46A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10B5A82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FF883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考试</w:t>
            </w:r>
          </w:p>
        </w:tc>
        <w:tc>
          <w:tcPr>
            <w:tcW w:w="0" w:type="auto"/>
            <w:tcBorders>
              <w:top w:val="nil"/>
              <w:left w:val="nil"/>
              <w:bottom w:val="single" w:sz="4" w:space="0" w:color="auto"/>
              <w:right w:val="single" w:sz="4" w:space="0" w:color="auto"/>
            </w:tcBorders>
            <w:shd w:val="clear" w:color="auto" w:fill="auto"/>
            <w:vAlign w:val="center"/>
            <w:hideMark/>
          </w:tcPr>
          <w:p w14:paraId="1D19F72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0F6E149D"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0EDE96" w14:textId="77777777" w:rsidR="002D1A42" w:rsidRPr="002D1A42" w:rsidRDefault="002D1A42" w:rsidP="002D1A42">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0B7DDDB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01200115</w:t>
            </w:r>
          </w:p>
        </w:tc>
        <w:tc>
          <w:tcPr>
            <w:tcW w:w="0" w:type="auto"/>
            <w:tcBorders>
              <w:top w:val="nil"/>
              <w:left w:val="nil"/>
              <w:bottom w:val="single" w:sz="4" w:space="0" w:color="auto"/>
              <w:right w:val="single" w:sz="4" w:space="0" w:color="auto"/>
            </w:tcBorders>
            <w:shd w:val="clear" w:color="auto" w:fill="auto"/>
            <w:vAlign w:val="center"/>
            <w:hideMark/>
          </w:tcPr>
          <w:p w14:paraId="76AF51F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历史</w:t>
            </w:r>
          </w:p>
        </w:tc>
        <w:tc>
          <w:tcPr>
            <w:tcW w:w="0" w:type="auto"/>
            <w:tcBorders>
              <w:top w:val="nil"/>
              <w:left w:val="nil"/>
              <w:bottom w:val="single" w:sz="4" w:space="0" w:color="auto"/>
              <w:right w:val="single" w:sz="4" w:space="0" w:color="auto"/>
            </w:tcBorders>
            <w:shd w:val="clear" w:color="auto" w:fill="auto"/>
            <w:vAlign w:val="center"/>
            <w:hideMark/>
          </w:tcPr>
          <w:p w14:paraId="3EE7D86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5F64D9E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3B07620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2547B55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041FB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42C01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3D1480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EC4AAE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9DC430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203E32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0" w:type="auto"/>
            <w:tcBorders>
              <w:top w:val="nil"/>
              <w:left w:val="nil"/>
              <w:bottom w:val="single" w:sz="4" w:space="0" w:color="auto"/>
              <w:right w:val="single" w:sz="4" w:space="0" w:color="auto"/>
            </w:tcBorders>
            <w:shd w:val="clear" w:color="auto" w:fill="auto"/>
            <w:vAlign w:val="center"/>
            <w:hideMark/>
          </w:tcPr>
          <w:p w14:paraId="1A2EC5F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5AE2BEEC"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D198A21" w14:textId="77777777" w:rsidR="002D1A42" w:rsidRPr="002D1A42" w:rsidRDefault="002D1A42" w:rsidP="002D1A42">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27D4C53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02200025</w:t>
            </w:r>
          </w:p>
        </w:tc>
        <w:tc>
          <w:tcPr>
            <w:tcW w:w="0" w:type="auto"/>
            <w:tcBorders>
              <w:top w:val="nil"/>
              <w:left w:val="nil"/>
              <w:bottom w:val="single" w:sz="4" w:space="0" w:color="auto"/>
              <w:right w:val="single" w:sz="4" w:space="0" w:color="auto"/>
            </w:tcBorders>
            <w:shd w:val="clear" w:color="auto" w:fill="auto"/>
            <w:vAlign w:val="center"/>
            <w:hideMark/>
          </w:tcPr>
          <w:p w14:paraId="289EB5C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数学</w:t>
            </w:r>
          </w:p>
        </w:tc>
        <w:tc>
          <w:tcPr>
            <w:tcW w:w="0" w:type="auto"/>
            <w:tcBorders>
              <w:top w:val="nil"/>
              <w:left w:val="nil"/>
              <w:bottom w:val="single" w:sz="4" w:space="0" w:color="auto"/>
              <w:right w:val="single" w:sz="4" w:space="0" w:color="auto"/>
            </w:tcBorders>
            <w:shd w:val="clear" w:color="auto" w:fill="auto"/>
            <w:vAlign w:val="center"/>
            <w:hideMark/>
          </w:tcPr>
          <w:p w14:paraId="6BB09B9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714DB2D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162</w:t>
            </w:r>
          </w:p>
        </w:tc>
        <w:tc>
          <w:tcPr>
            <w:tcW w:w="0" w:type="auto"/>
            <w:tcBorders>
              <w:top w:val="nil"/>
              <w:left w:val="nil"/>
              <w:bottom w:val="single" w:sz="4" w:space="0" w:color="auto"/>
              <w:right w:val="single" w:sz="4" w:space="0" w:color="auto"/>
            </w:tcBorders>
            <w:shd w:val="clear" w:color="auto" w:fill="auto"/>
            <w:vAlign w:val="center"/>
            <w:hideMark/>
          </w:tcPr>
          <w:p w14:paraId="4CD2CAE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4DBFEAC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569F61E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B7B09C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A32AF4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057AC8B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527264C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98FFEE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考试</w:t>
            </w:r>
          </w:p>
        </w:tc>
        <w:tc>
          <w:tcPr>
            <w:tcW w:w="0" w:type="auto"/>
            <w:tcBorders>
              <w:top w:val="nil"/>
              <w:left w:val="nil"/>
              <w:bottom w:val="single" w:sz="4" w:space="0" w:color="auto"/>
              <w:right w:val="single" w:sz="4" w:space="0" w:color="auto"/>
            </w:tcBorders>
            <w:shd w:val="clear" w:color="auto" w:fill="auto"/>
            <w:vAlign w:val="center"/>
            <w:hideMark/>
          </w:tcPr>
          <w:p w14:paraId="7432C5F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4688AF46"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C3442B" w14:textId="77777777" w:rsidR="002D1A42" w:rsidRPr="002D1A42" w:rsidRDefault="002D1A42" w:rsidP="002D1A42">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291AF6B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03200025</w:t>
            </w:r>
          </w:p>
        </w:tc>
        <w:tc>
          <w:tcPr>
            <w:tcW w:w="0" w:type="auto"/>
            <w:tcBorders>
              <w:top w:val="nil"/>
              <w:left w:val="nil"/>
              <w:bottom w:val="single" w:sz="4" w:space="0" w:color="auto"/>
              <w:right w:val="single" w:sz="4" w:space="0" w:color="auto"/>
            </w:tcBorders>
            <w:shd w:val="clear" w:color="auto" w:fill="auto"/>
            <w:vAlign w:val="center"/>
            <w:hideMark/>
          </w:tcPr>
          <w:p w14:paraId="0A76D2A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英语</w:t>
            </w:r>
          </w:p>
        </w:tc>
        <w:tc>
          <w:tcPr>
            <w:tcW w:w="0" w:type="auto"/>
            <w:tcBorders>
              <w:top w:val="nil"/>
              <w:left w:val="nil"/>
              <w:bottom w:val="single" w:sz="4" w:space="0" w:color="auto"/>
              <w:right w:val="single" w:sz="4" w:space="0" w:color="auto"/>
            </w:tcBorders>
            <w:shd w:val="clear" w:color="auto" w:fill="auto"/>
            <w:vAlign w:val="center"/>
            <w:hideMark/>
          </w:tcPr>
          <w:p w14:paraId="0B7CD95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9</w:t>
            </w:r>
          </w:p>
        </w:tc>
        <w:tc>
          <w:tcPr>
            <w:tcW w:w="0" w:type="auto"/>
            <w:tcBorders>
              <w:top w:val="nil"/>
              <w:left w:val="nil"/>
              <w:bottom w:val="single" w:sz="4" w:space="0" w:color="auto"/>
              <w:right w:val="single" w:sz="4" w:space="0" w:color="auto"/>
            </w:tcBorders>
            <w:shd w:val="clear" w:color="auto" w:fill="auto"/>
            <w:vAlign w:val="center"/>
            <w:hideMark/>
          </w:tcPr>
          <w:p w14:paraId="4FA9C12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162</w:t>
            </w:r>
          </w:p>
        </w:tc>
        <w:tc>
          <w:tcPr>
            <w:tcW w:w="0" w:type="auto"/>
            <w:tcBorders>
              <w:top w:val="nil"/>
              <w:left w:val="nil"/>
              <w:bottom w:val="single" w:sz="4" w:space="0" w:color="auto"/>
              <w:right w:val="single" w:sz="4" w:space="0" w:color="auto"/>
            </w:tcBorders>
            <w:shd w:val="clear" w:color="auto" w:fill="auto"/>
            <w:vAlign w:val="center"/>
            <w:hideMark/>
          </w:tcPr>
          <w:p w14:paraId="3E64E9D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406C893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ED808B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60D2841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0721F74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D18ADA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6CB668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28B74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考试</w:t>
            </w:r>
          </w:p>
        </w:tc>
        <w:tc>
          <w:tcPr>
            <w:tcW w:w="0" w:type="auto"/>
            <w:tcBorders>
              <w:top w:val="nil"/>
              <w:left w:val="nil"/>
              <w:bottom w:val="single" w:sz="4" w:space="0" w:color="auto"/>
              <w:right w:val="single" w:sz="4" w:space="0" w:color="auto"/>
            </w:tcBorders>
            <w:shd w:val="clear" w:color="auto" w:fill="auto"/>
            <w:vAlign w:val="center"/>
            <w:hideMark/>
          </w:tcPr>
          <w:p w14:paraId="590C438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1C399282"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B8E09B" w14:textId="77777777" w:rsidR="002D1A42" w:rsidRPr="002D1A42" w:rsidRDefault="002D1A42" w:rsidP="002D1A42">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438D5B6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34200015</w:t>
            </w:r>
          </w:p>
        </w:tc>
        <w:tc>
          <w:tcPr>
            <w:tcW w:w="0" w:type="auto"/>
            <w:tcBorders>
              <w:top w:val="nil"/>
              <w:left w:val="nil"/>
              <w:bottom w:val="single" w:sz="4" w:space="0" w:color="auto"/>
              <w:right w:val="single" w:sz="4" w:space="0" w:color="auto"/>
            </w:tcBorders>
            <w:shd w:val="clear" w:color="auto" w:fill="auto"/>
            <w:vAlign w:val="center"/>
            <w:hideMark/>
          </w:tcPr>
          <w:p w14:paraId="20F9122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信息技术</w:t>
            </w:r>
          </w:p>
        </w:tc>
        <w:tc>
          <w:tcPr>
            <w:tcW w:w="0" w:type="auto"/>
            <w:tcBorders>
              <w:top w:val="nil"/>
              <w:left w:val="nil"/>
              <w:bottom w:val="single" w:sz="4" w:space="0" w:color="auto"/>
              <w:right w:val="single" w:sz="4" w:space="0" w:color="auto"/>
            </w:tcBorders>
            <w:shd w:val="clear" w:color="auto" w:fill="auto"/>
            <w:vAlign w:val="center"/>
            <w:hideMark/>
          </w:tcPr>
          <w:p w14:paraId="0E3A4CC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DA0CD6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4CF5CBF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0C9E252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2A036CD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6073EFC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AC2F73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93DDB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7AD874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72C7C4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0" w:type="auto"/>
            <w:tcBorders>
              <w:top w:val="nil"/>
              <w:left w:val="nil"/>
              <w:bottom w:val="single" w:sz="4" w:space="0" w:color="auto"/>
              <w:right w:val="single" w:sz="4" w:space="0" w:color="auto"/>
            </w:tcBorders>
            <w:shd w:val="clear" w:color="auto" w:fill="auto"/>
            <w:vAlign w:val="center"/>
            <w:hideMark/>
          </w:tcPr>
          <w:p w14:paraId="20A95BF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3945874B"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B64A29" w14:textId="77777777" w:rsidR="002D1A42" w:rsidRPr="002D1A42" w:rsidRDefault="002D1A42" w:rsidP="002D1A42">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5747E4E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05200015</w:t>
            </w:r>
          </w:p>
        </w:tc>
        <w:tc>
          <w:tcPr>
            <w:tcW w:w="0" w:type="auto"/>
            <w:tcBorders>
              <w:top w:val="nil"/>
              <w:left w:val="nil"/>
              <w:bottom w:val="single" w:sz="4" w:space="0" w:color="auto"/>
              <w:right w:val="single" w:sz="4" w:space="0" w:color="auto"/>
            </w:tcBorders>
            <w:shd w:val="clear" w:color="auto" w:fill="auto"/>
            <w:vAlign w:val="center"/>
            <w:hideMark/>
          </w:tcPr>
          <w:p w14:paraId="7C2656B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体育与健康</w:t>
            </w:r>
          </w:p>
        </w:tc>
        <w:tc>
          <w:tcPr>
            <w:tcW w:w="0" w:type="auto"/>
            <w:tcBorders>
              <w:top w:val="nil"/>
              <w:left w:val="nil"/>
              <w:bottom w:val="single" w:sz="4" w:space="0" w:color="auto"/>
              <w:right w:val="single" w:sz="4" w:space="0" w:color="auto"/>
            </w:tcBorders>
            <w:shd w:val="clear" w:color="auto" w:fill="auto"/>
            <w:vAlign w:val="center"/>
            <w:hideMark/>
          </w:tcPr>
          <w:p w14:paraId="65D9F65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8</w:t>
            </w:r>
          </w:p>
        </w:tc>
        <w:tc>
          <w:tcPr>
            <w:tcW w:w="0" w:type="auto"/>
            <w:tcBorders>
              <w:top w:val="nil"/>
              <w:left w:val="nil"/>
              <w:bottom w:val="single" w:sz="4" w:space="0" w:color="auto"/>
              <w:right w:val="single" w:sz="4" w:space="0" w:color="auto"/>
            </w:tcBorders>
            <w:shd w:val="clear" w:color="auto" w:fill="auto"/>
            <w:vAlign w:val="center"/>
            <w:hideMark/>
          </w:tcPr>
          <w:p w14:paraId="75CD0AB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144</w:t>
            </w:r>
          </w:p>
        </w:tc>
        <w:tc>
          <w:tcPr>
            <w:tcW w:w="0" w:type="auto"/>
            <w:tcBorders>
              <w:top w:val="nil"/>
              <w:left w:val="nil"/>
              <w:bottom w:val="single" w:sz="4" w:space="0" w:color="auto"/>
              <w:right w:val="single" w:sz="4" w:space="0" w:color="auto"/>
            </w:tcBorders>
            <w:shd w:val="clear" w:color="auto" w:fill="auto"/>
            <w:vAlign w:val="center"/>
            <w:hideMark/>
          </w:tcPr>
          <w:p w14:paraId="562068B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128</w:t>
            </w:r>
          </w:p>
        </w:tc>
        <w:tc>
          <w:tcPr>
            <w:tcW w:w="0" w:type="auto"/>
            <w:tcBorders>
              <w:top w:val="nil"/>
              <w:left w:val="nil"/>
              <w:bottom w:val="single" w:sz="4" w:space="0" w:color="auto"/>
              <w:right w:val="single" w:sz="4" w:space="0" w:color="auto"/>
            </w:tcBorders>
            <w:shd w:val="clear" w:color="auto" w:fill="auto"/>
            <w:vAlign w:val="center"/>
            <w:hideMark/>
          </w:tcPr>
          <w:p w14:paraId="345E1FB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9F3137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D3E4BE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9F2423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5DE42B4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55C114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81011F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考试</w:t>
            </w:r>
          </w:p>
        </w:tc>
        <w:tc>
          <w:tcPr>
            <w:tcW w:w="0" w:type="auto"/>
            <w:tcBorders>
              <w:top w:val="nil"/>
              <w:left w:val="nil"/>
              <w:bottom w:val="single" w:sz="4" w:space="0" w:color="auto"/>
              <w:right w:val="single" w:sz="4" w:space="0" w:color="auto"/>
            </w:tcBorders>
            <w:shd w:val="clear" w:color="auto" w:fill="auto"/>
            <w:vAlign w:val="center"/>
            <w:hideMark/>
          </w:tcPr>
          <w:p w14:paraId="6B8DC82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22A5F88B"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B642861" w14:textId="77777777" w:rsidR="002D1A42" w:rsidRPr="002D1A42" w:rsidRDefault="002D1A42" w:rsidP="002D1A42">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0C6DECC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05200115</w:t>
            </w:r>
          </w:p>
        </w:tc>
        <w:tc>
          <w:tcPr>
            <w:tcW w:w="0" w:type="auto"/>
            <w:tcBorders>
              <w:top w:val="nil"/>
              <w:left w:val="nil"/>
              <w:bottom w:val="single" w:sz="4" w:space="0" w:color="auto"/>
              <w:right w:val="single" w:sz="4" w:space="0" w:color="auto"/>
            </w:tcBorders>
            <w:shd w:val="clear" w:color="auto" w:fill="auto"/>
            <w:vAlign w:val="center"/>
            <w:hideMark/>
          </w:tcPr>
          <w:p w14:paraId="70224CF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艺术修养</w:t>
            </w:r>
          </w:p>
        </w:tc>
        <w:tc>
          <w:tcPr>
            <w:tcW w:w="0" w:type="auto"/>
            <w:tcBorders>
              <w:top w:val="nil"/>
              <w:left w:val="nil"/>
              <w:bottom w:val="single" w:sz="4" w:space="0" w:color="auto"/>
              <w:right w:val="single" w:sz="4" w:space="0" w:color="auto"/>
            </w:tcBorders>
            <w:shd w:val="clear" w:color="auto" w:fill="auto"/>
            <w:vAlign w:val="center"/>
            <w:hideMark/>
          </w:tcPr>
          <w:p w14:paraId="6EEF670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151A7A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64999F9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30</w:t>
            </w:r>
          </w:p>
        </w:tc>
        <w:tc>
          <w:tcPr>
            <w:tcW w:w="0" w:type="auto"/>
            <w:tcBorders>
              <w:top w:val="nil"/>
              <w:left w:val="nil"/>
              <w:bottom w:val="single" w:sz="4" w:space="0" w:color="auto"/>
              <w:right w:val="single" w:sz="4" w:space="0" w:color="auto"/>
            </w:tcBorders>
            <w:shd w:val="clear" w:color="auto" w:fill="auto"/>
            <w:vAlign w:val="center"/>
            <w:hideMark/>
          </w:tcPr>
          <w:p w14:paraId="748C295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19CA8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87AE58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5DC408A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48D4A6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B6D54A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C55335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0" w:type="auto"/>
            <w:tcBorders>
              <w:top w:val="nil"/>
              <w:left w:val="nil"/>
              <w:bottom w:val="single" w:sz="4" w:space="0" w:color="auto"/>
              <w:right w:val="single" w:sz="4" w:space="0" w:color="auto"/>
            </w:tcBorders>
            <w:shd w:val="clear" w:color="auto" w:fill="auto"/>
            <w:vAlign w:val="center"/>
            <w:hideMark/>
          </w:tcPr>
          <w:p w14:paraId="5B9FF5C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629A7351"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43CA704" w14:textId="77777777" w:rsidR="002D1A42" w:rsidRPr="002D1A42" w:rsidRDefault="002D1A42" w:rsidP="002D1A42">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35E018F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44200062</w:t>
            </w:r>
          </w:p>
        </w:tc>
        <w:tc>
          <w:tcPr>
            <w:tcW w:w="0" w:type="auto"/>
            <w:tcBorders>
              <w:top w:val="nil"/>
              <w:left w:val="nil"/>
              <w:bottom w:val="single" w:sz="4" w:space="0" w:color="auto"/>
              <w:right w:val="single" w:sz="4" w:space="0" w:color="auto"/>
            </w:tcBorders>
            <w:shd w:val="clear" w:color="auto" w:fill="auto"/>
            <w:vAlign w:val="center"/>
            <w:hideMark/>
          </w:tcPr>
          <w:p w14:paraId="712ADE1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劳动教育</w:t>
            </w:r>
          </w:p>
        </w:tc>
        <w:tc>
          <w:tcPr>
            <w:tcW w:w="0" w:type="auto"/>
            <w:tcBorders>
              <w:top w:val="nil"/>
              <w:left w:val="nil"/>
              <w:bottom w:val="single" w:sz="4" w:space="0" w:color="auto"/>
              <w:right w:val="single" w:sz="4" w:space="0" w:color="auto"/>
            </w:tcBorders>
            <w:shd w:val="clear" w:color="auto" w:fill="auto"/>
            <w:vAlign w:val="center"/>
            <w:hideMark/>
          </w:tcPr>
          <w:p w14:paraId="1497568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0CDF2CD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68C73B7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3E4159D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C21430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31487C1" w14:textId="77777777" w:rsidR="002D1A42" w:rsidRPr="002D1A42" w:rsidRDefault="002D1A42" w:rsidP="002D1A42">
            <w:pPr>
              <w:widowControl/>
              <w:jc w:val="center"/>
              <w:rPr>
                <w:rFonts w:ascii="仿宋" w:eastAsia="仿宋" w:hAnsi="仿宋" w:cs="宋体"/>
                <w:kern w:val="0"/>
                <w:sz w:val="20"/>
                <w:szCs w:val="20"/>
              </w:rPr>
            </w:pPr>
            <w:r w:rsidRPr="002D1A42">
              <w:rPr>
                <w:rFonts w:ascii="仿宋" w:eastAsia="仿宋" w:hAnsi="仿宋"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5A8E3D5"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B3951B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100FCE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DF2E37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7A0D12E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245B47BE"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46D725" w14:textId="77777777" w:rsidR="002D1A42" w:rsidRPr="002D1A42" w:rsidRDefault="002D1A42" w:rsidP="002D1A42">
            <w:pPr>
              <w:widowControl/>
              <w:jc w:val="left"/>
              <w:rPr>
                <w:rFonts w:ascii="宋体" w:hAnsi="宋体" w:cs="宋体"/>
                <w:b/>
                <w:bCs/>
                <w:kern w:val="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6AB895C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05200125</w:t>
            </w:r>
          </w:p>
        </w:tc>
        <w:tc>
          <w:tcPr>
            <w:tcW w:w="0" w:type="auto"/>
            <w:tcBorders>
              <w:top w:val="nil"/>
              <w:left w:val="nil"/>
              <w:bottom w:val="single" w:sz="4" w:space="0" w:color="auto"/>
              <w:right w:val="single" w:sz="4" w:space="0" w:color="auto"/>
            </w:tcBorders>
            <w:shd w:val="clear" w:color="auto" w:fill="auto"/>
            <w:vAlign w:val="center"/>
            <w:hideMark/>
          </w:tcPr>
          <w:p w14:paraId="465716B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创新创业教育</w:t>
            </w:r>
          </w:p>
        </w:tc>
        <w:tc>
          <w:tcPr>
            <w:tcW w:w="0" w:type="auto"/>
            <w:tcBorders>
              <w:top w:val="nil"/>
              <w:left w:val="nil"/>
              <w:bottom w:val="single" w:sz="4" w:space="0" w:color="auto"/>
              <w:right w:val="single" w:sz="4" w:space="0" w:color="auto"/>
            </w:tcBorders>
            <w:shd w:val="clear" w:color="auto" w:fill="auto"/>
            <w:vAlign w:val="center"/>
            <w:hideMark/>
          </w:tcPr>
          <w:p w14:paraId="160F240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5DE5E73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16</w:t>
            </w:r>
          </w:p>
        </w:tc>
        <w:tc>
          <w:tcPr>
            <w:tcW w:w="0" w:type="auto"/>
            <w:tcBorders>
              <w:top w:val="nil"/>
              <w:left w:val="nil"/>
              <w:bottom w:val="single" w:sz="4" w:space="0" w:color="auto"/>
              <w:right w:val="single" w:sz="4" w:space="0" w:color="auto"/>
            </w:tcBorders>
            <w:shd w:val="clear" w:color="auto" w:fill="auto"/>
            <w:vAlign w:val="center"/>
            <w:hideMark/>
          </w:tcPr>
          <w:p w14:paraId="57E3746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4BF499CF" w14:textId="77777777" w:rsidR="002D1A42" w:rsidRPr="002D1A42" w:rsidRDefault="002D1A42" w:rsidP="002D1A42">
            <w:pPr>
              <w:widowControl/>
              <w:jc w:val="center"/>
              <w:rPr>
                <w:rFonts w:ascii="宋体" w:hAnsi="宋体" w:cs="宋体"/>
                <w:kern w:val="0"/>
                <w:sz w:val="20"/>
                <w:szCs w:val="20"/>
              </w:rPr>
            </w:pPr>
            <w:r w:rsidRPr="002D1A42">
              <w:rPr>
                <w:rFonts w:ascii="宋体" w:hAnsi="宋体" w:cs="宋体" w:hint="eastAsia"/>
                <w:kern w:val="0"/>
                <w:sz w:val="20"/>
                <w:szCs w:val="20"/>
              </w:rPr>
              <w:t>讲座</w:t>
            </w:r>
          </w:p>
        </w:tc>
        <w:tc>
          <w:tcPr>
            <w:tcW w:w="0" w:type="auto"/>
            <w:tcBorders>
              <w:top w:val="nil"/>
              <w:left w:val="nil"/>
              <w:bottom w:val="single" w:sz="4" w:space="0" w:color="auto"/>
              <w:right w:val="single" w:sz="4" w:space="0" w:color="auto"/>
            </w:tcBorders>
            <w:shd w:val="clear" w:color="auto" w:fill="auto"/>
            <w:vAlign w:val="center"/>
            <w:hideMark/>
          </w:tcPr>
          <w:p w14:paraId="01BD7B9C" w14:textId="77777777" w:rsidR="002D1A42" w:rsidRPr="002D1A42" w:rsidRDefault="002D1A42" w:rsidP="002D1A42">
            <w:pPr>
              <w:widowControl/>
              <w:jc w:val="center"/>
              <w:rPr>
                <w:rFonts w:ascii="宋体" w:hAnsi="宋体" w:cs="宋体" w:hint="eastAsia"/>
                <w:kern w:val="0"/>
                <w:sz w:val="20"/>
                <w:szCs w:val="20"/>
              </w:rPr>
            </w:pPr>
            <w:r w:rsidRPr="002D1A42">
              <w:rPr>
                <w:rFonts w:ascii="宋体" w:hAnsi="宋体" w:cs="宋体" w:hint="eastAsia"/>
                <w:kern w:val="0"/>
                <w:sz w:val="20"/>
                <w:szCs w:val="20"/>
              </w:rPr>
              <w:t>讲座</w:t>
            </w:r>
          </w:p>
        </w:tc>
        <w:tc>
          <w:tcPr>
            <w:tcW w:w="0" w:type="auto"/>
            <w:tcBorders>
              <w:top w:val="nil"/>
              <w:left w:val="nil"/>
              <w:bottom w:val="single" w:sz="4" w:space="0" w:color="auto"/>
              <w:right w:val="single" w:sz="4" w:space="0" w:color="auto"/>
            </w:tcBorders>
            <w:shd w:val="clear" w:color="auto" w:fill="auto"/>
            <w:vAlign w:val="center"/>
            <w:hideMark/>
          </w:tcPr>
          <w:p w14:paraId="5D3BC83E" w14:textId="77777777" w:rsidR="002D1A42" w:rsidRPr="002D1A42" w:rsidRDefault="002D1A42" w:rsidP="002D1A42">
            <w:pPr>
              <w:widowControl/>
              <w:jc w:val="center"/>
              <w:rPr>
                <w:rFonts w:ascii="宋体" w:hAnsi="宋体" w:cs="宋体" w:hint="eastAsia"/>
                <w:kern w:val="0"/>
                <w:sz w:val="20"/>
                <w:szCs w:val="20"/>
              </w:rPr>
            </w:pPr>
            <w:r w:rsidRPr="002D1A42">
              <w:rPr>
                <w:rFonts w:ascii="宋体" w:hAnsi="宋体" w:cs="宋体" w:hint="eastAsia"/>
                <w:kern w:val="0"/>
                <w:sz w:val="20"/>
                <w:szCs w:val="20"/>
              </w:rPr>
              <w:t>讲座</w:t>
            </w:r>
          </w:p>
        </w:tc>
        <w:tc>
          <w:tcPr>
            <w:tcW w:w="0" w:type="auto"/>
            <w:tcBorders>
              <w:top w:val="nil"/>
              <w:left w:val="nil"/>
              <w:bottom w:val="single" w:sz="4" w:space="0" w:color="auto"/>
              <w:right w:val="single" w:sz="4" w:space="0" w:color="auto"/>
            </w:tcBorders>
            <w:shd w:val="clear" w:color="auto" w:fill="auto"/>
            <w:vAlign w:val="center"/>
            <w:hideMark/>
          </w:tcPr>
          <w:p w14:paraId="597DD1AF" w14:textId="77777777" w:rsidR="002D1A42" w:rsidRPr="002D1A42" w:rsidRDefault="002D1A42" w:rsidP="002D1A42">
            <w:pPr>
              <w:widowControl/>
              <w:jc w:val="center"/>
              <w:rPr>
                <w:rFonts w:ascii="宋体" w:hAnsi="宋体" w:cs="宋体" w:hint="eastAsia"/>
                <w:kern w:val="0"/>
                <w:sz w:val="20"/>
                <w:szCs w:val="20"/>
              </w:rPr>
            </w:pPr>
            <w:r w:rsidRPr="002D1A42">
              <w:rPr>
                <w:rFonts w:ascii="宋体" w:hAnsi="宋体" w:cs="宋体" w:hint="eastAsia"/>
                <w:kern w:val="0"/>
                <w:sz w:val="20"/>
                <w:szCs w:val="20"/>
              </w:rPr>
              <w:t>讲座</w:t>
            </w:r>
          </w:p>
        </w:tc>
        <w:tc>
          <w:tcPr>
            <w:tcW w:w="0" w:type="auto"/>
            <w:tcBorders>
              <w:top w:val="nil"/>
              <w:left w:val="nil"/>
              <w:bottom w:val="single" w:sz="4" w:space="0" w:color="auto"/>
              <w:right w:val="single" w:sz="4" w:space="0" w:color="auto"/>
            </w:tcBorders>
            <w:shd w:val="clear" w:color="auto" w:fill="auto"/>
            <w:vAlign w:val="center"/>
            <w:hideMark/>
          </w:tcPr>
          <w:p w14:paraId="4AE20B47" w14:textId="77777777" w:rsidR="002D1A42" w:rsidRPr="002D1A42" w:rsidRDefault="002D1A42" w:rsidP="002D1A42">
            <w:pPr>
              <w:widowControl/>
              <w:jc w:val="center"/>
              <w:rPr>
                <w:rFonts w:ascii="宋体" w:hAnsi="宋体" w:cs="宋体" w:hint="eastAsia"/>
                <w:kern w:val="0"/>
                <w:sz w:val="20"/>
                <w:szCs w:val="20"/>
              </w:rPr>
            </w:pPr>
            <w:r w:rsidRPr="002D1A42">
              <w:rPr>
                <w:rFonts w:ascii="宋体" w:hAnsi="宋体" w:cs="宋体" w:hint="eastAsia"/>
                <w:kern w:val="0"/>
                <w:sz w:val="20"/>
                <w:szCs w:val="20"/>
              </w:rPr>
              <w:t>讲座</w:t>
            </w:r>
          </w:p>
        </w:tc>
        <w:tc>
          <w:tcPr>
            <w:tcW w:w="0" w:type="auto"/>
            <w:tcBorders>
              <w:top w:val="nil"/>
              <w:left w:val="nil"/>
              <w:bottom w:val="single" w:sz="4" w:space="0" w:color="auto"/>
              <w:right w:val="single" w:sz="4" w:space="0" w:color="auto"/>
            </w:tcBorders>
            <w:shd w:val="clear" w:color="auto" w:fill="auto"/>
            <w:vAlign w:val="center"/>
            <w:hideMark/>
          </w:tcPr>
          <w:p w14:paraId="5CD7816D"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28D1C3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0A817B1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439200C4" w14:textId="77777777" w:rsidTr="002D1A42">
        <w:trPr>
          <w:trHeight w:val="289"/>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DC1492" w14:textId="77777777" w:rsidR="002D1A42" w:rsidRPr="002D1A42" w:rsidRDefault="002D1A42" w:rsidP="002D1A42">
            <w:pPr>
              <w:widowControl/>
              <w:jc w:val="left"/>
              <w:rPr>
                <w:rFonts w:ascii="宋体" w:hAnsi="宋体" w:cs="宋体"/>
                <w:b/>
                <w:bCs/>
                <w:kern w:val="0"/>
                <w:sz w:val="22"/>
                <w:szCs w:val="22"/>
              </w:rPr>
            </w:pP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14:paraId="020E08FF"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公共基础课小计</w:t>
            </w:r>
          </w:p>
        </w:tc>
        <w:tc>
          <w:tcPr>
            <w:tcW w:w="0" w:type="auto"/>
            <w:tcBorders>
              <w:top w:val="nil"/>
              <w:left w:val="nil"/>
              <w:bottom w:val="single" w:sz="4" w:space="0" w:color="auto"/>
              <w:right w:val="single" w:sz="4" w:space="0" w:color="auto"/>
            </w:tcBorders>
            <w:shd w:val="clear" w:color="auto" w:fill="auto"/>
            <w:vAlign w:val="center"/>
            <w:hideMark/>
          </w:tcPr>
          <w:p w14:paraId="6F7BDDF3"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56</w:t>
            </w:r>
          </w:p>
        </w:tc>
        <w:tc>
          <w:tcPr>
            <w:tcW w:w="0" w:type="auto"/>
            <w:tcBorders>
              <w:top w:val="nil"/>
              <w:left w:val="nil"/>
              <w:bottom w:val="single" w:sz="4" w:space="0" w:color="auto"/>
              <w:right w:val="single" w:sz="4" w:space="0" w:color="auto"/>
            </w:tcBorders>
            <w:shd w:val="clear" w:color="auto" w:fill="auto"/>
            <w:vAlign w:val="center"/>
            <w:hideMark/>
          </w:tcPr>
          <w:p w14:paraId="7DFE9FC6"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1016</w:t>
            </w:r>
          </w:p>
        </w:tc>
        <w:tc>
          <w:tcPr>
            <w:tcW w:w="0" w:type="auto"/>
            <w:tcBorders>
              <w:top w:val="nil"/>
              <w:left w:val="nil"/>
              <w:bottom w:val="single" w:sz="4" w:space="0" w:color="auto"/>
              <w:right w:val="single" w:sz="4" w:space="0" w:color="auto"/>
            </w:tcBorders>
            <w:shd w:val="clear" w:color="auto" w:fill="auto"/>
            <w:vAlign w:val="center"/>
            <w:hideMark/>
          </w:tcPr>
          <w:p w14:paraId="2C446073"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426</w:t>
            </w:r>
          </w:p>
        </w:tc>
        <w:tc>
          <w:tcPr>
            <w:tcW w:w="0" w:type="auto"/>
            <w:tcBorders>
              <w:top w:val="nil"/>
              <w:left w:val="nil"/>
              <w:bottom w:val="single" w:sz="4" w:space="0" w:color="auto"/>
              <w:right w:val="single" w:sz="4" w:space="0" w:color="auto"/>
            </w:tcBorders>
            <w:shd w:val="clear" w:color="auto" w:fill="auto"/>
            <w:vAlign w:val="center"/>
            <w:hideMark/>
          </w:tcPr>
          <w:p w14:paraId="5634D67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413B5D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334F96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251235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C56D3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FAA73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ED246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79B156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14A03318" w14:textId="77777777" w:rsidTr="002D1A42">
        <w:trPr>
          <w:trHeight w:val="31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3436F1" w14:textId="77777777" w:rsidR="002D1A42" w:rsidRPr="002D1A42" w:rsidRDefault="002D1A42" w:rsidP="002D1A42">
            <w:pPr>
              <w:widowControl/>
              <w:jc w:val="center"/>
              <w:rPr>
                <w:rFonts w:ascii="宋体" w:hAnsi="宋体" w:cs="宋体"/>
                <w:b/>
                <w:bCs/>
                <w:kern w:val="0"/>
                <w:sz w:val="22"/>
                <w:szCs w:val="22"/>
              </w:rPr>
            </w:pPr>
            <w:r w:rsidRPr="002D1A42">
              <w:rPr>
                <w:rFonts w:ascii="宋体" w:hAnsi="宋体" w:cs="宋体" w:hint="eastAsia"/>
                <w:b/>
                <w:bCs/>
                <w:kern w:val="0"/>
                <w:sz w:val="22"/>
                <w:szCs w:val="22"/>
              </w:rPr>
              <w:t>专业课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52CB04B" w14:textId="77777777" w:rsidR="002D1A42" w:rsidRPr="002D1A42" w:rsidRDefault="002D1A42" w:rsidP="002D1A42">
            <w:pPr>
              <w:widowControl/>
              <w:jc w:val="center"/>
              <w:rPr>
                <w:rFonts w:ascii="仿宋_GB2312" w:hAnsi="仿宋_GB2312" w:cs="宋体" w:hint="eastAsia"/>
                <w:b/>
                <w:bCs/>
                <w:kern w:val="0"/>
                <w:sz w:val="20"/>
                <w:szCs w:val="20"/>
              </w:rPr>
            </w:pPr>
            <w:r w:rsidRPr="002D1A42">
              <w:rPr>
                <w:rFonts w:ascii="仿宋_GB2312" w:hAnsi="仿宋_GB2312" w:cs="宋体"/>
                <w:b/>
                <w:bCs/>
                <w:kern w:val="0"/>
                <w:sz w:val="20"/>
                <w:szCs w:val="20"/>
              </w:rPr>
              <w:t>专业基础课</w:t>
            </w:r>
          </w:p>
        </w:tc>
        <w:tc>
          <w:tcPr>
            <w:tcW w:w="0" w:type="auto"/>
            <w:tcBorders>
              <w:top w:val="nil"/>
              <w:left w:val="nil"/>
              <w:bottom w:val="single" w:sz="4" w:space="0" w:color="auto"/>
              <w:right w:val="single" w:sz="4" w:space="0" w:color="auto"/>
            </w:tcBorders>
            <w:shd w:val="clear" w:color="auto" w:fill="auto"/>
            <w:vAlign w:val="center"/>
            <w:hideMark/>
          </w:tcPr>
          <w:p w14:paraId="6E73E09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11206016</w:t>
            </w:r>
          </w:p>
        </w:tc>
        <w:tc>
          <w:tcPr>
            <w:tcW w:w="0" w:type="auto"/>
            <w:tcBorders>
              <w:top w:val="nil"/>
              <w:left w:val="nil"/>
              <w:bottom w:val="single" w:sz="4" w:space="0" w:color="auto"/>
              <w:right w:val="single" w:sz="4" w:space="0" w:color="auto"/>
            </w:tcBorders>
            <w:shd w:val="clear" w:color="auto" w:fill="auto"/>
            <w:vAlign w:val="center"/>
            <w:hideMark/>
          </w:tcPr>
          <w:p w14:paraId="6E7B2B2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网络商品实务</w:t>
            </w:r>
          </w:p>
        </w:tc>
        <w:tc>
          <w:tcPr>
            <w:tcW w:w="0" w:type="auto"/>
            <w:tcBorders>
              <w:top w:val="nil"/>
              <w:left w:val="nil"/>
              <w:bottom w:val="single" w:sz="4" w:space="0" w:color="auto"/>
              <w:right w:val="single" w:sz="4" w:space="0" w:color="auto"/>
            </w:tcBorders>
            <w:shd w:val="clear" w:color="auto" w:fill="auto"/>
            <w:vAlign w:val="center"/>
            <w:hideMark/>
          </w:tcPr>
          <w:p w14:paraId="0632BF5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63E386E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2ABA65D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14:paraId="4BE2C05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54FA1A3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9CC311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984A81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310E3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1FB0CA0" w14:textId="77777777" w:rsidR="002D1A42" w:rsidRPr="002D1A42" w:rsidRDefault="002D1A42" w:rsidP="002D1A42">
            <w:pPr>
              <w:widowControl/>
              <w:jc w:val="center"/>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7203C41"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1AB45EA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707E26B0"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60D4CDF3"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EEDBFE3"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1E754C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11206026</w:t>
            </w:r>
          </w:p>
        </w:tc>
        <w:tc>
          <w:tcPr>
            <w:tcW w:w="0" w:type="auto"/>
            <w:tcBorders>
              <w:top w:val="nil"/>
              <w:left w:val="nil"/>
              <w:bottom w:val="single" w:sz="4" w:space="0" w:color="auto"/>
              <w:right w:val="single" w:sz="4" w:space="0" w:color="auto"/>
            </w:tcBorders>
            <w:shd w:val="clear" w:color="auto" w:fill="auto"/>
            <w:vAlign w:val="center"/>
            <w:hideMark/>
          </w:tcPr>
          <w:p w14:paraId="02AC7D6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电子商务基础</w:t>
            </w:r>
          </w:p>
        </w:tc>
        <w:tc>
          <w:tcPr>
            <w:tcW w:w="0" w:type="auto"/>
            <w:tcBorders>
              <w:top w:val="nil"/>
              <w:left w:val="nil"/>
              <w:bottom w:val="single" w:sz="4" w:space="0" w:color="auto"/>
              <w:right w:val="single" w:sz="4" w:space="0" w:color="auto"/>
            </w:tcBorders>
            <w:shd w:val="clear" w:color="auto" w:fill="auto"/>
            <w:vAlign w:val="center"/>
            <w:hideMark/>
          </w:tcPr>
          <w:p w14:paraId="2E52F4B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5</w:t>
            </w:r>
          </w:p>
        </w:tc>
        <w:tc>
          <w:tcPr>
            <w:tcW w:w="0" w:type="auto"/>
            <w:tcBorders>
              <w:top w:val="nil"/>
              <w:left w:val="nil"/>
              <w:bottom w:val="single" w:sz="4" w:space="0" w:color="auto"/>
              <w:right w:val="single" w:sz="4" w:space="0" w:color="auto"/>
            </w:tcBorders>
            <w:shd w:val="clear" w:color="auto" w:fill="auto"/>
            <w:vAlign w:val="center"/>
            <w:hideMark/>
          </w:tcPr>
          <w:p w14:paraId="3F81E6D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108</w:t>
            </w:r>
          </w:p>
        </w:tc>
        <w:tc>
          <w:tcPr>
            <w:tcW w:w="0" w:type="auto"/>
            <w:tcBorders>
              <w:top w:val="nil"/>
              <w:left w:val="nil"/>
              <w:bottom w:val="single" w:sz="4" w:space="0" w:color="auto"/>
              <w:right w:val="single" w:sz="4" w:space="0" w:color="auto"/>
            </w:tcBorders>
            <w:shd w:val="clear" w:color="auto" w:fill="auto"/>
            <w:vAlign w:val="center"/>
            <w:hideMark/>
          </w:tcPr>
          <w:p w14:paraId="7581D45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64</w:t>
            </w:r>
          </w:p>
        </w:tc>
        <w:tc>
          <w:tcPr>
            <w:tcW w:w="0" w:type="auto"/>
            <w:tcBorders>
              <w:top w:val="nil"/>
              <w:left w:val="nil"/>
              <w:bottom w:val="single" w:sz="4" w:space="0" w:color="auto"/>
              <w:right w:val="single" w:sz="4" w:space="0" w:color="auto"/>
            </w:tcBorders>
            <w:shd w:val="clear" w:color="auto" w:fill="auto"/>
            <w:vAlign w:val="center"/>
            <w:hideMark/>
          </w:tcPr>
          <w:p w14:paraId="10BB1E3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6</w:t>
            </w:r>
          </w:p>
        </w:tc>
        <w:tc>
          <w:tcPr>
            <w:tcW w:w="0" w:type="auto"/>
            <w:tcBorders>
              <w:top w:val="nil"/>
              <w:left w:val="nil"/>
              <w:bottom w:val="single" w:sz="4" w:space="0" w:color="auto"/>
              <w:right w:val="single" w:sz="4" w:space="0" w:color="auto"/>
            </w:tcBorders>
            <w:shd w:val="clear" w:color="auto" w:fill="auto"/>
            <w:vAlign w:val="center"/>
            <w:hideMark/>
          </w:tcPr>
          <w:p w14:paraId="7581ED8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8248E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534BA1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2D3BFD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73CA38" w14:textId="77777777" w:rsidR="002D1A42" w:rsidRPr="002D1A42" w:rsidRDefault="002D1A42" w:rsidP="002D1A42">
            <w:pPr>
              <w:widowControl/>
              <w:jc w:val="center"/>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216669"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考试</w:t>
            </w:r>
          </w:p>
        </w:tc>
        <w:tc>
          <w:tcPr>
            <w:tcW w:w="0" w:type="auto"/>
            <w:tcBorders>
              <w:top w:val="nil"/>
              <w:left w:val="nil"/>
              <w:bottom w:val="single" w:sz="4" w:space="0" w:color="auto"/>
              <w:right w:val="single" w:sz="4" w:space="0" w:color="auto"/>
            </w:tcBorders>
            <w:shd w:val="clear" w:color="auto" w:fill="auto"/>
            <w:noWrap/>
            <w:vAlign w:val="center"/>
            <w:hideMark/>
          </w:tcPr>
          <w:p w14:paraId="1D62C07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6462824E"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329F1424"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BD479A1"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14AD31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11206036</w:t>
            </w:r>
          </w:p>
        </w:tc>
        <w:tc>
          <w:tcPr>
            <w:tcW w:w="0" w:type="auto"/>
            <w:tcBorders>
              <w:top w:val="nil"/>
              <w:left w:val="nil"/>
              <w:bottom w:val="single" w:sz="4" w:space="0" w:color="auto"/>
              <w:right w:val="single" w:sz="4" w:space="0" w:color="auto"/>
            </w:tcBorders>
            <w:shd w:val="clear" w:color="auto" w:fill="auto"/>
            <w:vAlign w:val="center"/>
            <w:hideMark/>
          </w:tcPr>
          <w:p w14:paraId="6E908BF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美工基础</w:t>
            </w:r>
          </w:p>
        </w:tc>
        <w:tc>
          <w:tcPr>
            <w:tcW w:w="0" w:type="auto"/>
            <w:tcBorders>
              <w:top w:val="nil"/>
              <w:left w:val="nil"/>
              <w:bottom w:val="single" w:sz="4" w:space="0" w:color="auto"/>
              <w:right w:val="single" w:sz="4" w:space="0" w:color="auto"/>
            </w:tcBorders>
            <w:shd w:val="clear" w:color="auto" w:fill="auto"/>
            <w:vAlign w:val="center"/>
            <w:hideMark/>
          </w:tcPr>
          <w:p w14:paraId="3A55890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7E776BC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466F542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14:paraId="37FCAE3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3B36CF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4567E71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E185EF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7FF801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FE10CAE" w14:textId="77777777" w:rsidR="002D1A42" w:rsidRPr="002D1A42" w:rsidRDefault="002D1A42" w:rsidP="002D1A42">
            <w:pPr>
              <w:widowControl/>
              <w:jc w:val="left"/>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7B03664"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考试</w:t>
            </w:r>
          </w:p>
        </w:tc>
        <w:tc>
          <w:tcPr>
            <w:tcW w:w="0" w:type="auto"/>
            <w:tcBorders>
              <w:top w:val="nil"/>
              <w:left w:val="nil"/>
              <w:bottom w:val="single" w:sz="4" w:space="0" w:color="auto"/>
              <w:right w:val="single" w:sz="4" w:space="0" w:color="auto"/>
            </w:tcBorders>
            <w:shd w:val="clear" w:color="auto" w:fill="auto"/>
            <w:noWrap/>
            <w:vAlign w:val="center"/>
            <w:hideMark/>
          </w:tcPr>
          <w:p w14:paraId="6E23899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7ACA4615"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322DCE5E"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252B26F"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9940E5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11206046</w:t>
            </w:r>
          </w:p>
        </w:tc>
        <w:tc>
          <w:tcPr>
            <w:tcW w:w="0" w:type="auto"/>
            <w:tcBorders>
              <w:top w:val="nil"/>
              <w:left w:val="nil"/>
              <w:bottom w:val="single" w:sz="4" w:space="0" w:color="auto"/>
              <w:right w:val="single" w:sz="4" w:space="0" w:color="auto"/>
            </w:tcBorders>
            <w:shd w:val="clear" w:color="auto" w:fill="auto"/>
            <w:vAlign w:val="center"/>
            <w:hideMark/>
          </w:tcPr>
          <w:p w14:paraId="1FF6D40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市场营销基础</w:t>
            </w:r>
          </w:p>
        </w:tc>
        <w:tc>
          <w:tcPr>
            <w:tcW w:w="0" w:type="auto"/>
            <w:tcBorders>
              <w:top w:val="nil"/>
              <w:left w:val="nil"/>
              <w:bottom w:val="single" w:sz="4" w:space="0" w:color="auto"/>
              <w:right w:val="single" w:sz="4" w:space="0" w:color="auto"/>
            </w:tcBorders>
            <w:shd w:val="clear" w:color="auto" w:fill="auto"/>
            <w:vAlign w:val="center"/>
            <w:hideMark/>
          </w:tcPr>
          <w:p w14:paraId="5B31FC9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27B529F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6C16D5A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32</w:t>
            </w:r>
          </w:p>
        </w:tc>
        <w:tc>
          <w:tcPr>
            <w:tcW w:w="0" w:type="auto"/>
            <w:tcBorders>
              <w:top w:val="nil"/>
              <w:left w:val="nil"/>
              <w:bottom w:val="single" w:sz="4" w:space="0" w:color="auto"/>
              <w:right w:val="single" w:sz="4" w:space="0" w:color="auto"/>
            </w:tcBorders>
            <w:shd w:val="clear" w:color="auto" w:fill="auto"/>
            <w:vAlign w:val="center"/>
            <w:hideMark/>
          </w:tcPr>
          <w:p w14:paraId="430F05A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3258313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C65774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B9EC12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63E81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7CB1FFB" w14:textId="77777777" w:rsidR="002D1A42" w:rsidRPr="002D1A42" w:rsidRDefault="002D1A42" w:rsidP="002D1A42">
            <w:pPr>
              <w:widowControl/>
              <w:jc w:val="left"/>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696BC6D"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考试</w:t>
            </w:r>
          </w:p>
        </w:tc>
        <w:tc>
          <w:tcPr>
            <w:tcW w:w="0" w:type="auto"/>
            <w:tcBorders>
              <w:top w:val="nil"/>
              <w:left w:val="nil"/>
              <w:bottom w:val="single" w:sz="4" w:space="0" w:color="auto"/>
              <w:right w:val="single" w:sz="4" w:space="0" w:color="auto"/>
            </w:tcBorders>
            <w:shd w:val="clear" w:color="auto" w:fill="auto"/>
            <w:noWrap/>
            <w:vAlign w:val="center"/>
            <w:hideMark/>
          </w:tcPr>
          <w:p w14:paraId="5FC745B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32D12F86"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3CEF9435"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E158367"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A5EF19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11206056</w:t>
            </w:r>
          </w:p>
        </w:tc>
        <w:tc>
          <w:tcPr>
            <w:tcW w:w="0" w:type="auto"/>
            <w:tcBorders>
              <w:top w:val="nil"/>
              <w:left w:val="nil"/>
              <w:bottom w:val="single" w:sz="4" w:space="0" w:color="auto"/>
              <w:right w:val="single" w:sz="4" w:space="0" w:color="auto"/>
            </w:tcBorders>
            <w:shd w:val="clear" w:color="auto" w:fill="auto"/>
            <w:vAlign w:val="center"/>
            <w:hideMark/>
          </w:tcPr>
          <w:p w14:paraId="176617C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网络营销基础</w:t>
            </w:r>
          </w:p>
        </w:tc>
        <w:tc>
          <w:tcPr>
            <w:tcW w:w="0" w:type="auto"/>
            <w:tcBorders>
              <w:top w:val="nil"/>
              <w:left w:val="nil"/>
              <w:bottom w:val="single" w:sz="4" w:space="0" w:color="auto"/>
              <w:right w:val="single" w:sz="4" w:space="0" w:color="auto"/>
            </w:tcBorders>
            <w:shd w:val="clear" w:color="auto" w:fill="auto"/>
            <w:vAlign w:val="center"/>
            <w:hideMark/>
          </w:tcPr>
          <w:p w14:paraId="42AAE77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317D8BB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386648D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14:paraId="4704697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4FF26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911FA0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1B2D93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54486B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0F13C54" w14:textId="77777777" w:rsidR="002D1A42" w:rsidRPr="002D1A42" w:rsidRDefault="002D1A42" w:rsidP="002D1A42">
            <w:pPr>
              <w:widowControl/>
              <w:jc w:val="left"/>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1A4232E"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考试</w:t>
            </w:r>
          </w:p>
        </w:tc>
        <w:tc>
          <w:tcPr>
            <w:tcW w:w="0" w:type="auto"/>
            <w:tcBorders>
              <w:top w:val="nil"/>
              <w:left w:val="nil"/>
              <w:bottom w:val="single" w:sz="4" w:space="0" w:color="auto"/>
              <w:right w:val="single" w:sz="4" w:space="0" w:color="auto"/>
            </w:tcBorders>
            <w:shd w:val="clear" w:color="auto" w:fill="auto"/>
            <w:noWrap/>
            <w:vAlign w:val="center"/>
            <w:hideMark/>
          </w:tcPr>
          <w:p w14:paraId="50E66C2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28EA22B1"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1E190977"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18CCF48"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1F8C7B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11206066</w:t>
            </w:r>
          </w:p>
        </w:tc>
        <w:tc>
          <w:tcPr>
            <w:tcW w:w="0" w:type="auto"/>
            <w:tcBorders>
              <w:top w:val="nil"/>
              <w:left w:val="nil"/>
              <w:bottom w:val="single" w:sz="4" w:space="0" w:color="auto"/>
              <w:right w:val="single" w:sz="4" w:space="0" w:color="auto"/>
            </w:tcBorders>
            <w:shd w:val="clear" w:color="auto" w:fill="auto"/>
            <w:vAlign w:val="center"/>
            <w:hideMark/>
          </w:tcPr>
          <w:p w14:paraId="501260B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网店客服</w:t>
            </w:r>
          </w:p>
        </w:tc>
        <w:tc>
          <w:tcPr>
            <w:tcW w:w="0" w:type="auto"/>
            <w:tcBorders>
              <w:top w:val="nil"/>
              <w:left w:val="nil"/>
              <w:bottom w:val="single" w:sz="4" w:space="0" w:color="auto"/>
              <w:right w:val="single" w:sz="4" w:space="0" w:color="auto"/>
            </w:tcBorders>
            <w:shd w:val="clear" w:color="auto" w:fill="auto"/>
            <w:vAlign w:val="center"/>
            <w:hideMark/>
          </w:tcPr>
          <w:p w14:paraId="6C143C6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5F5DBD3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2A30CE9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14:paraId="2D72F22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DC117A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3B4B50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2691040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454C63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344992C" w14:textId="77777777" w:rsidR="002D1A42" w:rsidRPr="002D1A42" w:rsidRDefault="002D1A42" w:rsidP="002D1A42">
            <w:pPr>
              <w:widowControl/>
              <w:jc w:val="left"/>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9B5167B"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132C634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5121EC19"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3941B01A"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80D9A15"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2CDCD9C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11206076</w:t>
            </w:r>
          </w:p>
        </w:tc>
        <w:tc>
          <w:tcPr>
            <w:tcW w:w="0" w:type="auto"/>
            <w:tcBorders>
              <w:top w:val="nil"/>
              <w:left w:val="nil"/>
              <w:bottom w:val="single" w:sz="4" w:space="0" w:color="auto"/>
              <w:right w:val="single" w:sz="4" w:space="0" w:color="auto"/>
            </w:tcBorders>
            <w:shd w:val="clear" w:color="auto" w:fill="auto"/>
            <w:vAlign w:val="center"/>
            <w:hideMark/>
          </w:tcPr>
          <w:p w14:paraId="2F9C032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电子商务物流</w:t>
            </w:r>
          </w:p>
        </w:tc>
        <w:tc>
          <w:tcPr>
            <w:tcW w:w="0" w:type="auto"/>
            <w:tcBorders>
              <w:top w:val="nil"/>
              <w:left w:val="nil"/>
              <w:bottom w:val="single" w:sz="4" w:space="0" w:color="auto"/>
              <w:right w:val="single" w:sz="4" w:space="0" w:color="auto"/>
            </w:tcBorders>
            <w:shd w:val="clear" w:color="auto" w:fill="auto"/>
            <w:vAlign w:val="center"/>
            <w:hideMark/>
          </w:tcPr>
          <w:p w14:paraId="0F3106A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66D8B2D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2252E11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10</w:t>
            </w:r>
          </w:p>
        </w:tc>
        <w:tc>
          <w:tcPr>
            <w:tcW w:w="0" w:type="auto"/>
            <w:tcBorders>
              <w:top w:val="nil"/>
              <w:left w:val="nil"/>
              <w:bottom w:val="single" w:sz="4" w:space="0" w:color="auto"/>
              <w:right w:val="single" w:sz="4" w:space="0" w:color="auto"/>
            </w:tcBorders>
            <w:shd w:val="clear" w:color="auto" w:fill="auto"/>
            <w:vAlign w:val="center"/>
            <w:hideMark/>
          </w:tcPr>
          <w:p w14:paraId="60910AA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752EC2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33A908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C838C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437160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0557631" w14:textId="77777777" w:rsidR="002D1A42" w:rsidRPr="002D1A42" w:rsidRDefault="002D1A42" w:rsidP="002D1A42">
            <w:pPr>
              <w:widowControl/>
              <w:jc w:val="center"/>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9A4199B"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1777270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2738B541"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1D6B54C6"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99FF3AA"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853A26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11206086</w:t>
            </w:r>
          </w:p>
        </w:tc>
        <w:tc>
          <w:tcPr>
            <w:tcW w:w="0" w:type="auto"/>
            <w:tcBorders>
              <w:top w:val="nil"/>
              <w:left w:val="nil"/>
              <w:bottom w:val="single" w:sz="4" w:space="0" w:color="auto"/>
              <w:right w:val="single" w:sz="4" w:space="0" w:color="auto"/>
            </w:tcBorders>
            <w:shd w:val="clear" w:color="auto" w:fill="auto"/>
            <w:vAlign w:val="center"/>
            <w:hideMark/>
          </w:tcPr>
          <w:p w14:paraId="4B89A3C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会计基础</w:t>
            </w:r>
          </w:p>
        </w:tc>
        <w:tc>
          <w:tcPr>
            <w:tcW w:w="0" w:type="auto"/>
            <w:tcBorders>
              <w:top w:val="nil"/>
              <w:left w:val="nil"/>
              <w:bottom w:val="single" w:sz="4" w:space="0" w:color="auto"/>
              <w:right w:val="single" w:sz="4" w:space="0" w:color="auto"/>
            </w:tcBorders>
            <w:shd w:val="clear" w:color="auto" w:fill="auto"/>
            <w:vAlign w:val="center"/>
            <w:hideMark/>
          </w:tcPr>
          <w:p w14:paraId="7A5DE8A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w:t>
            </w:r>
          </w:p>
        </w:tc>
        <w:tc>
          <w:tcPr>
            <w:tcW w:w="0" w:type="auto"/>
            <w:tcBorders>
              <w:top w:val="nil"/>
              <w:left w:val="nil"/>
              <w:bottom w:val="single" w:sz="4" w:space="0" w:color="auto"/>
              <w:right w:val="single" w:sz="4" w:space="0" w:color="auto"/>
            </w:tcBorders>
            <w:shd w:val="clear" w:color="auto" w:fill="auto"/>
            <w:vAlign w:val="center"/>
            <w:hideMark/>
          </w:tcPr>
          <w:p w14:paraId="7FB25DA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78C092F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14:paraId="0ED39EF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787613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FA89CB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2912BB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646E26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8683181" w14:textId="77777777" w:rsidR="002D1A42" w:rsidRPr="002D1A42" w:rsidRDefault="002D1A42" w:rsidP="002D1A42">
            <w:pPr>
              <w:widowControl/>
              <w:jc w:val="center"/>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0400285"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考试</w:t>
            </w: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2AD8E4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47A13712"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458E4891" w14:textId="77777777" w:rsidR="002D1A42" w:rsidRPr="002D1A42" w:rsidRDefault="002D1A42" w:rsidP="002D1A42">
            <w:pPr>
              <w:widowControl/>
              <w:jc w:val="left"/>
              <w:rPr>
                <w:rFonts w:ascii="宋体" w:hAnsi="宋体" w:cs="宋体"/>
                <w:b/>
                <w:bCs/>
                <w:kern w:val="0"/>
                <w:sz w:val="22"/>
                <w:szCs w:val="22"/>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82C73A" w14:textId="77777777" w:rsidR="002D1A42" w:rsidRPr="002D1A42" w:rsidRDefault="002D1A42" w:rsidP="002D1A42">
            <w:pPr>
              <w:widowControl/>
              <w:jc w:val="center"/>
              <w:rPr>
                <w:rFonts w:ascii="宋体" w:hAnsi="宋体" w:cs="宋体"/>
                <w:b/>
                <w:bCs/>
                <w:kern w:val="0"/>
                <w:sz w:val="20"/>
                <w:szCs w:val="20"/>
              </w:rPr>
            </w:pPr>
            <w:r w:rsidRPr="002D1A42">
              <w:rPr>
                <w:rFonts w:ascii="宋体" w:hAnsi="宋体" w:cs="宋体" w:hint="eastAsia"/>
                <w:b/>
                <w:bCs/>
                <w:kern w:val="0"/>
                <w:sz w:val="20"/>
                <w:szCs w:val="20"/>
              </w:rPr>
              <w:t>专业核心课</w:t>
            </w:r>
          </w:p>
        </w:tc>
        <w:tc>
          <w:tcPr>
            <w:tcW w:w="0" w:type="auto"/>
            <w:tcBorders>
              <w:top w:val="nil"/>
              <w:left w:val="nil"/>
              <w:bottom w:val="single" w:sz="4" w:space="0" w:color="auto"/>
              <w:right w:val="single" w:sz="4" w:space="0" w:color="auto"/>
            </w:tcBorders>
            <w:shd w:val="clear" w:color="auto" w:fill="auto"/>
            <w:vAlign w:val="center"/>
            <w:hideMark/>
          </w:tcPr>
          <w:p w14:paraId="7A21F321"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11206106</w:t>
            </w:r>
          </w:p>
        </w:tc>
        <w:tc>
          <w:tcPr>
            <w:tcW w:w="0" w:type="auto"/>
            <w:tcBorders>
              <w:top w:val="nil"/>
              <w:left w:val="nil"/>
              <w:bottom w:val="single" w:sz="4" w:space="0" w:color="auto"/>
              <w:right w:val="single" w:sz="4" w:space="0" w:color="auto"/>
            </w:tcBorders>
            <w:shd w:val="clear" w:color="auto" w:fill="auto"/>
            <w:vAlign w:val="center"/>
            <w:hideMark/>
          </w:tcPr>
          <w:p w14:paraId="03792AF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网店运营</w:t>
            </w:r>
          </w:p>
        </w:tc>
        <w:tc>
          <w:tcPr>
            <w:tcW w:w="0" w:type="auto"/>
            <w:tcBorders>
              <w:top w:val="nil"/>
              <w:left w:val="nil"/>
              <w:bottom w:val="single" w:sz="4" w:space="0" w:color="auto"/>
              <w:right w:val="single" w:sz="4" w:space="0" w:color="auto"/>
            </w:tcBorders>
            <w:shd w:val="clear" w:color="auto" w:fill="auto"/>
            <w:vAlign w:val="center"/>
            <w:hideMark/>
          </w:tcPr>
          <w:p w14:paraId="5A71B71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w:t>
            </w:r>
          </w:p>
        </w:tc>
        <w:tc>
          <w:tcPr>
            <w:tcW w:w="0" w:type="auto"/>
            <w:tcBorders>
              <w:top w:val="nil"/>
              <w:left w:val="nil"/>
              <w:bottom w:val="single" w:sz="4" w:space="0" w:color="auto"/>
              <w:right w:val="single" w:sz="4" w:space="0" w:color="auto"/>
            </w:tcBorders>
            <w:shd w:val="clear" w:color="auto" w:fill="auto"/>
            <w:vAlign w:val="center"/>
            <w:hideMark/>
          </w:tcPr>
          <w:p w14:paraId="578AE9F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108</w:t>
            </w:r>
          </w:p>
        </w:tc>
        <w:tc>
          <w:tcPr>
            <w:tcW w:w="0" w:type="auto"/>
            <w:tcBorders>
              <w:top w:val="nil"/>
              <w:left w:val="nil"/>
              <w:bottom w:val="single" w:sz="4" w:space="0" w:color="auto"/>
              <w:right w:val="single" w:sz="4" w:space="0" w:color="auto"/>
            </w:tcBorders>
            <w:shd w:val="clear" w:color="auto" w:fill="auto"/>
            <w:vAlign w:val="center"/>
            <w:hideMark/>
          </w:tcPr>
          <w:p w14:paraId="073F84E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108</w:t>
            </w:r>
          </w:p>
        </w:tc>
        <w:tc>
          <w:tcPr>
            <w:tcW w:w="0" w:type="auto"/>
            <w:tcBorders>
              <w:top w:val="nil"/>
              <w:left w:val="nil"/>
              <w:bottom w:val="single" w:sz="4" w:space="0" w:color="auto"/>
              <w:right w:val="single" w:sz="4" w:space="0" w:color="auto"/>
            </w:tcBorders>
            <w:shd w:val="clear" w:color="auto" w:fill="auto"/>
            <w:vAlign w:val="center"/>
            <w:hideMark/>
          </w:tcPr>
          <w:p w14:paraId="2ADB2EC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59F128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296139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427A663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CAF339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85A7D13" w14:textId="77777777" w:rsidR="002D1A42" w:rsidRPr="002D1A42" w:rsidRDefault="002D1A42" w:rsidP="002D1A42">
            <w:pPr>
              <w:widowControl/>
              <w:jc w:val="left"/>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27D0051"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考试</w:t>
            </w:r>
          </w:p>
        </w:tc>
        <w:tc>
          <w:tcPr>
            <w:tcW w:w="0" w:type="auto"/>
            <w:tcBorders>
              <w:top w:val="nil"/>
              <w:left w:val="nil"/>
              <w:bottom w:val="single" w:sz="4" w:space="0" w:color="auto"/>
              <w:right w:val="single" w:sz="4" w:space="0" w:color="auto"/>
            </w:tcBorders>
            <w:shd w:val="clear" w:color="auto" w:fill="auto"/>
            <w:noWrap/>
            <w:vAlign w:val="center"/>
            <w:hideMark/>
          </w:tcPr>
          <w:p w14:paraId="7082090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642D59A4"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0ECA8C2D"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B705DA3" w14:textId="77777777" w:rsidR="002D1A42" w:rsidRPr="002D1A42" w:rsidRDefault="002D1A42" w:rsidP="002D1A42">
            <w:pPr>
              <w:widowControl/>
              <w:jc w:val="left"/>
              <w:rPr>
                <w:rFonts w:ascii="宋体" w:hAnsi="宋体"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0C4EE0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11206116</w:t>
            </w:r>
          </w:p>
        </w:tc>
        <w:tc>
          <w:tcPr>
            <w:tcW w:w="0" w:type="auto"/>
            <w:tcBorders>
              <w:top w:val="nil"/>
              <w:left w:val="nil"/>
              <w:bottom w:val="single" w:sz="4" w:space="0" w:color="auto"/>
              <w:right w:val="single" w:sz="4" w:space="0" w:color="auto"/>
            </w:tcBorders>
            <w:shd w:val="clear" w:color="auto" w:fill="auto"/>
            <w:vAlign w:val="center"/>
            <w:hideMark/>
          </w:tcPr>
          <w:p w14:paraId="4DECB57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电商文案写作</w:t>
            </w:r>
          </w:p>
        </w:tc>
        <w:tc>
          <w:tcPr>
            <w:tcW w:w="0" w:type="auto"/>
            <w:tcBorders>
              <w:top w:val="nil"/>
              <w:left w:val="nil"/>
              <w:bottom w:val="single" w:sz="4" w:space="0" w:color="auto"/>
              <w:right w:val="single" w:sz="4" w:space="0" w:color="auto"/>
            </w:tcBorders>
            <w:shd w:val="clear" w:color="auto" w:fill="auto"/>
            <w:vAlign w:val="center"/>
            <w:hideMark/>
          </w:tcPr>
          <w:p w14:paraId="0CFAB38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8C53FD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14:paraId="122E1A9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14:paraId="0DBF727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496337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1142257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1A4250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2CDBA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F451CB" w14:textId="77777777" w:rsidR="002D1A42" w:rsidRPr="002D1A42" w:rsidRDefault="002D1A42" w:rsidP="002D1A42">
            <w:pPr>
              <w:widowControl/>
              <w:jc w:val="left"/>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7F29956"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考试</w:t>
            </w:r>
          </w:p>
        </w:tc>
        <w:tc>
          <w:tcPr>
            <w:tcW w:w="0" w:type="auto"/>
            <w:tcBorders>
              <w:top w:val="nil"/>
              <w:left w:val="nil"/>
              <w:bottom w:val="single" w:sz="4" w:space="0" w:color="auto"/>
              <w:right w:val="single" w:sz="4" w:space="0" w:color="auto"/>
            </w:tcBorders>
            <w:shd w:val="clear" w:color="auto" w:fill="auto"/>
            <w:noWrap/>
            <w:vAlign w:val="center"/>
            <w:hideMark/>
          </w:tcPr>
          <w:p w14:paraId="20F14D4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26A22FE7"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3AD4D26A"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19908F9" w14:textId="77777777" w:rsidR="002D1A42" w:rsidRPr="002D1A42" w:rsidRDefault="002D1A42" w:rsidP="002D1A42">
            <w:pPr>
              <w:widowControl/>
              <w:jc w:val="left"/>
              <w:rPr>
                <w:rFonts w:ascii="宋体" w:hAnsi="宋体"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36F9F17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11206126</w:t>
            </w:r>
          </w:p>
        </w:tc>
        <w:tc>
          <w:tcPr>
            <w:tcW w:w="0" w:type="auto"/>
            <w:tcBorders>
              <w:top w:val="nil"/>
              <w:left w:val="nil"/>
              <w:bottom w:val="single" w:sz="4" w:space="0" w:color="auto"/>
              <w:right w:val="single" w:sz="4" w:space="0" w:color="auto"/>
            </w:tcBorders>
            <w:shd w:val="clear" w:color="auto" w:fill="auto"/>
            <w:vAlign w:val="center"/>
            <w:hideMark/>
          </w:tcPr>
          <w:p w14:paraId="2DB1B7E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美工强化</w:t>
            </w:r>
          </w:p>
        </w:tc>
        <w:tc>
          <w:tcPr>
            <w:tcW w:w="0" w:type="auto"/>
            <w:tcBorders>
              <w:top w:val="nil"/>
              <w:left w:val="nil"/>
              <w:bottom w:val="single" w:sz="4" w:space="0" w:color="auto"/>
              <w:right w:val="single" w:sz="4" w:space="0" w:color="auto"/>
            </w:tcBorders>
            <w:shd w:val="clear" w:color="auto" w:fill="auto"/>
            <w:vAlign w:val="center"/>
            <w:hideMark/>
          </w:tcPr>
          <w:p w14:paraId="15E9DA7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476DBE4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14:paraId="5829572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68</w:t>
            </w:r>
          </w:p>
        </w:tc>
        <w:tc>
          <w:tcPr>
            <w:tcW w:w="0" w:type="auto"/>
            <w:tcBorders>
              <w:top w:val="nil"/>
              <w:left w:val="nil"/>
              <w:bottom w:val="single" w:sz="4" w:space="0" w:color="auto"/>
              <w:right w:val="single" w:sz="4" w:space="0" w:color="auto"/>
            </w:tcBorders>
            <w:shd w:val="clear" w:color="auto" w:fill="auto"/>
            <w:vAlign w:val="center"/>
            <w:hideMark/>
          </w:tcPr>
          <w:p w14:paraId="45003C5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517CE0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D47455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23B3AC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54A8BA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7DB8730" w14:textId="77777777" w:rsidR="002D1A42" w:rsidRPr="002D1A42" w:rsidRDefault="002D1A42" w:rsidP="002D1A42">
            <w:pPr>
              <w:widowControl/>
              <w:jc w:val="left"/>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BDE2543"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考试</w:t>
            </w:r>
          </w:p>
        </w:tc>
        <w:tc>
          <w:tcPr>
            <w:tcW w:w="0" w:type="auto"/>
            <w:tcBorders>
              <w:top w:val="nil"/>
              <w:left w:val="nil"/>
              <w:bottom w:val="single" w:sz="4" w:space="0" w:color="auto"/>
              <w:right w:val="single" w:sz="4" w:space="0" w:color="auto"/>
            </w:tcBorders>
            <w:shd w:val="clear" w:color="auto" w:fill="auto"/>
            <w:noWrap/>
            <w:vAlign w:val="center"/>
            <w:hideMark/>
          </w:tcPr>
          <w:p w14:paraId="4448599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7BFC04F5"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37148B48" w14:textId="77777777" w:rsidR="002D1A42" w:rsidRPr="002D1A42" w:rsidRDefault="002D1A42" w:rsidP="002D1A42">
            <w:pPr>
              <w:widowControl/>
              <w:jc w:val="left"/>
              <w:rPr>
                <w:rFonts w:ascii="宋体" w:hAnsi="宋体" w:cs="宋体"/>
                <w:b/>
                <w:bCs/>
                <w:kern w:val="0"/>
                <w:sz w:val="22"/>
                <w:szCs w:val="22"/>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A30253F"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119E6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11206308</w:t>
            </w:r>
          </w:p>
        </w:tc>
        <w:tc>
          <w:tcPr>
            <w:tcW w:w="0" w:type="auto"/>
            <w:tcBorders>
              <w:top w:val="nil"/>
              <w:left w:val="nil"/>
              <w:bottom w:val="single" w:sz="4" w:space="0" w:color="auto"/>
              <w:right w:val="single" w:sz="4" w:space="0" w:color="auto"/>
            </w:tcBorders>
            <w:shd w:val="clear" w:color="auto" w:fill="auto"/>
            <w:vAlign w:val="center"/>
            <w:hideMark/>
          </w:tcPr>
          <w:p w14:paraId="02F7B2D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美工综合实训</w:t>
            </w:r>
          </w:p>
        </w:tc>
        <w:tc>
          <w:tcPr>
            <w:tcW w:w="0" w:type="auto"/>
            <w:tcBorders>
              <w:top w:val="nil"/>
              <w:left w:val="nil"/>
              <w:bottom w:val="single" w:sz="4" w:space="0" w:color="auto"/>
              <w:right w:val="single" w:sz="4" w:space="0" w:color="auto"/>
            </w:tcBorders>
            <w:shd w:val="clear" w:color="auto" w:fill="auto"/>
            <w:vAlign w:val="center"/>
            <w:hideMark/>
          </w:tcPr>
          <w:p w14:paraId="739388A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7DEEB6F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49ED8D4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3951A02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B79DD5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2C74D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D8C5FF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r w:rsidRPr="002D1A42">
              <w:rPr>
                <w:rFonts w:ascii="仿宋_GB2312" w:hAnsi="仿宋_GB2312" w:cs="宋体"/>
                <w:color w:val="000000"/>
                <w:kern w:val="0"/>
                <w:sz w:val="20"/>
                <w:szCs w:val="20"/>
              </w:rPr>
              <w:t>周</w:t>
            </w:r>
          </w:p>
        </w:tc>
        <w:tc>
          <w:tcPr>
            <w:tcW w:w="0" w:type="auto"/>
            <w:tcBorders>
              <w:top w:val="nil"/>
              <w:left w:val="nil"/>
              <w:bottom w:val="single" w:sz="4" w:space="0" w:color="auto"/>
              <w:right w:val="single" w:sz="4" w:space="0" w:color="auto"/>
            </w:tcBorders>
            <w:shd w:val="clear" w:color="auto" w:fill="auto"/>
            <w:vAlign w:val="center"/>
            <w:hideMark/>
          </w:tcPr>
          <w:p w14:paraId="5D49344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C66990C" w14:textId="77777777" w:rsidR="002D1A42" w:rsidRPr="002D1A42" w:rsidRDefault="002D1A42" w:rsidP="002D1A42">
            <w:pPr>
              <w:widowControl/>
              <w:jc w:val="center"/>
              <w:rPr>
                <w:rFonts w:ascii="宋体" w:hAnsi="宋体" w:cs="宋体"/>
                <w:color w:val="000000"/>
                <w:kern w:val="0"/>
                <w:sz w:val="16"/>
                <w:szCs w:val="16"/>
              </w:rPr>
            </w:pPr>
            <w:r w:rsidRPr="002D1A42">
              <w:rPr>
                <w:rFonts w:ascii="宋体" w:hAnsi="宋体" w:cs="宋体" w:hint="eastAsia"/>
                <w:color w:val="000000"/>
                <w:kern w:val="0"/>
                <w:sz w:val="16"/>
                <w:szCs w:val="16"/>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70A4FBA" w14:textId="77777777" w:rsidR="002D1A42" w:rsidRPr="002D1A42" w:rsidRDefault="002D1A42" w:rsidP="002D1A42">
            <w:pPr>
              <w:widowControl/>
              <w:jc w:val="center"/>
              <w:rPr>
                <w:rFonts w:ascii="宋体" w:hAnsi="宋体" w:cs="宋体" w:hint="eastAsia"/>
                <w:color w:val="000000"/>
                <w:kern w:val="0"/>
                <w:sz w:val="20"/>
                <w:szCs w:val="20"/>
              </w:rPr>
            </w:pPr>
            <w:r w:rsidRPr="002D1A42">
              <w:rPr>
                <w:rFonts w:ascii="宋体" w:hAnsi="宋体" w:cs="宋体" w:hint="eastAsia"/>
                <w:color w:val="000000"/>
                <w:kern w:val="0"/>
                <w:sz w:val="20"/>
                <w:szCs w:val="20"/>
              </w:rPr>
              <w:t>考查</w:t>
            </w:r>
          </w:p>
        </w:tc>
        <w:tc>
          <w:tcPr>
            <w:tcW w:w="0" w:type="auto"/>
            <w:tcBorders>
              <w:top w:val="nil"/>
              <w:left w:val="nil"/>
              <w:bottom w:val="single" w:sz="4" w:space="0" w:color="auto"/>
              <w:right w:val="single" w:sz="4" w:space="0" w:color="auto"/>
            </w:tcBorders>
            <w:shd w:val="clear" w:color="auto" w:fill="auto"/>
            <w:vAlign w:val="center"/>
            <w:hideMark/>
          </w:tcPr>
          <w:p w14:paraId="11A181C4"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 xml:space="preserve">　</w:t>
            </w:r>
          </w:p>
        </w:tc>
      </w:tr>
      <w:tr w:rsidR="002D1A42" w:rsidRPr="002D1A42" w14:paraId="0DAF27E7" w14:textId="77777777" w:rsidTr="002D1A42">
        <w:trPr>
          <w:trHeight w:val="312"/>
        </w:trPr>
        <w:tc>
          <w:tcPr>
            <w:tcW w:w="0" w:type="auto"/>
            <w:vMerge/>
            <w:tcBorders>
              <w:top w:val="nil"/>
              <w:left w:val="single" w:sz="4" w:space="0" w:color="auto"/>
              <w:bottom w:val="single" w:sz="4" w:space="0" w:color="auto"/>
              <w:right w:val="single" w:sz="4" w:space="0" w:color="auto"/>
            </w:tcBorders>
            <w:vAlign w:val="center"/>
            <w:hideMark/>
          </w:tcPr>
          <w:p w14:paraId="0E571328"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D86AB97"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271935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11206328</w:t>
            </w:r>
          </w:p>
        </w:tc>
        <w:tc>
          <w:tcPr>
            <w:tcW w:w="0" w:type="auto"/>
            <w:tcBorders>
              <w:top w:val="nil"/>
              <w:left w:val="nil"/>
              <w:bottom w:val="single" w:sz="4" w:space="0" w:color="auto"/>
              <w:right w:val="single" w:sz="4" w:space="0" w:color="auto"/>
            </w:tcBorders>
            <w:shd w:val="clear" w:color="auto" w:fill="auto"/>
            <w:noWrap/>
            <w:vAlign w:val="center"/>
            <w:hideMark/>
          </w:tcPr>
          <w:p w14:paraId="0A2DBE55" w14:textId="77777777" w:rsidR="002D1A42" w:rsidRPr="002D1A42" w:rsidRDefault="002D1A42" w:rsidP="002D1A42">
            <w:pPr>
              <w:widowControl/>
              <w:jc w:val="center"/>
              <w:rPr>
                <w:rFonts w:ascii="宋体" w:hAnsi="宋体" w:cs="宋体"/>
                <w:kern w:val="0"/>
                <w:sz w:val="20"/>
                <w:szCs w:val="20"/>
              </w:rPr>
            </w:pPr>
            <w:r w:rsidRPr="002D1A42">
              <w:rPr>
                <w:rFonts w:ascii="宋体" w:hAnsi="宋体" w:cs="宋体" w:hint="eastAsia"/>
                <w:kern w:val="0"/>
                <w:sz w:val="20"/>
                <w:szCs w:val="20"/>
              </w:rPr>
              <w:t>岗位实践课</w:t>
            </w:r>
          </w:p>
        </w:tc>
        <w:tc>
          <w:tcPr>
            <w:tcW w:w="0" w:type="auto"/>
            <w:tcBorders>
              <w:top w:val="nil"/>
              <w:left w:val="nil"/>
              <w:bottom w:val="single" w:sz="4" w:space="0" w:color="auto"/>
              <w:right w:val="single" w:sz="4" w:space="0" w:color="auto"/>
            </w:tcBorders>
            <w:shd w:val="clear" w:color="auto" w:fill="auto"/>
            <w:vAlign w:val="center"/>
            <w:hideMark/>
          </w:tcPr>
          <w:p w14:paraId="17EB7B01"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12</w:t>
            </w:r>
          </w:p>
        </w:tc>
        <w:tc>
          <w:tcPr>
            <w:tcW w:w="0" w:type="auto"/>
            <w:tcBorders>
              <w:top w:val="nil"/>
              <w:left w:val="nil"/>
              <w:bottom w:val="single" w:sz="4" w:space="0" w:color="auto"/>
              <w:right w:val="single" w:sz="4" w:space="0" w:color="auto"/>
            </w:tcBorders>
            <w:shd w:val="clear" w:color="auto" w:fill="auto"/>
            <w:vAlign w:val="center"/>
            <w:hideMark/>
          </w:tcPr>
          <w:p w14:paraId="3FDA8AB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312</w:t>
            </w:r>
          </w:p>
        </w:tc>
        <w:tc>
          <w:tcPr>
            <w:tcW w:w="0" w:type="auto"/>
            <w:tcBorders>
              <w:top w:val="nil"/>
              <w:left w:val="nil"/>
              <w:bottom w:val="single" w:sz="4" w:space="0" w:color="auto"/>
              <w:right w:val="single" w:sz="4" w:space="0" w:color="auto"/>
            </w:tcBorders>
            <w:shd w:val="clear" w:color="auto" w:fill="auto"/>
            <w:vAlign w:val="center"/>
            <w:hideMark/>
          </w:tcPr>
          <w:p w14:paraId="3E084E8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312</w:t>
            </w:r>
          </w:p>
        </w:tc>
        <w:tc>
          <w:tcPr>
            <w:tcW w:w="0" w:type="auto"/>
            <w:tcBorders>
              <w:top w:val="nil"/>
              <w:left w:val="nil"/>
              <w:bottom w:val="single" w:sz="4" w:space="0" w:color="auto"/>
              <w:right w:val="single" w:sz="4" w:space="0" w:color="auto"/>
            </w:tcBorders>
            <w:shd w:val="clear" w:color="auto" w:fill="auto"/>
            <w:vAlign w:val="center"/>
            <w:hideMark/>
          </w:tcPr>
          <w:p w14:paraId="5FBA0FF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02B4D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2E18F7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24910B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12E6F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8326E3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1BBE6F7" w14:textId="77777777" w:rsidR="002D1A42" w:rsidRPr="002D1A42" w:rsidRDefault="002D1A42" w:rsidP="002D1A42">
            <w:pPr>
              <w:widowControl/>
              <w:jc w:val="center"/>
              <w:rPr>
                <w:rFonts w:ascii="宋体" w:hAnsi="宋体" w:cs="宋体"/>
                <w:kern w:val="0"/>
                <w:sz w:val="20"/>
                <w:szCs w:val="20"/>
              </w:rPr>
            </w:pPr>
            <w:r w:rsidRPr="002D1A42">
              <w:rPr>
                <w:rFonts w:ascii="宋体" w:hAnsi="宋体" w:cs="宋体" w:hint="eastAsia"/>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20984C2D"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 xml:space="preserve">　</w:t>
            </w:r>
          </w:p>
        </w:tc>
      </w:tr>
      <w:tr w:rsidR="002D1A42" w:rsidRPr="002D1A42" w14:paraId="50A10B04"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139A9353"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C1298CB"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07C5BB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11206338</w:t>
            </w:r>
          </w:p>
        </w:tc>
        <w:tc>
          <w:tcPr>
            <w:tcW w:w="0" w:type="auto"/>
            <w:tcBorders>
              <w:top w:val="nil"/>
              <w:left w:val="nil"/>
              <w:bottom w:val="single" w:sz="4" w:space="0" w:color="auto"/>
              <w:right w:val="single" w:sz="4" w:space="0" w:color="auto"/>
            </w:tcBorders>
            <w:shd w:val="clear" w:color="auto" w:fill="auto"/>
            <w:vAlign w:val="center"/>
            <w:hideMark/>
          </w:tcPr>
          <w:p w14:paraId="1DD76F9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岗位实习</w:t>
            </w:r>
          </w:p>
        </w:tc>
        <w:tc>
          <w:tcPr>
            <w:tcW w:w="0" w:type="auto"/>
            <w:tcBorders>
              <w:top w:val="nil"/>
              <w:left w:val="nil"/>
              <w:bottom w:val="single" w:sz="4" w:space="0" w:color="auto"/>
              <w:right w:val="single" w:sz="4" w:space="0" w:color="auto"/>
            </w:tcBorders>
            <w:shd w:val="clear" w:color="auto" w:fill="auto"/>
            <w:vAlign w:val="center"/>
            <w:hideMark/>
          </w:tcPr>
          <w:p w14:paraId="6CE1EF1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329D43E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540</w:t>
            </w:r>
          </w:p>
        </w:tc>
        <w:tc>
          <w:tcPr>
            <w:tcW w:w="0" w:type="auto"/>
            <w:tcBorders>
              <w:top w:val="nil"/>
              <w:left w:val="nil"/>
              <w:bottom w:val="single" w:sz="4" w:space="0" w:color="auto"/>
              <w:right w:val="single" w:sz="4" w:space="0" w:color="auto"/>
            </w:tcBorders>
            <w:shd w:val="clear" w:color="auto" w:fill="auto"/>
            <w:vAlign w:val="center"/>
            <w:hideMark/>
          </w:tcPr>
          <w:p w14:paraId="5641ED5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540</w:t>
            </w:r>
          </w:p>
        </w:tc>
        <w:tc>
          <w:tcPr>
            <w:tcW w:w="0" w:type="auto"/>
            <w:tcBorders>
              <w:top w:val="nil"/>
              <w:left w:val="nil"/>
              <w:bottom w:val="single" w:sz="4" w:space="0" w:color="auto"/>
              <w:right w:val="single" w:sz="4" w:space="0" w:color="auto"/>
            </w:tcBorders>
            <w:shd w:val="clear" w:color="auto" w:fill="auto"/>
            <w:vAlign w:val="center"/>
            <w:hideMark/>
          </w:tcPr>
          <w:p w14:paraId="3A3C3F2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44FE61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83A737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56C932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155B01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F51E88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4527262" w14:textId="77777777" w:rsidR="002D1A42" w:rsidRPr="002D1A42" w:rsidRDefault="002D1A42" w:rsidP="002D1A42">
            <w:pPr>
              <w:widowControl/>
              <w:jc w:val="center"/>
              <w:rPr>
                <w:rFonts w:ascii="宋体" w:hAnsi="宋体" w:cs="宋体"/>
                <w:kern w:val="0"/>
                <w:sz w:val="20"/>
                <w:szCs w:val="20"/>
              </w:rPr>
            </w:pPr>
            <w:r w:rsidRPr="002D1A42">
              <w:rPr>
                <w:rFonts w:ascii="宋体" w:hAnsi="宋体" w:cs="宋体" w:hint="eastAsia"/>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19FB16A9"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 xml:space="preserve">　</w:t>
            </w:r>
          </w:p>
        </w:tc>
      </w:tr>
      <w:tr w:rsidR="002D1A42" w:rsidRPr="002D1A42" w14:paraId="253FFFE4"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4D306614" w14:textId="77777777" w:rsidR="002D1A42" w:rsidRPr="002D1A42" w:rsidRDefault="002D1A42" w:rsidP="002D1A42">
            <w:pPr>
              <w:widowControl/>
              <w:jc w:val="left"/>
              <w:rPr>
                <w:rFonts w:ascii="宋体" w:hAnsi="宋体" w:cs="宋体"/>
                <w:b/>
                <w:bCs/>
                <w:kern w:val="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54C8EDFF"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专业课小计</w:t>
            </w:r>
          </w:p>
        </w:tc>
        <w:tc>
          <w:tcPr>
            <w:tcW w:w="0" w:type="auto"/>
            <w:tcBorders>
              <w:top w:val="nil"/>
              <w:left w:val="nil"/>
              <w:bottom w:val="single" w:sz="4" w:space="0" w:color="auto"/>
              <w:right w:val="single" w:sz="4" w:space="0" w:color="auto"/>
            </w:tcBorders>
            <w:shd w:val="clear" w:color="auto" w:fill="auto"/>
            <w:vAlign w:val="center"/>
            <w:hideMark/>
          </w:tcPr>
          <w:p w14:paraId="3B5F3C95"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73</w:t>
            </w:r>
          </w:p>
        </w:tc>
        <w:tc>
          <w:tcPr>
            <w:tcW w:w="0" w:type="auto"/>
            <w:tcBorders>
              <w:top w:val="nil"/>
              <w:left w:val="nil"/>
              <w:bottom w:val="single" w:sz="4" w:space="0" w:color="auto"/>
              <w:right w:val="single" w:sz="4" w:space="0" w:color="auto"/>
            </w:tcBorders>
            <w:shd w:val="clear" w:color="auto" w:fill="auto"/>
            <w:vAlign w:val="center"/>
            <w:hideMark/>
          </w:tcPr>
          <w:p w14:paraId="4FA3FE03"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1698</w:t>
            </w:r>
          </w:p>
        </w:tc>
        <w:tc>
          <w:tcPr>
            <w:tcW w:w="0" w:type="auto"/>
            <w:tcBorders>
              <w:top w:val="nil"/>
              <w:left w:val="nil"/>
              <w:bottom w:val="single" w:sz="4" w:space="0" w:color="auto"/>
              <w:right w:val="single" w:sz="4" w:space="0" w:color="auto"/>
            </w:tcBorders>
            <w:shd w:val="clear" w:color="auto" w:fill="auto"/>
            <w:vAlign w:val="center"/>
            <w:hideMark/>
          </w:tcPr>
          <w:p w14:paraId="6154A9C8"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1464</w:t>
            </w:r>
          </w:p>
        </w:tc>
        <w:tc>
          <w:tcPr>
            <w:tcW w:w="0" w:type="auto"/>
            <w:tcBorders>
              <w:top w:val="nil"/>
              <w:left w:val="nil"/>
              <w:bottom w:val="single" w:sz="4" w:space="0" w:color="auto"/>
              <w:right w:val="single" w:sz="4" w:space="0" w:color="auto"/>
            </w:tcBorders>
            <w:shd w:val="clear" w:color="auto" w:fill="auto"/>
            <w:vAlign w:val="center"/>
            <w:hideMark/>
          </w:tcPr>
          <w:p w14:paraId="08023EB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92BC86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FB3981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7DE9C8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22879C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5D5B09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1E4B27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D9FC47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0FEDF32D" w14:textId="77777777" w:rsidTr="002D1A42">
        <w:trPr>
          <w:trHeight w:val="31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488367" w14:textId="77777777" w:rsidR="002D1A42" w:rsidRPr="002D1A42" w:rsidRDefault="002D1A42" w:rsidP="002D1A42">
            <w:pPr>
              <w:widowControl/>
              <w:jc w:val="center"/>
              <w:rPr>
                <w:rFonts w:ascii="宋体" w:hAnsi="宋体" w:cs="宋体"/>
                <w:b/>
                <w:bCs/>
                <w:kern w:val="0"/>
                <w:sz w:val="22"/>
                <w:szCs w:val="22"/>
              </w:rPr>
            </w:pPr>
            <w:r w:rsidRPr="002D1A42">
              <w:rPr>
                <w:rFonts w:ascii="宋体" w:hAnsi="宋体" w:cs="宋体" w:hint="eastAsia"/>
                <w:b/>
                <w:bCs/>
                <w:kern w:val="0"/>
                <w:sz w:val="22"/>
                <w:szCs w:val="22"/>
              </w:rPr>
              <w:t>选修课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FE5DB63" w14:textId="77777777" w:rsidR="002D1A42" w:rsidRPr="002D1A42" w:rsidRDefault="002D1A42" w:rsidP="002D1A42">
            <w:pPr>
              <w:widowControl/>
              <w:jc w:val="center"/>
              <w:rPr>
                <w:rFonts w:ascii="仿宋_GB2312" w:hAnsi="仿宋_GB2312" w:cs="宋体" w:hint="eastAsia"/>
                <w:b/>
                <w:bCs/>
                <w:kern w:val="0"/>
                <w:sz w:val="20"/>
                <w:szCs w:val="20"/>
              </w:rPr>
            </w:pPr>
            <w:r w:rsidRPr="002D1A42">
              <w:rPr>
                <w:rFonts w:ascii="仿宋_GB2312" w:hAnsi="仿宋_GB2312" w:cs="宋体"/>
                <w:b/>
                <w:bCs/>
                <w:kern w:val="0"/>
                <w:sz w:val="20"/>
                <w:szCs w:val="20"/>
              </w:rPr>
              <w:t>专业选修课</w:t>
            </w:r>
          </w:p>
        </w:tc>
        <w:tc>
          <w:tcPr>
            <w:tcW w:w="0" w:type="auto"/>
            <w:tcBorders>
              <w:top w:val="nil"/>
              <w:left w:val="nil"/>
              <w:bottom w:val="single" w:sz="4" w:space="0" w:color="auto"/>
              <w:right w:val="single" w:sz="4" w:space="0" w:color="auto"/>
            </w:tcBorders>
            <w:shd w:val="clear" w:color="auto" w:fill="auto"/>
            <w:vAlign w:val="center"/>
            <w:hideMark/>
          </w:tcPr>
          <w:p w14:paraId="201E3E0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11206197</w:t>
            </w:r>
          </w:p>
        </w:tc>
        <w:tc>
          <w:tcPr>
            <w:tcW w:w="0" w:type="auto"/>
            <w:tcBorders>
              <w:top w:val="nil"/>
              <w:left w:val="nil"/>
              <w:bottom w:val="single" w:sz="4" w:space="0" w:color="auto"/>
              <w:right w:val="single" w:sz="4" w:space="0" w:color="auto"/>
            </w:tcBorders>
            <w:shd w:val="clear" w:color="auto" w:fill="auto"/>
            <w:vAlign w:val="center"/>
            <w:hideMark/>
          </w:tcPr>
          <w:p w14:paraId="433F77C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消费心理学</w:t>
            </w:r>
          </w:p>
        </w:tc>
        <w:tc>
          <w:tcPr>
            <w:tcW w:w="0" w:type="auto"/>
            <w:tcBorders>
              <w:top w:val="nil"/>
              <w:left w:val="nil"/>
              <w:bottom w:val="single" w:sz="4" w:space="0" w:color="auto"/>
              <w:right w:val="single" w:sz="4" w:space="0" w:color="auto"/>
            </w:tcBorders>
            <w:shd w:val="clear" w:color="auto" w:fill="auto"/>
            <w:vAlign w:val="center"/>
            <w:hideMark/>
          </w:tcPr>
          <w:p w14:paraId="74E3CFB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62A4439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52C20D5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7986846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891DC9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C8C58E" w14:textId="77777777" w:rsidR="002D1A42" w:rsidRPr="002D1A42" w:rsidRDefault="002D1A42" w:rsidP="002D1A42">
            <w:pPr>
              <w:widowControl/>
              <w:jc w:val="center"/>
              <w:rPr>
                <w:rFonts w:ascii="宋体" w:hAnsi="宋体" w:cs="宋体"/>
                <w:color w:val="000000"/>
                <w:kern w:val="0"/>
                <w:sz w:val="22"/>
                <w:szCs w:val="22"/>
              </w:rPr>
            </w:pPr>
            <w:r w:rsidRPr="002D1A42">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74FA89D" w14:textId="77777777" w:rsidR="002D1A42" w:rsidRPr="002D1A42" w:rsidRDefault="002D1A42" w:rsidP="002D1A42">
            <w:pPr>
              <w:widowControl/>
              <w:jc w:val="center"/>
              <w:rPr>
                <w:rFonts w:ascii="仿宋_GB2312" w:hAnsi="仿宋_GB2312" w:cs="宋体" w:hint="eastAsia"/>
                <w:color w:val="000000"/>
                <w:kern w:val="0"/>
                <w:sz w:val="20"/>
                <w:szCs w:val="20"/>
              </w:rPr>
            </w:pPr>
            <w:r w:rsidRPr="002D1A42">
              <w:rPr>
                <w:rFonts w:ascii="仿宋_GB2312" w:hAnsi="仿宋_GB2312" w:cs="宋体"/>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1604423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C6CEDC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9EAD52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01009F5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r>
      <w:tr w:rsidR="002D1A42" w:rsidRPr="002D1A42" w14:paraId="30486673"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3696B0A9"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E0401EC"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ACA97A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11206207</w:t>
            </w:r>
          </w:p>
        </w:tc>
        <w:tc>
          <w:tcPr>
            <w:tcW w:w="0" w:type="auto"/>
            <w:tcBorders>
              <w:top w:val="nil"/>
              <w:left w:val="nil"/>
              <w:bottom w:val="single" w:sz="4" w:space="0" w:color="auto"/>
              <w:right w:val="single" w:sz="4" w:space="0" w:color="auto"/>
            </w:tcBorders>
            <w:shd w:val="clear" w:color="auto" w:fill="auto"/>
            <w:vAlign w:val="center"/>
            <w:hideMark/>
          </w:tcPr>
          <w:p w14:paraId="192877C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商务演示与演讲</w:t>
            </w:r>
          </w:p>
        </w:tc>
        <w:tc>
          <w:tcPr>
            <w:tcW w:w="0" w:type="auto"/>
            <w:tcBorders>
              <w:top w:val="nil"/>
              <w:left w:val="nil"/>
              <w:bottom w:val="single" w:sz="4" w:space="0" w:color="auto"/>
              <w:right w:val="single" w:sz="4" w:space="0" w:color="auto"/>
            </w:tcBorders>
            <w:shd w:val="clear" w:color="auto" w:fill="auto"/>
            <w:vAlign w:val="center"/>
            <w:hideMark/>
          </w:tcPr>
          <w:p w14:paraId="4087B0C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096D2C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25213DD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074E2C4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D04C0E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A6A6C5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FCA0A9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0504E7F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843057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E352B7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48D1B63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r>
      <w:tr w:rsidR="002D1A42" w:rsidRPr="002D1A42" w14:paraId="743D1831"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648F1707"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0734BCC"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422FAC4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11206347</w:t>
            </w:r>
          </w:p>
        </w:tc>
        <w:tc>
          <w:tcPr>
            <w:tcW w:w="0" w:type="auto"/>
            <w:tcBorders>
              <w:top w:val="nil"/>
              <w:left w:val="nil"/>
              <w:bottom w:val="single" w:sz="4" w:space="0" w:color="auto"/>
              <w:right w:val="single" w:sz="4" w:space="0" w:color="auto"/>
            </w:tcBorders>
            <w:shd w:val="clear" w:color="auto" w:fill="auto"/>
            <w:vAlign w:val="center"/>
            <w:hideMark/>
          </w:tcPr>
          <w:p w14:paraId="39F1BB9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中国商贸文化</w:t>
            </w:r>
          </w:p>
        </w:tc>
        <w:tc>
          <w:tcPr>
            <w:tcW w:w="0" w:type="auto"/>
            <w:tcBorders>
              <w:top w:val="nil"/>
              <w:left w:val="nil"/>
              <w:bottom w:val="single" w:sz="4" w:space="0" w:color="auto"/>
              <w:right w:val="single" w:sz="4" w:space="0" w:color="auto"/>
            </w:tcBorders>
            <w:shd w:val="clear" w:color="auto" w:fill="auto"/>
            <w:vAlign w:val="center"/>
            <w:hideMark/>
          </w:tcPr>
          <w:p w14:paraId="09B79EB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p>
        </w:tc>
        <w:tc>
          <w:tcPr>
            <w:tcW w:w="0" w:type="auto"/>
            <w:tcBorders>
              <w:top w:val="nil"/>
              <w:left w:val="nil"/>
              <w:bottom w:val="single" w:sz="4" w:space="0" w:color="auto"/>
              <w:right w:val="single" w:sz="4" w:space="0" w:color="auto"/>
            </w:tcBorders>
            <w:shd w:val="clear" w:color="auto" w:fill="auto"/>
            <w:vAlign w:val="center"/>
            <w:hideMark/>
          </w:tcPr>
          <w:p w14:paraId="64500DF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6E35C8B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0</w:t>
            </w:r>
          </w:p>
        </w:tc>
        <w:tc>
          <w:tcPr>
            <w:tcW w:w="0" w:type="auto"/>
            <w:tcBorders>
              <w:top w:val="nil"/>
              <w:left w:val="nil"/>
              <w:bottom w:val="single" w:sz="4" w:space="0" w:color="auto"/>
              <w:right w:val="single" w:sz="4" w:space="0" w:color="auto"/>
            </w:tcBorders>
            <w:shd w:val="clear" w:color="auto" w:fill="auto"/>
            <w:vAlign w:val="center"/>
            <w:hideMark/>
          </w:tcPr>
          <w:p w14:paraId="2062604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914ACC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293458F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84577C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C1035A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4E6276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C8239A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0AEAFEC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r>
      <w:tr w:rsidR="002D1A42" w:rsidRPr="002D1A42" w14:paraId="539D0E80"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66D61253"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D89E42D"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6E036D0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11206217</w:t>
            </w:r>
          </w:p>
        </w:tc>
        <w:tc>
          <w:tcPr>
            <w:tcW w:w="0" w:type="auto"/>
            <w:tcBorders>
              <w:top w:val="nil"/>
              <w:left w:val="nil"/>
              <w:bottom w:val="single" w:sz="4" w:space="0" w:color="auto"/>
              <w:right w:val="single" w:sz="4" w:space="0" w:color="auto"/>
            </w:tcBorders>
            <w:shd w:val="clear" w:color="auto" w:fill="auto"/>
            <w:vAlign w:val="center"/>
            <w:hideMark/>
          </w:tcPr>
          <w:p w14:paraId="1479DDB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商务礼仪</w:t>
            </w:r>
          </w:p>
        </w:tc>
        <w:tc>
          <w:tcPr>
            <w:tcW w:w="0" w:type="auto"/>
            <w:tcBorders>
              <w:top w:val="nil"/>
              <w:left w:val="nil"/>
              <w:bottom w:val="single" w:sz="4" w:space="0" w:color="auto"/>
              <w:right w:val="single" w:sz="4" w:space="0" w:color="auto"/>
            </w:tcBorders>
            <w:shd w:val="clear" w:color="auto" w:fill="auto"/>
            <w:vAlign w:val="center"/>
            <w:hideMark/>
          </w:tcPr>
          <w:p w14:paraId="223A7B7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89E2AA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26D69CD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124B8D9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784B1F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8AD8E6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53CEE8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D981E4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FCDF38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B04D0F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32D294A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r>
      <w:tr w:rsidR="002D1A42" w:rsidRPr="002D1A42" w14:paraId="204BB879"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4B4223CF"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36497D6"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521CC3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11206227</w:t>
            </w:r>
          </w:p>
        </w:tc>
        <w:tc>
          <w:tcPr>
            <w:tcW w:w="0" w:type="auto"/>
            <w:tcBorders>
              <w:top w:val="nil"/>
              <w:left w:val="nil"/>
              <w:bottom w:val="single" w:sz="4" w:space="0" w:color="auto"/>
              <w:right w:val="single" w:sz="4" w:space="0" w:color="auto"/>
            </w:tcBorders>
            <w:shd w:val="clear" w:color="auto" w:fill="auto"/>
            <w:vAlign w:val="center"/>
            <w:hideMark/>
          </w:tcPr>
          <w:p w14:paraId="7CA3AA1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国际贸易基础</w:t>
            </w:r>
          </w:p>
        </w:tc>
        <w:tc>
          <w:tcPr>
            <w:tcW w:w="0" w:type="auto"/>
            <w:tcBorders>
              <w:top w:val="nil"/>
              <w:left w:val="nil"/>
              <w:bottom w:val="single" w:sz="4" w:space="0" w:color="auto"/>
              <w:right w:val="single" w:sz="4" w:space="0" w:color="auto"/>
            </w:tcBorders>
            <w:shd w:val="clear" w:color="auto" w:fill="auto"/>
            <w:vAlign w:val="center"/>
            <w:hideMark/>
          </w:tcPr>
          <w:p w14:paraId="2DC17EA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732503B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6E0C7A0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14:paraId="6FB1D31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3FB883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33A4CF9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4BC9D2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2E513E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0939EDC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E64734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EA6CE7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二选</w:t>
            </w:r>
            <w:proofErr w:type="gramStart"/>
            <w:r w:rsidRPr="002D1A42">
              <w:rPr>
                <w:rFonts w:ascii="仿宋_GB2312" w:hAnsi="仿宋_GB2312" w:cs="宋体"/>
                <w:color w:val="000000"/>
                <w:kern w:val="0"/>
                <w:sz w:val="20"/>
                <w:szCs w:val="20"/>
              </w:rPr>
              <w:t>一</w:t>
            </w:r>
            <w:proofErr w:type="gramEnd"/>
          </w:p>
        </w:tc>
      </w:tr>
      <w:tr w:rsidR="002D1A42" w:rsidRPr="002D1A42" w14:paraId="023F2476"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13F0BC7F"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57C1301"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53F1D00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11206237</w:t>
            </w:r>
          </w:p>
        </w:tc>
        <w:tc>
          <w:tcPr>
            <w:tcW w:w="0" w:type="auto"/>
            <w:tcBorders>
              <w:top w:val="nil"/>
              <w:left w:val="nil"/>
              <w:bottom w:val="single" w:sz="4" w:space="0" w:color="auto"/>
              <w:right w:val="single" w:sz="4" w:space="0" w:color="auto"/>
            </w:tcBorders>
            <w:shd w:val="clear" w:color="auto" w:fill="auto"/>
            <w:vAlign w:val="center"/>
            <w:hideMark/>
          </w:tcPr>
          <w:p w14:paraId="7EC74F8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搜索引擎优化</w:t>
            </w:r>
          </w:p>
        </w:tc>
        <w:tc>
          <w:tcPr>
            <w:tcW w:w="0" w:type="auto"/>
            <w:tcBorders>
              <w:top w:val="nil"/>
              <w:left w:val="nil"/>
              <w:bottom w:val="single" w:sz="4" w:space="0" w:color="auto"/>
              <w:right w:val="single" w:sz="4" w:space="0" w:color="auto"/>
            </w:tcBorders>
            <w:shd w:val="clear" w:color="auto" w:fill="auto"/>
            <w:vAlign w:val="center"/>
            <w:hideMark/>
          </w:tcPr>
          <w:p w14:paraId="3F42A87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7B4690F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5D34072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14:paraId="30026E3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84AAC5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3C24B3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FCC4D0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BB2F8E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1C03921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007F34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0" w:type="auto"/>
            <w:vMerge/>
            <w:tcBorders>
              <w:top w:val="nil"/>
              <w:left w:val="single" w:sz="4" w:space="0" w:color="auto"/>
              <w:bottom w:val="single" w:sz="4" w:space="0" w:color="auto"/>
              <w:right w:val="single" w:sz="4" w:space="0" w:color="auto"/>
            </w:tcBorders>
            <w:vAlign w:val="center"/>
            <w:hideMark/>
          </w:tcPr>
          <w:p w14:paraId="5C0D388B" w14:textId="77777777" w:rsidR="002D1A42" w:rsidRPr="002D1A42" w:rsidRDefault="002D1A42" w:rsidP="002D1A42">
            <w:pPr>
              <w:widowControl/>
              <w:jc w:val="left"/>
              <w:rPr>
                <w:rFonts w:ascii="仿宋_GB2312" w:hAnsi="仿宋_GB2312" w:cs="宋体"/>
                <w:color w:val="000000"/>
                <w:kern w:val="0"/>
                <w:sz w:val="20"/>
                <w:szCs w:val="20"/>
              </w:rPr>
            </w:pPr>
          </w:p>
        </w:tc>
      </w:tr>
      <w:tr w:rsidR="002D1A42" w:rsidRPr="002D1A42" w14:paraId="37CD4045"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4B666EED"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3BA4C73"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0D1393C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11206247</w:t>
            </w:r>
          </w:p>
        </w:tc>
        <w:tc>
          <w:tcPr>
            <w:tcW w:w="0" w:type="auto"/>
            <w:tcBorders>
              <w:top w:val="nil"/>
              <w:left w:val="nil"/>
              <w:bottom w:val="single" w:sz="4" w:space="0" w:color="auto"/>
              <w:right w:val="single" w:sz="4" w:space="0" w:color="auto"/>
            </w:tcBorders>
            <w:shd w:val="clear" w:color="auto" w:fill="auto"/>
            <w:vAlign w:val="center"/>
            <w:hideMark/>
          </w:tcPr>
          <w:p w14:paraId="4319BF8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EXCEL</w:t>
            </w:r>
            <w:r w:rsidRPr="002D1A42">
              <w:rPr>
                <w:rFonts w:ascii="仿宋_GB2312" w:hAnsi="仿宋_GB2312" w:cs="宋体"/>
                <w:color w:val="000000"/>
                <w:kern w:val="0"/>
                <w:sz w:val="20"/>
                <w:szCs w:val="20"/>
              </w:rPr>
              <w:t>数据处理与分析</w:t>
            </w:r>
          </w:p>
        </w:tc>
        <w:tc>
          <w:tcPr>
            <w:tcW w:w="0" w:type="auto"/>
            <w:tcBorders>
              <w:top w:val="nil"/>
              <w:left w:val="nil"/>
              <w:bottom w:val="single" w:sz="4" w:space="0" w:color="auto"/>
              <w:right w:val="single" w:sz="4" w:space="0" w:color="auto"/>
            </w:tcBorders>
            <w:shd w:val="clear" w:color="auto" w:fill="auto"/>
            <w:vAlign w:val="center"/>
            <w:hideMark/>
          </w:tcPr>
          <w:p w14:paraId="4DD6077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26E872F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0" w:type="auto"/>
            <w:tcBorders>
              <w:top w:val="nil"/>
              <w:left w:val="nil"/>
              <w:bottom w:val="single" w:sz="4" w:space="0" w:color="auto"/>
              <w:right w:val="single" w:sz="4" w:space="0" w:color="auto"/>
            </w:tcBorders>
            <w:shd w:val="clear" w:color="auto" w:fill="auto"/>
            <w:vAlign w:val="center"/>
            <w:hideMark/>
          </w:tcPr>
          <w:p w14:paraId="3E900DD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34</w:t>
            </w:r>
          </w:p>
        </w:tc>
        <w:tc>
          <w:tcPr>
            <w:tcW w:w="0" w:type="auto"/>
            <w:tcBorders>
              <w:top w:val="nil"/>
              <w:left w:val="nil"/>
              <w:bottom w:val="single" w:sz="4" w:space="0" w:color="auto"/>
              <w:right w:val="single" w:sz="4" w:space="0" w:color="auto"/>
            </w:tcBorders>
            <w:shd w:val="clear" w:color="auto" w:fill="auto"/>
            <w:vAlign w:val="center"/>
            <w:hideMark/>
          </w:tcPr>
          <w:p w14:paraId="376F678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7E3033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6AFEA9F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6CB854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8C3F9B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0" w:type="auto"/>
            <w:tcBorders>
              <w:top w:val="nil"/>
              <w:left w:val="nil"/>
              <w:bottom w:val="single" w:sz="4" w:space="0" w:color="auto"/>
              <w:right w:val="single" w:sz="4" w:space="0" w:color="auto"/>
            </w:tcBorders>
            <w:shd w:val="clear" w:color="auto" w:fill="auto"/>
            <w:vAlign w:val="center"/>
            <w:hideMark/>
          </w:tcPr>
          <w:p w14:paraId="614E9E1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12D6C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0DC77481" w14:textId="77777777" w:rsidR="002D1A42" w:rsidRPr="002D1A42" w:rsidRDefault="002D1A42" w:rsidP="002D1A42">
            <w:pPr>
              <w:widowControl/>
              <w:jc w:val="left"/>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r>
      <w:tr w:rsidR="002D1A42" w:rsidRPr="002D1A42" w14:paraId="5974E661"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582774E0" w14:textId="77777777" w:rsidR="002D1A42" w:rsidRPr="002D1A42" w:rsidRDefault="002D1A42" w:rsidP="002D1A42">
            <w:pPr>
              <w:widowControl/>
              <w:jc w:val="left"/>
              <w:rPr>
                <w:rFonts w:ascii="宋体" w:hAnsi="宋体" w:cs="宋体"/>
                <w:b/>
                <w:bCs/>
                <w:kern w:val="0"/>
                <w:sz w:val="22"/>
                <w:szCs w:val="22"/>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CBB9F18"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公共选修课</w:t>
            </w:r>
          </w:p>
        </w:tc>
        <w:tc>
          <w:tcPr>
            <w:tcW w:w="0" w:type="auto"/>
            <w:tcBorders>
              <w:top w:val="nil"/>
              <w:left w:val="nil"/>
              <w:bottom w:val="single" w:sz="4" w:space="0" w:color="auto"/>
              <w:right w:val="single" w:sz="4" w:space="0" w:color="auto"/>
            </w:tcBorders>
            <w:shd w:val="clear" w:color="auto" w:fill="auto"/>
            <w:vAlign w:val="center"/>
            <w:hideMark/>
          </w:tcPr>
          <w:p w14:paraId="44D3673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05300312</w:t>
            </w:r>
          </w:p>
        </w:tc>
        <w:tc>
          <w:tcPr>
            <w:tcW w:w="0" w:type="auto"/>
            <w:tcBorders>
              <w:top w:val="nil"/>
              <w:left w:val="nil"/>
              <w:bottom w:val="single" w:sz="4" w:space="0" w:color="auto"/>
              <w:right w:val="single" w:sz="4" w:space="0" w:color="auto"/>
            </w:tcBorders>
            <w:shd w:val="clear" w:color="auto" w:fill="auto"/>
            <w:vAlign w:val="center"/>
            <w:hideMark/>
          </w:tcPr>
          <w:p w14:paraId="7D2C4B0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中华优秀传统文化</w:t>
            </w:r>
          </w:p>
        </w:tc>
        <w:tc>
          <w:tcPr>
            <w:tcW w:w="0" w:type="auto"/>
            <w:tcBorders>
              <w:top w:val="nil"/>
              <w:left w:val="nil"/>
              <w:bottom w:val="single" w:sz="4" w:space="0" w:color="auto"/>
              <w:right w:val="single" w:sz="4" w:space="0" w:color="auto"/>
            </w:tcBorders>
            <w:shd w:val="clear" w:color="auto" w:fill="auto"/>
            <w:vAlign w:val="center"/>
            <w:hideMark/>
          </w:tcPr>
          <w:p w14:paraId="27472A6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703289C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5DDBB73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5111580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16AFF9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0DB8DF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1E2BF6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2D4ED5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0DA1FB2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A2D9549" w14:textId="77777777" w:rsidR="002D1A42" w:rsidRPr="002D1A42" w:rsidRDefault="002D1A42" w:rsidP="002D1A42">
            <w:pPr>
              <w:widowControl/>
              <w:jc w:val="center"/>
              <w:rPr>
                <w:rFonts w:ascii="宋体" w:hAnsi="宋体" w:cs="宋体"/>
                <w:kern w:val="0"/>
                <w:sz w:val="20"/>
                <w:szCs w:val="20"/>
              </w:rPr>
            </w:pPr>
            <w:r w:rsidRPr="002D1A42">
              <w:rPr>
                <w:rFonts w:ascii="宋体" w:hAnsi="宋体" w:cs="宋体" w:hint="eastAsia"/>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61C4E43D"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限定选修课</w:t>
            </w:r>
          </w:p>
        </w:tc>
      </w:tr>
      <w:tr w:rsidR="002D1A42" w:rsidRPr="002D1A42" w14:paraId="116E3000"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74B6F87E" w14:textId="77777777" w:rsidR="002D1A42" w:rsidRPr="002D1A42" w:rsidRDefault="002D1A42" w:rsidP="002D1A42">
            <w:pPr>
              <w:widowControl/>
              <w:jc w:val="left"/>
              <w:rPr>
                <w:rFonts w:ascii="宋体" w:hAnsi="宋体" w:cs="宋体"/>
                <w:b/>
                <w:bCs/>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A67F123" w14:textId="77777777" w:rsidR="002D1A42" w:rsidRPr="002D1A42" w:rsidRDefault="002D1A42" w:rsidP="002D1A42">
            <w:pPr>
              <w:widowControl/>
              <w:jc w:val="left"/>
              <w:rPr>
                <w:rFonts w:ascii="仿宋_GB2312" w:hAnsi="仿宋_GB2312" w:cs="宋体"/>
                <w:b/>
                <w:bCs/>
                <w:kern w:val="0"/>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14:paraId="709A8CD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04200115</w:t>
            </w:r>
          </w:p>
        </w:tc>
        <w:tc>
          <w:tcPr>
            <w:tcW w:w="0" w:type="auto"/>
            <w:tcBorders>
              <w:top w:val="nil"/>
              <w:left w:val="nil"/>
              <w:bottom w:val="single" w:sz="4" w:space="0" w:color="auto"/>
              <w:right w:val="single" w:sz="4" w:space="0" w:color="auto"/>
            </w:tcBorders>
            <w:shd w:val="clear" w:color="auto" w:fill="auto"/>
            <w:vAlign w:val="center"/>
            <w:hideMark/>
          </w:tcPr>
          <w:p w14:paraId="741974E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职业素养</w:t>
            </w:r>
          </w:p>
        </w:tc>
        <w:tc>
          <w:tcPr>
            <w:tcW w:w="0" w:type="auto"/>
            <w:tcBorders>
              <w:top w:val="nil"/>
              <w:left w:val="nil"/>
              <w:bottom w:val="single" w:sz="4" w:space="0" w:color="auto"/>
              <w:right w:val="single" w:sz="4" w:space="0" w:color="auto"/>
            </w:tcBorders>
            <w:shd w:val="clear" w:color="auto" w:fill="auto"/>
            <w:vAlign w:val="center"/>
            <w:hideMark/>
          </w:tcPr>
          <w:p w14:paraId="0FA7DF7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3634048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0" w:type="auto"/>
            <w:tcBorders>
              <w:top w:val="nil"/>
              <w:left w:val="nil"/>
              <w:bottom w:val="single" w:sz="4" w:space="0" w:color="auto"/>
              <w:right w:val="single" w:sz="4" w:space="0" w:color="auto"/>
            </w:tcBorders>
            <w:shd w:val="clear" w:color="auto" w:fill="auto"/>
            <w:vAlign w:val="center"/>
            <w:hideMark/>
          </w:tcPr>
          <w:p w14:paraId="049ED9B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18</w:t>
            </w:r>
          </w:p>
        </w:tc>
        <w:tc>
          <w:tcPr>
            <w:tcW w:w="0" w:type="auto"/>
            <w:tcBorders>
              <w:top w:val="nil"/>
              <w:left w:val="nil"/>
              <w:bottom w:val="single" w:sz="4" w:space="0" w:color="auto"/>
              <w:right w:val="single" w:sz="4" w:space="0" w:color="auto"/>
            </w:tcBorders>
            <w:shd w:val="clear" w:color="auto" w:fill="auto"/>
            <w:vAlign w:val="center"/>
            <w:hideMark/>
          </w:tcPr>
          <w:p w14:paraId="5D13AC3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6C3305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92282C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C00BC5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346A64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0" w:type="auto"/>
            <w:tcBorders>
              <w:top w:val="nil"/>
              <w:left w:val="nil"/>
              <w:bottom w:val="single" w:sz="4" w:space="0" w:color="auto"/>
              <w:right w:val="single" w:sz="4" w:space="0" w:color="auto"/>
            </w:tcBorders>
            <w:shd w:val="clear" w:color="auto" w:fill="auto"/>
            <w:vAlign w:val="center"/>
            <w:hideMark/>
          </w:tcPr>
          <w:p w14:paraId="6865ECF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940FDFA" w14:textId="77777777" w:rsidR="002D1A42" w:rsidRPr="002D1A42" w:rsidRDefault="002D1A42" w:rsidP="002D1A42">
            <w:pPr>
              <w:widowControl/>
              <w:jc w:val="center"/>
              <w:rPr>
                <w:rFonts w:ascii="宋体" w:hAnsi="宋体" w:cs="宋体"/>
                <w:kern w:val="0"/>
                <w:sz w:val="20"/>
                <w:szCs w:val="20"/>
              </w:rPr>
            </w:pPr>
            <w:r w:rsidRPr="002D1A42">
              <w:rPr>
                <w:rFonts w:ascii="宋体" w:hAnsi="宋体" w:cs="宋体" w:hint="eastAsia"/>
                <w:kern w:val="0"/>
                <w:sz w:val="20"/>
                <w:szCs w:val="20"/>
              </w:rPr>
              <w:t>考查</w:t>
            </w:r>
          </w:p>
        </w:tc>
        <w:tc>
          <w:tcPr>
            <w:tcW w:w="0" w:type="auto"/>
            <w:tcBorders>
              <w:top w:val="nil"/>
              <w:left w:val="nil"/>
              <w:bottom w:val="single" w:sz="4" w:space="0" w:color="auto"/>
              <w:right w:val="single" w:sz="4" w:space="0" w:color="auto"/>
            </w:tcBorders>
            <w:shd w:val="clear" w:color="auto" w:fill="auto"/>
            <w:noWrap/>
            <w:vAlign w:val="center"/>
            <w:hideMark/>
          </w:tcPr>
          <w:p w14:paraId="3D5C1A6A"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限定选修课</w:t>
            </w:r>
          </w:p>
        </w:tc>
      </w:tr>
      <w:tr w:rsidR="002D1A42" w:rsidRPr="002D1A42" w14:paraId="17B79D3F" w14:textId="77777777" w:rsidTr="002D1A42">
        <w:trPr>
          <w:trHeight w:val="319"/>
        </w:trPr>
        <w:tc>
          <w:tcPr>
            <w:tcW w:w="0" w:type="auto"/>
            <w:vMerge/>
            <w:tcBorders>
              <w:top w:val="nil"/>
              <w:left w:val="single" w:sz="4" w:space="0" w:color="auto"/>
              <w:bottom w:val="single" w:sz="4" w:space="0" w:color="auto"/>
              <w:right w:val="single" w:sz="4" w:space="0" w:color="auto"/>
            </w:tcBorders>
            <w:vAlign w:val="center"/>
            <w:hideMark/>
          </w:tcPr>
          <w:p w14:paraId="4B341B29" w14:textId="77777777" w:rsidR="002D1A42" w:rsidRPr="002D1A42" w:rsidRDefault="002D1A42" w:rsidP="002D1A42">
            <w:pPr>
              <w:widowControl/>
              <w:jc w:val="left"/>
              <w:rPr>
                <w:rFonts w:ascii="宋体" w:hAnsi="宋体" w:cs="宋体"/>
                <w:b/>
                <w:bCs/>
                <w:kern w:val="0"/>
                <w:sz w:val="22"/>
                <w:szCs w:val="22"/>
              </w:rPr>
            </w:pPr>
          </w:p>
        </w:tc>
        <w:tc>
          <w:tcPr>
            <w:tcW w:w="0" w:type="auto"/>
            <w:gridSpan w:val="3"/>
            <w:tcBorders>
              <w:top w:val="single" w:sz="4" w:space="0" w:color="auto"/>
              <w:left w:val="nil"/>
              <w:bottom w:val="single" w:sz="4" w:space="0" w:color="auto"/>
              <w:right w:val="single" w:sz="4" w:space="0" w:color="auto"/>
            </w:tcBorders>
            <w:shd w:val="clear" w:color="auto" w:fill="auto"/>
            <w:vAlign w:val="center"/>
            <w:hideMark/>
          </w:tcPr>
          <w:p w14:paraId="2902BF59"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选修课小计</w:t>
            </w:r>
          </w:p>
        </w:tc>
        <w:tc>
          <w:tcPr>
            <w:tcW w:w="0" w:type="auto"/>
            <w:tcBorders>
              <w:top w:val="nil"/>
              <w:left w:val="nil"/>
              <w:bottom w:val="single" w:sz="4" w:space="0" w:color="auto"/>
              <w:right w:val="single" w:sz="4" w:space="0" w:color="auto"/>
            </w:tcBorders>
            <w:shd w:val="clear" w:color="auto" w:fill="auto"/>
            <w:vAlign w:val="center"/>
            <w:hideMark/>
          </w:tcPr>
          <w:p w14:paraId="69738FCC"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19</w:t>
            </w:r>
          </w:p>
        </w:tc>
        <w:tc>
          <w:tcPr>
            <w:tcW w:w="0" w:type="auto"/>
            <w:tcBorders>
              <w:top w:val="nil"/>
              <w:left w:val="nil"/>
              <w:bottom w:val="single" w:sz="4" w:space="0" w:color="auto"/>
              <w:right w:val="single" w:sz="4" w:space="0" w:color="auto"/>
            </w:tcBorders>
            <w:shd w:val="clear" w:color="auto" w:fill="auto"/>
            <w:vAlign w:val="center"/>
            <w:hideMark/>
          </w:tcPr>
          <w:p w14:paraId="1160767B"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360</w:t>
            </w:r>
          </w:p>
        </w:tc>
        <w:tc>
          <w:tcPr>
            <w:tcW w:w="0" w:type="auto"/>
            <w:tcBorders>
              <w:top w:val="nil"/>
              <w:left w:val="nil"/>
              <w:bottom w:val="single" w:sz="4" w:space="0" w:color="auto"/>
              <w:right w:val="single" w:sz="4" w:space="0" w:color="auto"/>
            </w:tcBorders>
            <w:shd w:val="clear" w:color="auto" w:fill="auto"/>
            <w:vAlign w:val="center"/>
            <w:hideMark/>
          </w:tcPr>
          <w:p w14:paraId="3CADF957"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212</w:t>
            </w:r>
          </w:p>
        </w:tc>
        <w:tc>
          <w:tcPr>
            <w:tcW w:w="0" w:type="auto"/>
            <w:tcBorders>
              <w:top w:val="nil"/>
              <w:left w:val="nil"/>
              <w:bottom w:val="single" w:sz="4" w:space="0" w:color="auto"/>
              <w:right w:val="single" w:sz="4" w:space="0" w:color="auto"/>
            </w:tcBorders>
            <w:shd w:val="clear" w:color="auto" w:fill="auto"/>
            <w:vAlign w:val="center"/>
            <w:hideMark/>
          </w:tcPr>
          <w:p w14:paraId="7943625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9204E0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575DC21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42EC205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77A1424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077AE9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0A720E8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4A34C6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17344FB4" w14:textId="77777777" w:rsidTr="002D1A42">
        <w:trPr>
          <w:trHeight w:val="319"/>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A18391F"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合</w:t>
            </w:r>
            <w:r w:rsidRPr="002D1A42">
              <w:rPr>
                <w:rFonts w:ascii="仿宋_GB2312" w:hAnsi="仿宋_GB2312" w:cs="宋体"/>
                <w:b/>
                <w:bCs/>
                <w:kern w:val="0"/>
                <w:sz w:val="20"/>
                <w:szCs w:val="20"/>
              </w:rPr>
              <w:t xml:space="preserve">  </w:t>
            </w:r>
            <w:r w:rsidRPr="002D1A42">
              <w:rPr>
                <w:rFonts w:ascii="仿宋_GB2312" w:hAnsi="仿宋_GB2312" w:cs="宋体"/>
                <w:b/>
                <w:bCs/>
                <w:kern w:val="0"/>
                <w:sz w:val="20"/>
                <w:szCs w:val="20"/>
              </w:rPr>
              <w:t>计</w:t>
            </w:r>
          </w:p>
        </w:tc>
        <w:tc>
          <w:tcPr>
            <w:tcW w:w="0" w:type="auto"/>
            <w:tcBorders>
              <w:top w:val="nil"/>
              <w:left w:val="nil"/>
              <w:bottom w:val="single" w:sz="4" w:space="0" w:color="auto"/>
              <w:right w:val="single" w:sz="4" w:space="0" w:color="auto"/>
            </w:tcBorders>
            <w:shd w:val="clear" w:color="auto" w:fill="auto"/>
            <w:vAlign w:val="center"/>
            <w:hideMark/>
          </w:tcPr>
          <w:p w14:paraId="0E546628"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148</w:t>
            </w:r>
          </w:p>
        </w:tc>
        <w:tc>
          <w:tcPr>
            <w:tcW w:w="0" w:type="auto"/>
            <w:tcBorders>
              <w:top w:val="nil"/>
              <w:left w:val="nil"/>
              <w:bottom w:val="single" w:sz="4" w:space="0" w:color="auto"/>
              <w:right w:val="single" w:sz="4" w:space="0" w:color="auto"/>
            </w:tcBorders>
            <w:shd w:val="clear" w:color="auto" w:fill="auto"/>
            <w:vAlign w:val="center"/>
            <w:hideMark/>
          </w:tcPr>
          <w:p w14:paraId="56DFC4CD"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3074</w:t>
            </w:r>
          </w:p>
        </w:tc>
        <w:tc>
          <w:tcPr>
            <w:tcW w:w="0" w:type="auto"/>
            <w:tcBorders>
              <w:top w:val="nil"/>
              <w:left w:val="nil"/>
              <w:bottom w:val="single" w:sz="4" w:space="0" w:color="auto"/>
              <w:right w:val="single" w:sz="4" w:space="0" w:color="auto"/>
            </w:tcBorders>
            <w:shd w:val="clear" w:color="auto" w:fill="auto"/>
            <w:vAlign w:val="center"/>
            <w:hideMark/>
          </w:tcPr>
          <w:p w14:paraId="618DD61F"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2102</w:t>
            </w:r>
          </w:p>
        </w:tc>
        <w:tc>
          <w:tcPr>
            <w:tcW w:w="0" w:type="auto"/>
            <w:tcBorders>
              <w:top w:val="nil"/>
              <w:left w:val="nil"/>
              <w:bottom w:val="single" w:sz="4" w:space="0" w:color="auto"/>
              <w:right w:val="single" w:sz="4" w:space="0" w:color="auto"/>
            </w:tcBorders>
            <w:shd w:val="clear" w:color="auto" w:fill="auto"/>
            <w:vAlign w:val="center"/>
            <w:hideMark/>
          </w:tcPr>
          <w:p w14:paraId="195C417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0347989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6CB6B5F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386EE8D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26</w:t>
            </w:r>
          </w:p>
        </w:tc>
        <w:tc>
          <w:tcPr>
            <w:tcW w:w="0" w:type="auto"/>
            <w:tcBorders>
              <w:top w:val="nil"/>
              <w:left w:val="nil"/>
              <w:bottom w:val="single" w:sz="4" w:space="0" w:color="auto"/>
              <w:right w:val="single" w:sz="4" w:space="0" w:color="auto"/>
            </w:tcBorders>
            <w:shd w:val="clear" w:color="auto" w:fill="auto"/>
            <w:vAlign w:val="center"/>
            <w:hideMark/>
          </w:tcPr>
          <w:p w14:paraId="11E8896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15</w:t>
            </w:r>
          </w:p>
        </w:tc>
        <w:tc>
          <w:tcPr>
            <w:tcW w:w="0" w:type="auto"/>
            <w:tcBorders>
              <w:top w:val="nil"/>
              <w:left w:val="nil"/>
              <w:bottom w:val="single" w:sz="4" w:space="0" w:color="auto"/>
              <w:right w:val="single" w:sz="4" w:space="0" w:color="auto"/>
            </w:tcBorders>
            <w:shd w:val="clear" w:color="auto" w:fill="auto"/>
            <w:vAlign w:val="center"/>
            <w:hideMark/>
          </w:tcPr>
          <w:p w14:paraId="20EC1ED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1D670F1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5B9E28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2581626E" w14:textId="77777777" w:rsidTr="002D1A42">
        <w:trPr>
          <w:trHeight w:val="390"/>
        </w:trPr>
        <w:tc>
          <w:tcPr>
            <w:tcW w:w="0" w:type="auto"/>
            <w:gridSpan w:val="15"/>
            <w:tcBorders>
              <w:top w:val="single" w:sz="4" w:space="0" w:color="auto"/>
              <w:left w:val="nil"/>
              <w:bottom w:val="nil"/>
              <w:right w:val="nil"/>
            </w:tcBorders>
            <w:shd w:val="clear" w:color="auto" w:fill="auto"/>
            <w:vAlign w:val="center"/>
            <w:hideMark/>
          </w:tcPr>
          <w:p w14:paraId="5EF0DFD6" w14:textId="77777777" w:rsidR="002D1A42" w:rsidRDefault="002D1A42" w:rsidP="002D1A42">
            <w:pPr>
              <w:widowControl/>
              <w:jc w:val="left"/>
              <w:rPr>
                <w:rFonts w:ascii="宋体" w:hAnsi="宋体" w:cs="宋体"/>
                <w:b/>
                <w:bCs/>
                <w:kern w:val="0"/>
                <w:sz w:val="22"/>
                <w:szCs w:val="22"/>
              </w:rPr>
            </w:pPr>
            <w:r w:rsidRPr="002D1A42">
              <w:rPr>
                <w:rFonts w:ascii="宋体" w:hAnsi="宋体" w:cs="宋体" w:hint="eastAsia"/>
                <w:b/>
                <w:bCs/>
                <w:kern w:val="0"/>
                <w:sz w:val="22"/>
                <w:szCs w:val="22"/>
              </w:rPr>
              <w:t>备注：总学时不低于3000，公共基础课占比不低于1/3（1000学时）,选修课不低于10%（300学时）.</w:t>
            </w:r>
          </w:p>
          <w:p w14:paraId="6A3A6C35" w14:textId="77777777" w:rsidR="002D1A42" w:rsidRDefault="002D1A42" w:rsidP="002D1A42">
            <w:pPr>
              <w:widowControl/>
              <w:jc w:val="left"/>
              <w:rPr>
                <w:rFonts w:ascii="宋体" w:hAnsi="宋体" w:cs="宋体"/>
                <w:b/>
                <w:bCs/>
                <w:kern w:val="0"/>
                <w:sz w:val="22"/>
                <w:szCs w:val="22"/>
              </w:rPr>
            </w:pPr>
          </w:p>
          <w:p w14:paraId="27FB9721" w14:textId="77777777" w:rsidR="002D1A42" w:rsidRDefault="002D1A42" w:rsidP="002D1A42">
            <w:pPr>
              <w:widowControl/>
              <w:jc w:val="left"/>
              <w:rPr>
                <w:rFonts w:ascii="宋体" w:hAnsi="宋体" w:cs="宋体"/>
                <w:b/>
                <w:bCs/>
                <w:kern w:val="0"/>
                <w:sz w:val="22"/>
                <w:szCs w:val="22"/>
              </w:rPr>
            </w:pPr>
          </w:p>
          <w:p w14:paraId="5FEF6E84" w14:textId="77777777" w:rsidR="002D1A42" w:rsidRDefault="002D1A42" w:rsidP="002D1A42">
            <w:pPr>
              <w:widowControl/>
              <w:jc w:val="left"/>
              <w:rPr>
                <w:rFonts w:ascii="宋体" w:hAnsi="宋体" w:cs="宋体"/>
                <w:b/>
                <w:bCs/>
                <w:kern w:val="0"/>
                <w:sz w:val="22"/>
                <w:szCs w:val="22"/>
              </w:rPr>
            </w:pPr>
          </w:p>
          <w:p w14:paraId="78050E12" w14:textId="77777777" w:rsidR="002D1A42" w:rsidRDefault="002D1A42" w:rsidP="002D1A42">
            <w:pPr>
              <w:widowControl/>
              <w:jc w:val="left"/>
              <w:rPr>
                <w:rFonts w:ascii="宋体" w:hAnsi="宋体" w:cs="宋体"/>
                <w:b/>
                <w:bCs/>
                <w:kern w:val="0"/>
                <w:sz w:val="22"/>
                <w:szCs w:val="22"/>
              </w:rPr>
            </w:pPr>
          </w:p>
          <w:tbl>
            <w:tblPr>
              <w:tblW w:w="14920" w:type="dxa"/>
              <w:tblLook w:val="04A0" w:firstRow="1" w:lastRow="0" w:firstColumn="1" w:lastColumn="0" w:noHBand="0" w:noVBand="1"/>
            </w:tblPr>
            <w:tblGrid>
              <w:gridCol w:w="798"/>
              <w:gridCol w:w="707"/>
              <w:gridCol w:w="1303"/>
              <w:gridCol w:w="2603"/>
              <w:gridCol w:w="671"/>
              <w:gridCol w:w="671"/>
              <w:gridCol w:w="689"/>
              <w:gridCol w:w="761"/>
              <w:gridCol w:w="761"/>
              <w:gridCol w:w="761"/>
              <w:gridCol w:w="761"/>
              <w:gridCol w:w="653"/>
              <w:gridCol w:w="2603"/>
            </w:tblGrid>
            <w:tr w:rsidR="002D1A42" w:rsidRPr="002D1A42" w14:paraId="0BE8CCDA" w14:textId="77777777" w:rsidTr="002D1A42">
              <w:trPr>
                <w:trHeight w:val="649"/>
              </w:trPr>
              <w:tc>
                <w:tcPr>
                  <w:tcW w:w="14920" w:type="dxa"/>
                  <w:gridSpan w:val="13"/>
                  <w:tcBorders>
                    <w:top w:val="nil"/>
                    <w:left w:val="nil"/>
                    <w:bottom w:val="single" w:sz="4" w:space="0" w:color="auto"/>
                    <w:right w:val="nil"/>
                  </w:tcBorders>
                  <w:shd w:val="clear" w:color="auto" w:fill="auto"/>
                  <w:noWrap/>
                  <w:vAlign w:val="center"/>
                  <w:hideMark/>
                </w:tcPr>
                <w:p w14:paraId="46E64B6F" w14:textId="335E41E3" w:rsidR="002D1A42" w:rsidRPr="002D1A42" w:rsidRDefault="002D1A42" w:rsidP="002D1A42">
                  <w:pPr>
                    <w:widowControl/>
                    <w:jc w:val="center"/>
                    <w:rPr>
                      <w:rFonts w:ascii="宋体" w:hAnsi="宋体" w:cs="宋体"/>
                      <w:b/>
                      <w:bCs/>
                      <w:color w:val="000000"/>
                      <w:kern w:val="0"/>
                      <w:sz w:val="32"/>
                      <w:szCs w:val="32"/>
                    </w:rPr>
                  </w:pPr>
                  <w:r w:rsidRPr="002D1A42">
                    <w:rPr>
                      <w:rFonts w:ascii="宋体" w:hAnsi="宋体" w:cs="宋体" w:hint="eastAsia"/>
                      <w:b/>
                      <w:bCs/>
                      <w:color w:val="000000"/>
                      <w:kern w:val="0"/>
                      <w:sz w:val="32"/>
                      <w:szCs w:val="32"/>
                    </w:rPr>
                    <w:t>2023级</w:t>
                  </w:r>
                  <w:r w:rsidRPr="002D1A42">
                    <w:rPr>
                      <w:rFonts w:ascii="宋体" w:hAnsi="宋体" w:cs="宋体" w:hint="eastAsia"/>
                      <w:b/>
                      <w:bCs/>
                      <w:kern w:val="0"/>
                      <w:sz w:val="32"/>
                      <w:szCs w:val="32"/>
                    </w:rPr>
                    <w:t>三二分段</w:t>
                  </w:r>
                  <w:r w:rsidRPr="002D1A42">
                    <w:rPr>
                      <w:rFonts w:ascii="宋体" w:hAnsi="宋体" w:cs="宋体" w:hint="eastAsia"/>
                      <w:b/>
                      <w:bCs/>
                      <w:color w:val="FF0000"/>
                      <w:kern w:val="0"/>
                      <w:sz w:val="32"/>
                      <w:szCs w:val="32"/>
                    </w:rPr>
                    <w:t>高职学</w:t>
                  </w:r>
                  <w:proofErr w:type="gramStart"/>
                  <w:r w:rsidRPr="002D1A42">
                    <w:rPr>
                      <w:rFonts w:ascii="宋体" w:hAnsi="宋体" w:cs="宋体" w:hint="eastAsia"/>
                      <w:b/>
                      <w:bCs/>
                      <w:color w:val="FF0000"/>
                      <w:kern w:val="0"/>
                      <w:sz w:val="32"/>
                      <w:szCs w:val="32"/>
                    </w:rPr>
                    <w:t>段</w:t>
                  </w:r>
                  <w:r>
                    <w:rPr>
                      <w:rFonts w:ascii="宋体" w:hAnsi="宋体" w:cs="宋体" w:hint="eastAsia"/>
                      <w:b/>
                      <w:bCs/>
                      <w:color w:val="000000"/>
                      <w:kern w:val="0"/>
                      <w:sz w:val="32"/>
                      <w:szCs w:val="32"/>
                    </w:rPr>
                    <w:t>教学</w:t>
                  </w:r>
                  <w:proofErr w:type="gramEnd"/>
                  <w:r>
                    <w:rPr>
                      <w:rFonts w:ascii="宋体" w:hAnsi="宋体" w:cs="宋体" w:hint="eastAsia"/>
                      <w:b/>
                      <w:bCs/>
                      <w:color w:val="000000"/>
                      <w:kern w:val="0"/>
                      <w:sz w:val="32"/>
                      <w:szCs w:val="32"/>
                    </w:rPr>
                    <w:t>进程表</w:t>
                  </w:r>
                </w:p>
              </w:tc>
            </w:tr>
            <w:tr w:rsidR="002D1A42" w:rsidRPr="002D1A42" w14:paraId="3A56E4F8" w14:textId="77777777" w:rsidTr="002D1A42">
              <w:trPr>
                <w:trHeight w:val="330"/>
              </w:trPr>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76D68" w14:textId="77777777" w:rsidR="002D1A42" w:rsidRPr="002D1A42" w:rsidRDefault="002D1A42" w:rsidP="002D1A42">
                  <w:pPr>
                    <w:widowControl/>
                    <w:jc w:val="center"/>
                    <w:rPr>
                      <w:rFonts w:ascii="宋体" w:hAnsi="宋体" w:cs="宋体" w:hint="eastAsia"/>
                      <w:b/>
                      <w:bCs/>
                      <w:color w:val="000000"/>
                      <w:kern w:val="0"/>
                      <w:sz w:val="22"/>
                      <w:szCs w:val="22"/>
                    </w:rPr>
                  </w:pPr>
                  <w:r w:rsidRPr="002D1A42">
                    <w:rPr>
                      <w:rFonts w:ascii="宋体" w:hAnsi="宋体" w:cs="宋体" w:hint="eastAsia"/>
                      <w:b/>
                      <w:bCs/>
                      <w:color w:val="000000"/>
                      <w:kern w:val="0"/>
                      <w:sz w:val="22"/>
                      <w:szCs w:val="22"/>
                    </w:rPr>
                    <w:t>课程类别</w:t>
                  </w:r>
                </w:p>
              </w:tc>
              <w:tc>
                <w:tcPr>
                  <w:tcW w:w="1420" w:type="dxa"/>
                  <w:vMerge w:val="restart"/>
                  <w:tcBorders>
                    <w:top w:val="nil"/>
                    <w:left w:val="single" w:sz="4" w:space="0" w:color="auto"/>
                    <w:bottom w:val="single" w:sz="4" w:space="0" w:color="auto"/>
                    <w:right w:val="single" w:sz="4" w:space="0" w:color="auto"/>
                  </w:tcBorders>
                  <w:shd w:val="clear" w:color="auto" w:fill="auto"/>
                  <w:vAlign w:val="center"/>
                  <w:hideMark/>
                </w:tcPr>
                <w:p w14:paraId="20FD210D" w14:textId="77777777" w:rsidR="002D1A42" w:rsidRPr="002D1A42" w:rsidRDefault="002D1A42" w:rsidP="002D1A42">
                  <w:pPr>
                    <w:widowControl/>
                    <w:jc w:val="center"/>
                    <w:rPr>
                      <w:rFonts w:ascii="仿宋_GB2312" w:hAnsi="仿宋_GB2312" w:cs="宋体" w:hint="eastAsia"/>
                      <w:b/>
                      <w:bCs/>
                      <w:kern w:val="0"/>
                      <w:sz w:val="20"/>
                      <w:szCs w:val="20"/>
                    </w:rPr>
                  </w:pPr>
                  <w:r w:rsidRPr="002D1A42">
                    <w:rPr>
                      <w:rFonts w:ascii="仿宋_GB2312" w:hAnsi="仿宋_GB2312" w:cs="宋体"/>
                      <w:b/>
                      <w:bCs/>
                      <w:kern w:val="0"/>
                      <w:sz w:val="20"/>
                      <w:szCs w:val="20"/>
                    </w:rPr>
                    <w:t>课程编码</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29E9A35A"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课程名称</w:t>
                  </w: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032C6CF2"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学分</w:t>
                  </w:r>
                </w:p>
              </w:tc>
              <w:tc>
                <w:tcPr>
                  <w:tcW w:w="1460" w:type="dxa"/>
                  <w:gridSpan w:val="2"/>
                  <w:tcBorders>
                    <w:top w:val="single" w:sz="4" w:space="0" w:color="auto"/>
                    <w:left w:val="nil"/>
                    <w:bottom w:val="single" w:sz="4" w:space="0" w:color="auto"/>
                    <w:right w:val="single" w:sz="4" w:space="0" w:color="auto"/>
                  </w:tcBorders>
                  <w:shd w:val="clear" w:color="auto" w:fill="auto"/>
                  <w:vAlign w:val="center"/>
                  <w:hideMark/>
                </w:tcPr>
                <w:p w14:paraId="5A5C2AB2"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教学环节</w:t>
                  </w:r>
                </w:p>
              </w:tc>
              <w:tc>
                <w:tcPr>
                  <w:tcW w:w="3280" w:type="dxa"/>
                  <w:gridSpan w:val="4"/>
                  <w:tcBorders>
                    <w:top w:val="single" w:sz="4" w:space="0" w:color="auto"/>
                    <w:left w:val="nil"/>
                    <w:bottom w:val="single" w:sz="4" w:space="0" w:color="auto"/>
                    <w:right w:val="single" w:sz="4" w:space="0" w:color="auto"/>
                  </w:tcBorders>
                  <w:shd w:val="clear" w:color="auto" w:fill="auto"/>
                  <w:vAlign w:val="center"/>
                  <w:hideMark/>
                </w:tcPr>
                <w:p w14:paraId="1CDEE402"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周学时数</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2DDDD614"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考核方式</w:t>
                  </w:r>
                </w:p>
              </w:tc>
              <w:tc>
                <w:tcPr>
                  <w:tcW w:w="2860" w:type="dxa"/>
                  <w:vMerge w:val="restart"/>
                  <w:tcBorders>
                    <w:top w:val="nil"/>
                    <w:left w:val="single" w:sz="4" w:space="0" w:color="auto"/>
                    <w:bottom w:val="single" w:sz="4" w:space="0" w:color="auto"/>
                    <w:right w:val="single" w:sz="4" w:space="0" w:color="auto"/>
                  </w:tcBorders>
                  <w:shd w:val="clear" w:color="auto" w:fill="auto"/>
                  <w:vAlign w:val="center"/>
                  <w:hideMark/>
                </w:tcPr>
                <w:p w14:paraId="326A7D55"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备注</w:t>
                  </w:r>
                </w:p>
              </w:tc>
            </w:tr>
            <w:tr w:rsidR="002D1A42" w:rsidRPr="002D1A42" w14:paraId="1DC7E509" w14:textId="77777777" w:rsidTr="002D1A42">
              <w:trPr>
                <w:trHeight w:val="315"/>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329AD5B0" w14:textId="77777777" w:rsidR="002D1A42" w:rsidRPr="002D1A42" w:rsidRDefault="002D1A42" w:rsidP="002D1A42">
                  <w:pPr>
                    <w:widowControl/>
                    <w:jc w:val="left"/>
                    <w:rPr>
                      <w:rFonts w:ascii="宋体" w:hAnsi="宋体" w:cs="宋体"/>
                      <w:b/>
                      <w:bCs/>
                      <w:color w:val="000000"/>
                      <w:kern w:val="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7904815F" w14:textId="77777777" w:rsidR="002D1A42" w:rsidRPr="002D1A42" w:rsidRDefault="002D1A42" w:rsidP="002D1A42">
                  <w:pPr>
                    <w:widowControl/>
                    <w:jc w:val="left"/>
                    <w:rPr>
                      <w:rFonts w:ascii="仿宋_GB2312" w:hAnsi="仿宋_GB2312" w:cs="宋体"/>
                      <w:b/>
                      <w:bCs/>
                      <w:kern w:val="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14:paraId="3CE421CF" w14:textId="77777777" w:rsidR="002D1A42" w:rsidRPr="002D1A42" w:rsidRDefault="002D1A42" w:rsidP="002D1A42">
                  <w:pPr>
                    <w:widowControl/>
                    <w:jc w:val="left"/>
                    <w:rPr>
                      <w:rFonts w:ascii="仿宋_GB2312" w:hAnsi="仿宋_GB2312" w:cs="宋体"/>
                      <w:b/>
                      <w:bCs/>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16F1C543" w14:textId="77777777" w:rsidR="002D1A42" w:rsidRPr="002D1A42" w:rsidRDefault="002D1A42" w:rsidP="002D1A42">
                  <w:pPr>
                    <w:widowControl/>
                    <w:jc w:val="left"/>
                    <w:rPr>
                      <w:rFonts w:ascii="仿宋_GB2312" w:hAnsi="仿宋_GB2312" w:cs="宋体"/>
                      <w:b/>
                      <w:bCs/>
                      <w:kern w:val="0"/>
                      <w:sz w:val="20"/>
                      <w:szCs w:val="20"/>
                    </w:rPr>
                  </w:pPr>
                </w:p>
              </w:tc>
              <w:tc>
                <w:tcPr>
                  <w:tcW w:w="720" w:type="dxa"/>
                  <w:vMerge w:val="restart"/>
                  <w:tcBorders>
                    <w:top w:val="nil"/>
                    <w:left w:val="single" w:sz="4" w:space="0" w:color="auto"/>
                    <w:bottom w:val="single" w:sz="4" w:space="0" w:color="auto"/>
                    <w:right w:val="single" w:sz="4" w:space="0" w:color="auto"/>
                  </w:tcBorders>
                  <w:shd w:val="clear" w:color="auto" w:fill="auto"/>
                  <w:vAlign w:val="center"/>
                  <w:hideMark/>
                </w:tcPr>
                <w:p w14:paraId="5429649E"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总学时</w:t>
                  </w:r>
                </w:p>
              </w:tc>
              <w:tc>
                <w:tcPr>
                  <w:tcW w:w="740" w:type="dxa"/>
                  <w:vMerge w:val="restart"/>
                  <w:tcBorders>
                    <w:top w:val="nil"/>
                    <w:left w:val="single" w:sz="4" w:space="0" w:color="auto"/>
                    <w:bottom w:val="single" w:sz="4" w:space="0" w:color="auto"/>
                    <w:right w:val="single" w:sz="4" w:space="0" w:color="auto"/>
                  </w:tcBorders>
                  <w:shd w:val="clear" w:color="auto" w:fill="auto"/>
                  <w:vAlign w:val="center"/>
                  <w:hideMark/>
                </w:tcPr>
                <w:p w14:paraId="5305F3F7"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实践学时</w:t>
                  </w:r>
                </w:p>
              </w:tc>
              <w:tc>
                <w:tcPr>
                  <w:tcW w:w="820" w:type="dxa"/>
                  <w:tcBorders>
                    <w:top w:val="nil"/>
                    <w:left w:val="nil"/>
                    <w:bottom w:val="single" w:sz="4" w:space="0" w:color="auto"/>
                    <w:right w:val="single" w:sz="4" w:space="0" w:color="auto"/>
                  </w:tcBorders>
                  <w:shd w:val="clear" w:color="auto" w:fill="auto"/>
                  <w:vAlign w:val="center"/>
                  <w:hideMark/>
                </w:tcPr>
                <w:p w14:paraId="266D1A28" w14:textId="77777777" w:rsidR="002D1A42" w:rsidRPr="002D1A42" w:rsidRDefault="002D1A42" w:rsidP="002D1A42">
                  <w:pPr>
                    <w:widowControl/>
                    <w:jc w:val="center"/>
                    <w:rPr>
                      <w:rFonts w:ascii="仿宋_GB2312" w:hAnsi="仿宋_GB2312" w:cs="宋体"/>
                      <w:b/>
                      <w:bCs/>
                      <w:kern w:val="0"/>
                      <w:sz w:val="20"/>
                      <w:szCs w:val="20"/>
                    </w:rPr>
                  </w:pPr>
                  <w:proofErr w:type="gramStart"/>
                  <w:r w:rsidRPr="002D1A42">
                    <w:rPr>
                      <w:rFonts w:ascii="仿宋_GB2312" w:hAnsi="仿宋_GB2312" w:cs="宋体"/>
                      <w:b/>
                      <w:bCs/>
                      <w:kern w:val="0"/>
                      <w:sz w:val="20"/>
                      <w:szCs w:val="20"/>
                    </w:rPr>
                    <w:t>一</w:t>
                  </w:r>
                  <w:proofErr w:type="gramEnd"/>
                </w:p>
              </w:tc>
              <w:tc>
                <w:tcPr>
                  <w:tcW w:w="820" w:type="dxa"/>
                  <w:tcBorders>
                    <w:top w:val="nil"/>
                    <w:left w:val="nil"/>
                    <w:bottom w:val="single" w:sz="4" w:space="0" w:color="auto"/>
                    <w:right w:val="single" w:sz="4" w:space="0" w:color="auto"/>
                  </w:tcBorders>
                  <w:shd w:val="clear" w:color="auto" w:fill="auto"/>
                  <w:vAlign w:val="center"/>
                  <w:hideMark/>
                </w:tcPr>
                <w:p w14:paraId="429138B0"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二</w:t>
                  </w:r>
                </w:p>
              </w:tc>
              <w:tc>
                <w:tcPr>
                  <w:tcW w:w="820" w:type="dxa"/>
                  <w:tcBorders>
                    <w:top w:val="nil"/>
                    <w:left w:val="nil"/>
                    <w:bottom w:val="single" w:sz="4" w:space="0" w:color="auto"/>
                    <w:right w:val="single" w:sz="4" w:space="0" w:color="auto"/>
                  </w:tcBorders>
                  <w:shd w:val="clear" w:color="auto" w:fill="auto"/>
                  <w:vAlign w:val="center"/>
                  <w:hideMark/>
                </w:tcPr>
                <w:p w14:paraId="58388EB4"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三</w:t>
                  </w:r>
                </w:p>
              </w:tc>
              <w:tc>
                <w:tcPr>
                  <w:tcW w:w="820" w:type="dxa"/>
                  <w:tcBorders>
                    <w:top w:val="nil"/>
                    <w:left w:val="nil"/>
                    <w:bottom w:val="single" w:sz="4" w:space="0" w:color="auto"/>
                    <w:right w:val="single" w:sz="4" w:space="0" w:color="auto"/>
                  </w:tcBorders>
                  <w:shd w:val="clear" w:color="auto" w:fill="auto"/>
                  <w:vAlign w:val="center"/>
                  <w:hideMark/>
                </w:tcPr>
                <w:p w14:paraId="0CC77645"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四</w:t>
                  </w:r>
                </w:p>
              </w:tc>
              <w:tc>
                <w:tcPr>
                  <w:tcW w:w="700" w:type="dxa"/>
                  <w:vMerge/>
                  <w:tcBorders>
                    <w:top w:val="nil"/>
                    <w:left w:val="single" w:sz="4" w:space="0" w:color="auto"/>
                    <w:bottom w:val="single" w:sz="4" w:space="0" w:color="auto"/>
                    <w:right w:val="single" w:sz="4" w:space="0" w:color="auto"/>
                  </w:tcBorders>
                  <w:vAlign w:val="center"/>
                  <w:hideMark/>
                </w:tcPr>
                <w:p w14:paraId="5B10F79A" w14:textId="77777777" w:rsidR="002D1A42" w:rsidRPr="002D1A42" w:rsidRDefault="002D1A42" w:rsidP="002D1A42">
                  <w:pPr>
                    <w:widowControl/>
                    <w:jc w:val="left"/>
                    <w:rPr>
                      <w:rFonts w:ascii="仿宋_GB2312" w:hAnsi="仿宋_GB2312" w:cs="宋体"/>
                      <w:b/>
                      <w:bCs/>
                      <w:kern w:val="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14:paraId="34F7B42D" w14:textId="77777777" w:rsidR="002D1A42" w:rsidRPr="002D1A42" w:rsidRDefault="002D1A42" w:rsidP="002D1A42">
                  <w:pPr>
                    <w:widowControl/>
                    <w:jc w:val="left"/>
                    <w:rPr>
                      <w:rFonts w:ascii="仿宋_GB2312" w:hAnsi="仿宋_GB2312" w:cs="宋体"/>
                      <w:b/>
                      <w:bCs/>
                      <w:kern w:val="0"/>
                      <w:sz w:val="20"/>
                      <w:szCs w:val="20"/>
                    </w:rPr>
                  </w:pPr>
                </w:p>
              </w:tc>
            </w:tr>
            <w:tr w:rsidR="002D1A42" w:rsidRPr="002D1A42" w14:paraId="242FAE3B" w14:textId="77777777" w:rsidTr="002D1A42">
              <w:trPr>
                <w:trHeight w:val="315"/>
              </w:trPr>
              <w:tc>
                <w:tcPr>
                  <w:tcW w:w="1620" w:type="dxa"/>
                  <w:gridSpan w:val="2"/>
                  <w:vMerge/>
                  <w:tcBorders>
                    <w:top w:val="single" w:sz="4" w:space="0" w:color="auto"/>
                    <w:left w:val="single" w:sz="4" w:space="0" w:color="auto"/>
                    <w:bottom w:val="single" w:sz="4" w:space="0" w:color="auto"/>
                    <w:right w:val="single" w:sz="4" w:space="0" w:color="auto"/>
                  </w:tcBorders>
                  <w:vAlign w:val="center"/>
                  <w:hideMark/>
                </w:tcPr>
                <w:p w14:paraId="18AA5713" w14:textId="77777777" w:rsidR="002D1A42" w:rsidRPr="002D1A42" w:rsidRDefault="002D1A42" w:rsidP="002D1A42">
                  <w:pPr>
                    <w:widowControl/>
                    <w:jc w:val="left"/>
                    <w:rPr>
                      <w:rFonts w:ascii="宋体" w:hAnsi="宋体" w:cs="宋体"/>
                      <w:b/>
                      <w:bCs/>
                      <w:color w:val="000000"/>
                      <w:kern w:val="0"/>
                      <w:sz w:val="22"/>
                      <w:szCs w:val="22"/>
                    </w:rPr>
                  </w:pPr>
                </w:p>
              </w:tc>
              <w:tc>
                <w:tcPr>
                  <w:tcW w:w="1420" w:type="dxa"/>
                  <w:vMerge/>
                  <w:tcBorders>
                    <w:top w:val="nil"/>
                    <w:left w:val="single" w:sz="4" w:space="0" w:color="auto"/>
                    <w:bottom w:val="single" w:sz="4" w:space="0" w:color="auto"/>
                    <w:right w:val="single" w:sz="4" w:space="0" w:color="auto"/>
                  </w:tcBorders>
                  <w:vAlign w:val="center"/>
                  <w:hideMark/>
                </w:tcPr>
                <w:p w14:paraId="59DB2E58" w14:textId="77777777" w:rsidR="002D1A42" w:rsidRPr="002D1A42" w:rsidRDefault="002D1A42" w:rsidP="002D1A42">
                  <w:pPr>
                    <w:widowControl/>
                    <w:jc w:val="left"/>
                    <w:rPr>
                      <w:rFonts w:ascii="仿宋_GB2312" w:hAnsi="仿宋_GB2312" w:cs="宋体"/>
                      <w:b/>
                      <w:bCs/>
                      <w:kern w:val="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14:paraId="488DD9E2" w14:textId="77777777" w:rsidR="002D1A42" w:rsidRPr="002D1A42" w:rsidRDefault="002D1A42" w:rsidP="002D1A42">
                  <w:pPr>
                    <w:widowControl/>
                    <w:jc w:val="left"/>
                    <w:rPr>
                      <w:rFonts w:ascii="仿宋_GB2312" w:hAnsi="仿宋_GB2312" w:cs="宋体"/>
                      <w:b/>
                      <w:bCs/>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04EC8CDF" w14:textId="77777777" w:rsidR="002D1A42" w:rsidRPr="002D1A42" w:rsidRDefault="002D1A42" w:rsidP="002D1A42">
                  <w:pPr>
                    <w:widowControl/>
                    <w:jc w:val="left"/>
                    <w:rPr>
                      <w:rFonts w:ascii="仿宋_GB2312" w:hAnsi="仿宋_GB2312" w:cs="宋体"/>
                      <w:b/>
                      <w:bCs/>
                      <w:kern w:val="0"/>
                      <w:sz w:val="20"/>
                      <w:szCs w:val="20"/>
                    </w:rPr>
                  </w:pPr>
                </w:p>
              </w:tc>
              <w:tc>
                <w:tcPr>
                  <w:tcW w:w="720" w:type="dxa"/>
                  <w:vMerge/>
                  <w:tcBorders>
                    <w:top w:val="nil"/>
                    <w:left w:val="single" w:sz="4" w:space="0" w:color="auto"/>
                    <w:bottom w:val="single" w:sz="4" w:space="0" w:color="auto"/>
                    <w:right w:val="single" w:sz="4" w:space="0" w:color="auto"/>
                  </w:tcBorders>
                  <w:vAlign w:val="center"/>
                  <w:hideMark/>
                </w:tcPr>
                <w:p w14:paraId="01E4EB5B" w14:textId="77777777" w:rsidR="002D1A42" w:rsidRPr="002D1A42" w:rsidRDefault="002D1A42" w:rsidP="002D1A42">
                  <w:pPr>
                    <w:widowControl/>
                    <w:jc w:val="left"/>
                    <w:rPr>
                      <w:rFonts w:ascii="仿宋_GB2312" w:hAnsi="仿宋_GB2312" w:cs="宋体"/>
                      <w:b/>
                      <w:bCs/>
                      <w:kern w:val="0"/>
                      <w:sz w:val="20"/>
                      <w:szCs w:val="20"/>
                    </w:rPr>
                  </w:pPr>
                </w:p>
              </w:tc>
              <w:tc>
                <w:tcPr>
                  <w:tcW w:w="740" w:type="dxa"/>
                  <w:vMerge/>
                  <w:tcBorders>
                    <w:top w:val="nil"/>
                    <w:left w:val="single" w:sz="4" w:space="0" w:color="auto"/>
                    <w:bottom w:val="single" w:sz="4" w:space="0" w:color="auto"/>
                    <w:right w:val="single" w:sz="4" w:space="0" w:color="auto"/>
                  </w:tcBorders>
                  <w:vAlign w:val="center"/>
                  <w:hideMark/>
                </w:tcPr>
                <w:p w14:paraId="4625B935" w14:textId="77777777" w:rsidR="002D1A42" w:rsidRPr="002D1A42" w:rsidRDefault="002D1A42" w:rsidP="002D1A42">
                  <w:pPr>
                    <w:widowControl/>
                    <w:jc w:val="left"/>
                    <w:rPr>
                      <w:rFonts w:ascii="仿宋_GB2312" w:hAnsi="仿宋_GB2312" w:cs="宋体"/>
                      <w:b/>
                      <w:bCs/>
                      <w:kern w:val="0"/>
                      <w:sz w:val="20"/>
                      <w:szCs w:val="20"/>
                    </w:rPr>
                  </w:pPr>
                </w:p>
              </w:tc>
              <w:tc>
                <w:tcPr>
                  <w:tcW w:w="820" w:type="dxa"/>
                  <w:tcBorders>
                    <w:top w:val="nil"/>
                    <w:left w:val="nil"/>
                    <w:bottom w:val="single" w:sz="4" w:space="0" w:color="auto"/>
                    <w:right w:val="single" w:sz="4" w:space="0" w:color="auto"/>
                  </w:tcBorders>
                  <w:shd w:val="clear" w:color="auto" w:fill="auto"/>
                  <w:vAlign w:val="center"/>
                  <w:hideMark/>
                </w:tcPr>
                <w:p w14:paraId="303EF41C"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18</w:t>
                  </w:r>
                </w:p>
              </w:tc>
              <w:tc>
                <w:tcPr>
                  <w:tcW w:w="820" w:type="dxa"/>
                  <w:tcBorders>
                    <w:top w:val="nil"/>
                    <w:left w:val="nil"/>
                    <w:bottom w:val="single" w:sz="4" w:space="0" w:color="auto"/>
                    <w:right w:val="single" w:sz="4" w:space="0" w:color="auto"/>
                  </w:tcBorders>
                  <w:shd w:val="clear" w:color="auto" w:fill="auto"/>
                  <w:vAlign w:val="center"/>
                  <w:hideMark/>
                </w:tcPr>
                <w:p w14:paraId="7A279615"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18</w:t>
                  </w:r>
                </w:p>
              </w:tc>
              <w:tc>
                <w:tcPr>
                  <w:tcW w:w="820" w:type="dxa"/>
                  <w:tcBorders>
                    <w:top w:val="nil"/>
                    <w:left w:val="nil"/>
                    <w:bottom w:val="single" w:sz="4" w:space="0" w:color="auto"/>
                    <w:right w:val="single" w:sz="4" w:space="0" w:color="auto"/>
                  </w:tcBorders>
                  <w:shd w:val="clear" w:color="auto" w:fill="auto"/>
                  <w:vAlign w:val="center"/>
                  <w:hideMark/>
                </w:tcPr>
                <w:p w14:paraId="5BB5A182"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18</w:t>
                  </w:r>
                </w:p>
              </w:tc>
              <w:tc>
                <w:tcPr>
                  <w:tcW w:w="820" w:type="dxa"/>
                  <w:tcBorders>
                    <w:top w:val="nil"/>
                    <w:left w:val="nil"/>
                    <w:bottom w:val="single" w:sz="4" w:space="0" w:color="auto"/>
                    <w:right w:val="single" w:sz="4" w:space="0" w:color="auto"/>
                  </w:tcBorders>
                  <w:shd w:val="clear" w:color="auto" w:fill="auto"/>
                  <w:vAlign w:val="center"/>
                  <w:hideMark/>
                </w:tcPr>
                <w:p w14:paraId="6201D80F"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18</w:t>
                  </w:r>
                </w:p>
              </w:tc>
              <w:tc>
                <w:tcPr>
                  <w:tcW w:w="700" w:type="dxa"/>
                  <w:vMerge/>
                  <w:tcBorders>
                    <w:top w:val="nil"/>
                    <w:left w:val="single" w:sz="4" w:space="0" w:color="auto"/>
                    <w:bottom w:val="single" w:sz="4" w:space="0" w:color="auto"/>
                    <w:right w:val="single" w:sz="4" w:space="0" w:color="auto"/>
                  </w:tcBorders>
                  <w:vAlign w:val="center"/>
                  <w:hideMark/>
                </w:tcPr>
                <w:p w14:paraId="7BCA9D80" w14:textId="77777777" w:rsidR="002D1A42" w:rsidRPr="002D1A42" w:rsidRDefault="002D1A42" w:rsidP="002D1A42">
                  <w:pPr>
                    <w:widowControl/>
                    <w:jc w:val="left"/>
                    <w:rPr>
                      <w:rFonts w:ascii="仿宋_GB2312" w:hAnsi="仿宋_GB2312" w:cs="宋体"/>
                      <w:b/>
                      <w:bCs/>
                      <w:kern w:val="0"/>
                      <w:sz w:val="20"/>
                      <w:szCs w:val="20"/>
                    </w:rPr>
                  </w:pPr>
                </w:p>
              </w:tc>
              <w:tc>
                <w:tcPr>
                  <w:tcW w:w="2860" w:type="dxa"/>
                  <w:vMerge/>
                  <w:tcBorders>
                    <w:top w:val="nil"/>
                    <w:left w:val="single" w:sz="4" w:space="0" w:color="auto"/>
                    <w:bottom w:val="single" w:sz="4" w:space="0" w:color="auto"/>
                    <w:right w:val="single" w:sz="4" w:space="0" w:color="auto"/>
                  </w:tcBorders>
                  <w:vAlign w:val="center"/>
                  <w:hideMark/>
                </w:tcPr>
                <w:p w14:paraId="2709207A" w14:textId="77777777" w:rsidR="002D1A42" w:rsidRPr="002D1A42" w:rsidRDefault="002D1A42" w:rsidP="002D1A42">
                  <w:pPr>
                    <w:widowControl/>
                    <w:jc w:val="left"/>
                    <w:rPr>
                      <w:rFonts w:ascii="仿宋_GB2312" w:hAnsi="仿宋_GB2312" w:cs="宋体"/>
                      <w:b/>
                      <w:bCs/>
                      <w:kern w:val="0"/>
                      <w:sz w:val="20"/>
                      <w:szCs w:val="20"/>
                    </w:rPr>
                  </w:pPr>
                </w:p>
              </w:tc>
            </w:tr>
            <w:tr w:rsidR="002D1A42" w:rsidRPr="002D1A42" w14:paraId="4B67D161" w14:textId="77777777" w:rsidTr="002D1A42">
              <w:trPr>
                <w:trHeight w:val="480"/>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543BD2F7" w14:textId="77777777" w:rsidR="002D1A42" w:rsidRPr="002D1A42" w:rsidRDefault="002D1A42" w:rsidP="002D1A42">
                  <w:pPr>
                    <w:widowControl/>
                    <w:jc w:val="center"/>
                    <w:rPr>
                      <w:rFonts w:ascii="宋体" w:hAnsi="宋体" w:cs="宋体"/>
                      <w:b/>
                      <w:bCs/>
                      <w:color w:val="000000"/>
                      <w:kern w:val="0"/>
                      <w:sz w:val="22"/>
                      <w:szCs w:val="22"/>
                    </w:rPr>
                  </w:pPr>
                  <w:r w:rsidRPr="002D1A42">
                    <w:rPr>
                      <w:rFonts w:ascii="宋体" w:hAnsi="宋体" w:cs="宋体" w:hint="eastAsia"/>
                      <w:b/>
                      <w:bCs/>
                      <w:color w:val="000000"/>
                      <w:kern w:val="0"/>
                      <w:sz w:val="22"/>
                      <w:szCs w:val="22"/>
                    </w:rPr>
                    <w:t>公共基础课</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16193D27" w14:textId="77777777" w:rsidR="002D1A42" w:rsidRPr="002D1A42" w:rsidRDefault="002D1A42" w:rsidP="002D1A42">
                  <w:pPr>
                    <w:widowControl/>
                    <w:jc w:val="center"/>
                    <w:rPr>
                      <w:rFonts w:ascii="仿宋_GB2312" w:hAnsi="仿宋_GB2312" w:cs="宋体" w:hint="eastAsia"/>
                      <w:b/>
                      <w:bCs/>
                      <w:color w:val="000000"/>
                      <w:kern w:val="0"/>
                      <w:sz w:val="20"/>
                      <w:szCs w:val="20"/>
                    </w:rPr>
                  </w:pPr>
                  <w:proofErr w:type="gramStart"/>
                  <w:r w:rsidRPr="002D1A42">
                    <w:rPr>
                      <w:rFonts w:ascii="仿宋_GB2312" w:hAnsi="仿宋_GB2312" w:cs="宋体"/>
                      <w:b/>
                      <w:bCs/>
                      <w:color w:val="000000"/>
                      <w:kern w:val="0"/>
                      <w:sz w:val="20"/>
                      <w:szCs w:val="20"/>
                    </w:rPr>
                    <w:t>思政必修课</w:t>
                  </w:r>
                  <w:proofErr w:type="gramEnd"/>
                  <w:r w:rsidRPr="002D1A42">
                    <w:rPr>
                      <w:rFonts w:ascii="仿宋_GB2312" w:hAnsi="仿宋_GB2312" w:cs="宋体"/>
                      <w:b/>
                      <w:bCs/>
                      <w:color w:val="000000"/>
                      <w:kern w:val="0"/>
                      <w:sz w:val="20"/>
                      <w:szCs w:val="20"/>
                    </w:rPr>
                    <w:t>+</w:t>
                  </w:r>
                  <w:r w:rsidRPr="002D1A42">
                    <w:rPr>
                      <w:rFonts w:ascii="仿宋_GB2312" w:hAnsi="仿宋_GB2312" w:cs="宋体"/>
                      <w:b/>
                      <w:bCs/>
                      <w:color w:val="000000"/>
                      <w:kern w:val="0"/>
                      <w:sz w:val="20"/>
                      <w:szCs w:val="20"/>
                    </w:rPr>
                    <w:t>公共必修课</w:t>
                  </w:r>
                </w:p>
              </w:tc>
              <w:tc>
                <w:tcPr>
                  <w:tcW w:w="1420" w:type="dxa"/>
                  <w:tcBorders>
                    <w:top w:val="nil"/>
                    <w:left w:val="nil"/>
                    <w:bottom w:val="single" w:sz="4" w:space="0" w:color="auto"/>
                    <w:right w:val="single" w:sz="4" w:space="0" w:color="auto"/>
                  </w:tcBorders>
                  <w:shd w:val="clear" w:color="auto" w:fill="auto"/>
                  <w:vAlign w:val="center"/>
                  <w:hideMark/>
                </w:tcPr>
                <w:p w14:paraId="614BB87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44300011</w:t>
                  </w:r>
                </w:p>
              </w:tc>
              <w:tc>
                <w:tcPr>
                  <w:tcW w:w="2860" w:type="dxa"/>
                  <w:tcBorders>
                    <w:top w:val="nil"/>
                    <w:left w:val="nil"/>
                    <w:bottom w:val="single" w:sz="4" w:space="0" w:color="auto"/>
                    <w:right w:val="single" w:sz="4" w:space="0" w:color="auto"/>
                  </w:tcBorders>
                  <w:shd w:val="clear" w:color="auto" w:fill="auto"/>
                  <w:vAlign w:val="center"/>
                  <w:hideMark/>
                </w:tcPr>
                <w:p w14:paraId="30F0890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毛泽东思想和中国特色社会主义理论体系概论</w:t>
                  </w:r>
                </w:p>
              </w:tc>
              <w:tc>
                <w:tcPr>
                  <w:tcW w:w="720" w:type="dxa"/>
                  <w:tcBorders>
                    <w:top w:val="nil"/>
                    <w:left w:val="nil"/>
                    <w:bottom w:val="single" w:sz="4" w:space="0" w:color="auto"/>
                    <w:right w:val="single" w:sz="4" w:space="0" w:color="auto"/>
                  </w:tcBorders>
                  <w:shd w:val="clear" w:color="auto" w:fill="auto"/>
                  <w:vAlign w:val="center"/>
                  <w:hideMark/>
                </w:tcPr>
                <w:p w14:paraId="16C54BD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29FBA52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35FC143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6</w:t>
                  </w:r>
                </w:p>
              </w:tc>
              <w:tc>
                <w:tcPr>
                  <w:tcW w:w="820" w:type="dxa"/>
                  <w:tcBorders>
                    <w:top w:val="nil"/>
                    <w:left w:val="nil"/>
                    <w:bottom w:val="single" w:sz="4" w:space="0" w:color="auto"/>
                    <w:right w:val="single" w:sz="4" w:space="0" w:color="auto"/>
                  </w:tcBorders>
                  <w:shd w:val="clear" w:color="auto" w:fill="auto"/>
                  <w:vAlign w:val="center"/>
                  <w:hideMark/>
                </w:tcPr>
                <w:p w14:paraId="22A0B1F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9D9043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65845D0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1F15FE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3F83D7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考试</w:t>
                  </w:r>
                </w:p>
              </w:tc>
              <w:tc>
                <w:tcPr>
                  <w:tcW w:w="2860" w:type="dxa"/>
                  <w:tcBorders>
                    <w:top w:val="nil"/>
                    <w:left w:val="nil"/>
                    <w:bottom w:val="single" w:sz="4" w:space="0" w:color="auto"/>
                    <w:right w:val="single" w:sz="4" w:space="0" w:color="auto"/>
                  </w:tcBorders>
                  <w:shd w:val="clear" w:color="auto" w:fill="auto"/>
                  <w:noWrap/>
                  <w:vAlign w:val="center"/>
                  <w:hideMark/>
                </w:tcPr>
                <w:p w14:paraId="255BBCD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27FF7B16" w14:textId="77777777" w:rsidTr="002D1A42">
              <w:trPr>
                <w:trHeight w:val="480"/>
              </w:trPr>
              <w:tc>
                <w:tcPr>
                  <w:tcW w:w="860" w:type="dxa"/>
                  <w:vMerge/>
                  <w:tcBorders>
                    <w:top w:val="nil"/>
                    <w:left w:val="single" w:sz="4" w:space="0" w:color="auto"/>
                    <w:bottom w:val="single" w:sz="4" w:space="0" w:color="auto"/>
                    <w:right w:val="single" w:sz="4" w:space="0" w:color="auto"/>
                  </w:tcBorders>
                  <w:vAlign w:val="center"/>
                  <w:hideMark/>
                </w:tcPr>
                <w:p w14:paraId="68D85133"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4DAFFEFF"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73D664E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44300022</w:t>
                  </w:r>
                </w:p>
              </w:tc>
              <w:tc>
                <w:tcPr>
                  <w:tcW w:w="2860" w:type="dxa"/>
                  <w:tcBorders>
                    <w:top w:val="nil"/>
                    <w:left w:val="nil"/>
                    <w:bottom w:val="single" w:sz="4" w:space="0" w:color="auto"/>
                    <w:right w:val="single" w:sz="4" w:space="0" w:color="auto"/>
                  </w:tcBorders>
                  <w:shd w:val="clear" w:color="auto" w:fill="auto"/>
                  <w:vAlign w:val="center"/>
                  <w:hideMark/>
                </w:tcPr>
                <w:p w14:paraId="02EB1F0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习近平新时代中国特色社会主义思想概论</w:t>
                  </w:r>
                </w:p>
              </w:tc>
              <w:tc>
                <w:tcPr>
                  <w:tcW w:w="720" w:type="dxa"/>
                  <w:tcBorders>
                    <w:top w:val="nil"/>
                    <w:left w:val="nil"/>
                    <w:bottom w:val="single" w:sz="4" w:space="0" w:color="auto"/>
                    <w:right w:val="single" w:sz="4" w:space="0" w:color="auto"/>
                  </w:tcBorders>
                  <w:shd w:val="clear" w:color="auto" w:fill="auto"/>
                  <w:vAlign w:val="center"/>
                  <w:hideMark/>
                </w:tcPr>
                <w:p w14:paraId="111259A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w:t>
                  </w:r>
                </w:p>
              </w:tc>
              <w:tc>
                <w:tcPr>
                  <w:tcW w:w="720" w:type="dxa"/>
                  <w:tcBorders>
                    <w:top w:val="nil"/>
                    <w:left w:val="nil"/>
                    <w:bottom w:val="single" w:sz="4" w:space="0" w:color="auto"/>
                    <w:right w:val="single" w:sz="4" w:space="0" w:color="auto"/>
                  </w:tcBorders>
                  <w:shd w:val="clear" w:color="auto" w:fill="auto"/>
                  <w:vAlign w:val="center"/>
                  <w:hideMark/>
                </w:tcPr>
                <w:p w14:paraId="080592F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14:paraId="58E4DD6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10</w:t>
                  </w:r>
                </w:p>
              </w:tc>
              <w:tc>
                <w:tcPr>
                  <w:tcW w:w="820" w:type="dxa"/>
                  <w:tcBorders>
                    <w:top w:val="nil"/>
                    <w:left w:val="nil"/>
                    <w:bottom w:val="single" w:sz="4" w:space="0" w:color="auto"/>
                    <w:right w:val="single" w:sz="4" w:space="0" w:color="auto"/>
                  </w:tcBorders>
                  <w:shd w:val="clear" w:color="auto" w:fill="auto"/>
                  <w:noWrap/>
                  <w:vAlign w:val="center"/>
                  <w:hideMark/>
                </w:tcPr>
                <w:p w14:paraId="5F0ED564" w14:textId="77777777" w:rsidR="002D1A42" w:rsidRPr="002D1A42" w:rsidRDefault="002D1A42" w:rsidP="002D1A42">
                  <w:pPr>
                    <w:widowControl/>
                    <w:jc w:val="center"/>
                    <w:rPr>
                      <w:rFonts w:ascii="宋体" w:hAnsi="宋体" w:cs="宋体"/>
                      <w:color w:val="000000"/>
                      <w:kern w:val="0"/>
                      <w:sz w:val="22"/>
                      <w:szCs w:val="22"/>
                    </w:rPr>
                  </w:pPr>
                  <w:r w:rsidRPr="002D1A42">
                    <w:rPr>
                      <w:rFonts w:ascii="宋体" w:hAnsi="宋体" w:cs="宋体" w:hint="eastAsia"/>
                      <w:color w:val="000000"/>
                      <w:kern w:val="0"/>
                      <w:sz w:val="22"/>
                      <w:szCs w:val="22"/>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71D4BC5"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3</w:t>
                  </w:r>
                </w:p>
              </w:tc>
              <w:tc>
                <w:tcPr>
                  <w:tcW w:w="820" w:type="dxa"/>
                  <w:tcBorders>
                    <w:top w:val="nil"/>
                    <w:left w:val="nil"/>
                    <w:bottom w:val="single" w:sz="4" w:space="0" w:color="auto"/>
                    <w:right w:val="single" w:sz="4" w:space="0" w:color="auto"/>
                  </w:tcBorders>
                  <w:shd w:val="clear" w:color="auto" w:fill="auto"/>
                  <w:vAlign w:val="center"/>
                  <w:hideMark/>
                </w:tcPr>
                <w:p w14:paraId="19F0BAB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3385C9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4440F3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考试</w:t>
                  </w:r>
                </w:p>
              </w:tc>
              <w:tc>
                <w:tcPr>
                  <w:tcW w:w="2860" w:type="dxa"/>
                  <w:tcBorders>
                    <w:top w:val="nil"/>
                    <w:left w:val="nil"/>
                    <w:bottom w:val="single" w:sz="4" w:space="0" w:color="auto"/>
                    <w:right w:val="single" w:sz="4" w:space="0" w:color="auto"/>
                  </w:tcBorders>
                  <w:shd w:val="clear" w:color="auto" w:fill="auto"/>
                  <w:noWrap/>
                  <w:vAlign w:val="center"/>
                  <w:hideMark/>
                </w:tcPr>
                <w:p w14:paraId="2208004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01E06BF5" w14:textId="77777777" w:rsidTr="002D1A42">
              <w:trPr>
                <w:trHeight w:val="349"/>
              </w:trPr>
              <w:tc>
                <w:tcPr>
                  <w:tcW w:w="860" w:type="dxa"/>
                  <w:vMerge/>
                  <w:tcBorders>
                    <w:top w:val="nil"/>
                    <w:left w:val="single" w:sz="4" w:space="0" w:color="auto"/>
                    <w:bottom w:val="single" w:sz="4" w:space="0" w:color="auto"/>
                    <w:right w:val="single" w:sz="4" w:space="0" w:color="auto"/>
                  </w:tcBorders>
                  <w:vAlign w:val="center"/>
                  <w:hideMark/>
                </w:tcPr>
                <w:p w14:paraId="0F21C5EC"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1DB2BACA"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6CB498D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44300021</w:t>
                  </w:r>
                </w:p>
              </w:tc>
              <w:tc>
                <w:tcPr>
                  <w:tcW w:w="2860" w:type="dxa"/>
                  <w:tcBorders>
                    <w:top w:val="nil"/>
                    <w:left w:val="nil"/>
                    <w:bottom w:val="single" w:sz="4" w:space="0" w:color="auto"/>
                    <w:right w:val="single" w:sz="4" w:space="0" w:color="auto"/>
                  </w:tcBorders>
                  <w:shd w:val="clear" w:color="auto" w:fill="auto"/>
                  <w:vAlign w:val="center"/>
                  <w:hideMark/>
                </w:tcPr>
                <w:p w14:paraId="6759736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思想道德与法治</w:t>
                  </w:r>
                </w:p>
              </w:tc>
              <w:tc>
                <w:tcPr>
                  <w:tcW w:w="720" w:type="dxa"/>
                  <w:tcBorders>
                    <w:top w:val="nil"/>
                    <w:left w:val="nil"/>
                    <w:bottom w:val="single" w:sz="4" w:space="0" w:color="auto"/>
                    <w:right w:val="single" w:sz="4" w:space="0" w:color="auto"/>
                  </w:tcBorders>
                  <w:shd w:val="clear" w:color="auto" w:fill="auto"/>
                  <w:vAlign w:val="center"/>
                  <w:hideMark/>
                </w:tcPr>
                <w:p w14:paraId="6DAD593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w:t>
                  </w:r>
                </w:p>
              </w:tc>
              <w:tc>
                <w:tcPr>
                  <w:tcW w:w="720" w:type="dxa"/>
                  <w:tcBorders>
                    <w:top w:val="nil"/>
                    <w:left w:val="nil"/>
                    <w:bottom w:val="single" w:sz="4" w:space="0" w:color="auto"/>
                    <w:right w:val="single" w:sz="4" w:space="0" w:color="auto"/>
                  </w:tcBorders>
                  <w:shd w:val="clear" w:color="auto" w:fill="auto"/>
                  <w:vAlign w:val="center"/>
                  <w:hideMark/>
                </w:tcPr>
                <w:p w14:paraId="2E4547B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48</w:t>
                  </w:r>
                </w:p>
              </w:tc>
              <w:tc>
                <w:tcPr>
                  <w:tcW w:w="740" w:type="dxa"/>
                  <w:tcBorders>
                    <w:top w:val="nil"/>
                    <w:left w:val="nil"/>
                    <w:bottom w:val="single" w:sz="4" w:space="0" w:color="auto"/>
                    <w:right w:val="single" w:sz="4" w:space="0" w:color="auto"/>
                  </w:tcBorders>
                  <w:shd w:val="clear" w:color="auto" w:fill="auto"/>
                  <w:vAlign w:val="center"/>
                  <w:hideMark/>
                </w:tcPr>
                <w:p w14:paraId="32DBEC3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8</w:t>
                  </w:r>
                </w:p>
              </w:tc>
              <w:tc>
                <w:tcPr>
                  <w:tcW w:w="820" w:type="dxa"/>
                  <w:tcBorders>
                    <w:top w:val="nil"/>
                    <w:left w:val="nil"/>
                    <w:bottom w:val="single" w:sz="4" w:space="0" w:color="auto"/>
                    <w:right w:val="single" w:sz="4" w:space="0" w:color="auto"/>
                  </w:tcBorders>
                  <w:shd w:val="clear" w:color="auto" w:fill="auto"/>
                  <w:vAlign w:val="center"/>
                  <w:hideMark/>
                </w:tcPr>
                <w:p w14:paraId="3A01426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w:t>
                  </w:r>
                </w:p>
              </w:tc>
              <w:tc>
                <w:tcPr>
                  <w:tcW w:w="820" w:type="dxa"/>
                  <w:tcBorders>
                    <w:top w:val="nil"/>
                    <w:left w:val="nil"/>
                    <w:bottom w:val="single" w:sz="4" w:space="0" w:color="auto"/>
                    <w:right w:val="single" w:sz="4" w:space="0" w:color="auto"/>
                  </w:tcBorders>
                  <w:shd w:val="clear" w:color="auto" w:fill="auto"/>
                  <w:vAlign w:val="center"/>
                  <w:hideMark/>
                </w:tcPr>
                <w:p w14:paraId="5D5C8BF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27308F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22C552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9CACBE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考试</w:t>
                  </w:r>
                </w:p>
              </w:tc>
              <w:tc>
                <w:tcPr>
                  <w:tcW w:w="2860" w:type="dxa"/>
                  <w:tcBorders>
                    <w:top w:val="nil"/>
                    <w:left w:val="nil"/>
                    <w:bottom w:val="single" w:sz="4" w:space="0" w:color="auto"/>
                    <w:right w:val="single" w:sz="4" w:space="0" w:color="auto"/>
                  </w:tcBorders>
                  <w:shd w:val="clear" w:color="auto" w:fill="auto"/>
                  <w:noWrap/>
                  <w:vAlign w:val="center"/>
                  <w:hideMark/>
                </w:tcPr>
                <w:p w14:paraId="43FDFD0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4EC70C7B" w14:textId="77777777" w:rsidTr="002D1A42">
              <w:trPr>
                <w:trHeight w:val="349"/>
              </w:trPr>
              <w:tc>
                <w:tcPr>
                  <w:tcW w:w="860" w:type="dxa"/>
                  <w:vMerge/>
                  <w:tcBorders>
                    <w:top w:val="nil"/>
                    <w:left w:val="single" w:sz="4" w:space="0" w:color="auto"/>
                    <w:bottom w:val="single" w:sz="4" w:space="0" w:color="auto"/>
                    <w:right w:val="single" w:sz="4" w:space="0" w:color="auto"/>
                  </w:tcBorders>
                  <w:vAlign w:val="center"/>
                  <w:hideMark/>
                </w:tcPr>
                <w:p w14:paraId="199A3FE4"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4D91D5E9"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6EC8327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44300031</w:t>
                  </w:r>
                </w:p>
              </w:tc>
              <w:tc>
                <w:tcPr>
                  <w:tcW w:w="2860" w:type="dxa"/>
                  <w:tcBorders>
                    <w:top w:val="nil"/>
                    <w:left w:val="nil"/>
                    <w:bottom w:val="single" w:sz="4" w:space="0" w:color="auto"/>
                    <w:right w:val="single" w:sz="4" w:space="0" w:color="auto"/>
                  </w:tcBorders>
                  <w:shd w:val="clear" w:color="auto" w:fill="auto"/>
                  <w:vAlign w:val="center"/>
                  <w:hideMark/>
                </w:tcPr>
                <w:p w14:paraId="1144215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形势与政策</w:t>
                  </w:r>
                </w:p>
              </w:tc>
              <w:tc>
                <w:tcPr>
                  <w:tcW w:w="720" w:type="dxa"/>
                  <w:tcBorders>
                    <w:top w:val="nil"/>
                    <w:left w:val="nil"/>
                    <w:bottom w:val="single" w:sz="4" w:space="0" w:color="auto"/>
                    <w:right w:val="single" w:sz="4" w:space="0" w:color="auto"/>
                  </w:tcBorders>
                  <w:shd w:val="clear" w:color="auto" w:fill="auto"/>
                  <w:vAlign w:val="center"/>
                  <w:hideMark/>
                </w:tcPr>
                <w:p w14:paraId="7DC0166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4D27E9F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24</w:t>
                  </w:r>
                </w:p>
              </w:tc>
              <w:tc>
                <w:tcPr>
                  <w:tcW w:w="740" w:type="dxa"/>
                  <w:tcBorders>
                    <w:top w:val="nil"/>
                    <w:left w:val="nil"/>
                    <w:bottom w:val="single" w:sz="4" w:space="0" w:color="auto"/>
                    <w:right w:val="single" w:sz="4" w:space="0" w:color="auto"/>
                  </w:tcBorders>
                  <w:shd w:val="clear" w:color="auto" w:fill="auto"/>
                  <w:vAlign w:val="center"/>
                  <w:hideMark/>
                </w:tcPr>
                <w:p w14:paraId="0F47C1D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w:t>
                  </w:r>
                </w:p>
              </w:tc>
              <w:tc>
                <w:tcPr>
                  <w:tcW w:w="820" w:type="dxa"/>
                  <w:tcBorders>
                    <w:top w:val="nil"/>
                    <w:left w:val="nil"/>
                    <w:bottom w:val="single" w:sz="4" w:space="0" w:color="auto"/>
                    <w:right w:val="single" w:sz="4" w:space="0" w:color="auto"/>
                  </w:tcBorders>
                  <w:shd w:val="clear" w:color="auto" w:fill="auto"/>
                  <w:vAlign w:val="center"/>
                  <w:hideMark/>
                </w:tcPr>
                <w:p w14:paraId="4EE2FF8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8</w:t>
                  </w:r>
                  <w:r w:rsidRPr="002D1A42">
                    <w:rPr>
                      <w:rFonts w:ascii="仿宋_GB2312" w:hAnsi="仿宋_GB2312" w:cs="宋体"/>
                      <w:kern w:val="0"/>
                      <w:sz w:val="20"/>
                      <w:szCs w:val="20"/>
                    </w:rPr>
                    <w:t>节</w:t>
                  </w:r>
                </w:p>
              </w:tc>
              <w:tc>
                <w:tcPr>
                  <w:tcW w:w="820" w:type="dxa"/>
                  <w:tcBorders>
                    <w:top w:val="nil"/>
                    <w:left w:val="nil"/>
                    <w:bottom w:val="single" w:sz="4" w:space="0" w:color="auto"/>
                    <w:right w:val="single" w:sz="4" w:space="0" w:color="auto"/>
                  </w:tcBorders>
                  <w:shd w:val="clear" w:color="auto" w:fill="auto"/>
                  <w:vAlign w:val="center"/>
                  <w:hideMark/>
                </w:tcPr>
                <w:p w14:paraId="7572F73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8</w:t>
                  </w:r>
                  <w:r w:rsidRPr="002D1A42">
                    <w:rPr>
                      <w:rFonts w:ascii="仿宋_GB2312" w:hAnsi="仿宋_GB2312" w:cs="宋体"/>
                      <w:kern w:val="0"/>
                      <w:sz w:val="20"/>
                      <w:szCs w:val="20"/>
                    </w:rPr>
                    <w:t>节</w:t>
                  </w:r>
                </w:p>
              </w:tc>
              <w:tc>
                <w:tcPr>
                  <w:tcW w:w="820" w:type="dxa"/>
                  <w:tcBorders>
                    <w:top w:val="nil"/>
                    <w:left w:val="nil"/>
                    <w:bottom w:val="single" w:sz="4" w:space="0" w:color="auto"/>
                    <w:right w:val="single" w:sz="4" w:space="0" w:color="auto"/>
                  </w:tcBorders>
                  <w:shd w:val="clear" w:color="auto" w:fill="auto"/>
                  <w:vAlign w:val="center"/>
                  <w:hideMark/>
                </w:tcPr>
                <w:p w14:paraId="5683439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8</w:t>
                  </w:r>
                  <w:r w:rsidRPr="002D1A42">
                    <w:rPr>
                      <w:rFonts w:ascii="仿宋_GB2312" w:hAnsi="仿宋_GB2312" w:cs="宋体"/>
                      <w:kern w:val="0"/>
                      <w:sz w:val="20"/>
                      <w:szCs w:val="20"/>
                    </w:rPr>
                    <w:t>节</w:t>
                  </w:r>
                </w:p>
              </w:tc>
              <w:tc>
                <w:tcPr>
                  <w:tcW w:w="820" w:type="dxa"/>
                  <w:tcBorders>
                    <w:top w:val="nil"/>
                    <w:left w:val="nil"/>
                    <w:bottom w:val="single" w:sz="4" w:space="0" w:color="auto"/>
                    <w:right w:val="single" w:sz="4" w:space="0" w:color="auto"/>
                  </w:tcBorders>
                  <w:shd w:val="clear" w:color="auto" w:fill="auto"/>
                  <w:vAlign w:val="center"/>
                  <w:hideMark/>
                </w:tcPr>
                <w:p w14:paraId="04C4B154" w14:textId="77777777" w:rsidR="002D1A42" w:rsidRPr="002D1A42" w:rsidRDefault="002D1A42" w:rsidP="002D1A42">
                  <w:pPr>
                    <w:widowControl/>
                    <w:jc w:val="left"/>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8D3A33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考试</w:t>
                  </w:r>
                </w:p>
              </w:tc>
              <w:tc>
                <w:tcPr>
                  <w:tcW w:w="2860" w:type="dxa"/>
                  <w:tcBorders>
                    <w:top w:val="nil"/>
                    <w:left w:val="nil"/>
                    <w:bottom w:val="single" w:sz="4" w:space="0" w:color="auto"/>
                    <w:right w:val="single" w:sz="4" w:space="0" w:color="auto"/>
                  </w:tcBorders>
                  <w:shd w:val="clear" w:color="auto" w:fill="auto"/>
                  <w:noWrap/>
                  <w:vAlign w:val="center"/>
                  <w:hideMark/>
                </w:tcPr>
                <w:p w14:paraId="3A28EAD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60635A1A"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4536AF9D"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5DFBE736"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23E1DFE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04300131</w:t>
                  </w:r>
                </w:p>
              </w:tc>
              <w:tc>
                <w:tcPr>
                  <w:tcW w:w="2860" w:type="dxa"/>
                  <w:tcBorders>
                    <w:top w:val="nil"/>
                    <w:left w:val="nil"/>
                    <w:bottom w:val="single" w:sz="4" w:space="0" w:color="auto"/>
                    <w:right w:val="single" w:sz="4" w:space="0" w:color="auto"/>
                  </w:tcBorders>
                  <w:shd w:val="clear" w:color="auto" w:fill="auto"/>
                  <w:vAlign w:val="center"/>
                  <w:hideMark/>
                </w:tcPr>
                <w:p w14:paraId="2B57803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劳动教育</w:t>
                  </w:r>
                </w:p>
              </w:tc>
              <w:tc>
                <w:tcPr>
                  <w:tcW w:w="720" w:type="dxa"/>
                  <w:tcBorders>
                    <w:top w:val="nil"/>
                    <w:left w:val="nil"/>
                    <w:bottom w:val="single" w:sz="4" w:space="0" w:color="auto"/>
                    <w:right w:val="single" w:sz="4" w:space="0" w:color="auto"/>
                  </w:tcBorders>
                  <w:shd w:val="clear" w:color="auto" w:fill="auto"/>
                  <w:vAlign w:val="center"/>
                  <w:hideMark/>
                </w:tcPr>
                <w:p w14:paraId="56DF0CB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45F75B3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16</w:t>
                  </w:r>
                </w:p>
              </w:tc>
              <w:tc>
                <w:tcPr>
                  <w:tcW w:w="740" w:type="dxa"/>
                  <w:tcBorders>
                    <w:top w:val="nil"/>
                    <w:left w:val="nil"/>
                    <w:bottom w:val="single" w:sz="4" w:space="0" w:color="auto"/>
                    <w:right w:val="single" w:sz="4" w:space="0" w:color="auto"/>
                  </w:tcBorders>
                  <w:shd w:val="clear" w:color="auto" w:fill="auto"/>
                  <w:vAlign w:val="center"/>
                  <w:hideMark/>
                </w:tcPr>
                <w:p w14:paraId="3D73103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16</w:t>
                  </w:r>
                </w:p>
              </w:tc>
              <w:tc>
                <w:tcPr>
                  <w:tcW w:w="820" w:type="dxa"/>
                  <w:tcBorders>
                    <w:top w:val="nil"/>
                    <w:left w:val="nil"/>
                    <w:bottom w:val="single" w:sz="4" w:space="0" w:color="auto"/>
                    <w:right w:val="single" w:sz="4" w:space="0" w:color="auto"/>
                  </w:tcBorders>
                  <w:shd w:val="clear" w:color="auto" w:fill="auto"/>
                  <w:vAlign w:val="center"/>
                  <w:hideMark/>
                </w:tcPr>
                <w:p w14:paraId="0240FF0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28426C8" w14:textId="77777777" w:rsidR="002D1A42" w:rsidRPr="002D1A42" w:rsidRDefault="002D1A42" w:rsidP="002D1A42">
                  <w:pPr>
                    <w:widowControl/>
                    <w:jc w:val="left"/>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2D07077" w14:textId="77777777" w:rsidR="002D1A42" w:rsidRPr="002D1A42" w:rsidRDefault="002D1A42" w:rsidP="002D1A42">
                  <w:pPr>
                    <w:widowControl/>
                    <w:jc w:val="left"/>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17783B6" w14:textId="77777777" w:rsidR="002D1A42" w:rsidRPr="002D1A42" w:rsidRDefault="002D1A42" w:rsidP="002D1A42">
                  <w:pPr>
                    <w:widowControl/>
                    <w:jc w:val="left"/>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104A7F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vAlign w:val="center"/>
                  <w:hideMark/>
                </w:tcPr>
                <w:p w14:paraId="4AACC08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具体</w:t>
                  </w:r>
                  <w:proofErr w:type="gramStart"/>
                  <w:r w:rsidRPr="002D1A42">
                    <w:rPr>
                      <w:rFonts w:ascii="仿宋_GB2312" w:hAnsi="仿宋_GB2312" w:cs="宋体"/>
                      <w:kern w:val="0"/>
                      <w:sz w:val="20"/>
                      <w:szCs w:val="20"/>
                    </w:rPr>
                    <w:t>由系部配合</w:t>
                  </w:r>
                  <w:proofErr w:type="gramEnd"/>
                  <w:r w:rsidRPr="002D1A42">
                    <w:rPr>
                      <w:rFonts w:ascii="仿宋_GB2312" w:hAnsi="仿宋_GB2312" w:cs="宋体"/>
                      <w:kern w:val="0"/>
                      <w:sz w:val="20"/>
                      <w:szCs w:val="20"/>
                    </w:rPr>
                    <w:t>学生处实施</w:t>
                  </w:r>
                </w:p>
              </w:tc>
            </w:tr>
            <w:tr w:rsidR="002D1A42" w:rsidRPr="002D1A42" w14:paraId="4BC90BC6" w14:textId="77777777" w:rsidTr="002D1A42">
              <w:trPr>
                <w:trHeight w:val="600"/>
              </w:trPr>
              <w:tc>
                <w:tcPr>
                  <w:tcW w:w="860" w:type="dxa"/>
                  <w:vMerge/>
                  <w:tcBorders>
                    <w:top w:val="nil"/>
                    <w:left w:val="single" w:sz="4" w:space="0" w:color="auto"/>
                    <w:bottom w:val="single" w:sz="4" w:space="0" w:color="auto"/>
                    <w:right w:val="single" w:sz="4" w:space="0" w:color="auto"/>
                  </w:tcBorders>
                  <w:vAlign w:val="center"/>
                  <w:hideMark/>
                </w:tcPr>
                <w:p w14:paraId="5E848DD5"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1E41FDEC"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64B6FC8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05300071</w:t>
                  </w:r>
                </w:p>
              </w:tc>
              <w:tc>
                <w:tcPr>
                  <w:tcW w:w="2860" w:type="dxa"/>
                  <w:tcBorders>
                    <w:top w:val="nil"/>
                    <w:left w:val="nil"/>
                    <w:bottom w:val="single" w:sz="4" w:space="0" w:color="auto"/>
                    <w:right w:val="single" w:sz="4" w:space="0" w:color="auto"/>
                  </w:tcBorders>
                  <w:shd w:val="clear" w:color="auto" w:fill="auto"/>
                  <w:vAlign w:val="center"/>
                  <w:hideMark/>
                </w:tcPr>
                <w:p w14:paraId="5B02D74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军事课</w:t>
                  </w:r>
                </w:p>
              </w:tc>
              <w:tc>
                <w:tcPr>
                  <w:tcW w:w="720" w:type="dxa"/>
                  <w:tcBorders>
                    <w:top w:val="nil"/>
                    <w:left w:val="nil"/>
                    <w:bottom w:val="single" w:sz="4" w:space="0" w:color="auto"/>
                    <w:right w:val="single" w:sz="4" w:space="0" w:color="auto"/>
                  </w:tcBorders>
                  <w:shd w:val="clear" w:color="auto" w:fill="auto"/>
                  <w:vAlign w:val="center"/>
                  <w:hideMark/>
                </w:tcPr>
                <w:p w14:paraId="1709B1E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14:paraId="69FA04F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148</w:t>
                  </w:r>
                </w:p>
              </w:tc>
              <w:tc>
                <w:tcPr>
                  <w:tcW w:w="740" w:type="dxa"/>
                  <w:tcBorders>
                    <w:top w:val="nil"/>
                    <w:left w:val="nil"/>
                    <w:bottom w:val="single" w:sz="4" w:space="0" w:color="auto"/>
                    <w:right w:val="single" w:sz="4" w:space="0" w:color="auto"/>
                  </w:tcBorders>
                  <w:shd w:val="clear" w:color="auto" w:fill="auto"/>
                  <w:vAlign w:val="center"/>
                  <w:hideMark/>
                </w:tcPr>
                <w:p w14:paraId="379C633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112</w:t>
                  </w:r>
                </w:p>
              </w:tc>
              <w:tc>
                <w:tcPr>
                  <w:tcW w:w="820" w:type="dxa"/>
                  <w:tcBorders>
                    <w:top w:val="nil"/>
                    <w:left w:val="nil"/>
                    <w:bottom w:val="single" w:sz="4" w:space="0" w:color="auto"/>
                    <w:right w:val="single" w:sz="4" w:space="0" w:color="auto"/>
                  </w:tcBorders>
                  <w:shd w:val="clear" w:color="auto" w:fill="auto"/>
                  <w:vAlign w:val="center"/>
                  <w:hideMark/>
                </w:tcPr>
                <w:p w14:paraId="05975B1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r w:rsidRPr="002D1A42">
                    <w:rPr>
                      <w:rFonts w:ascii="仿宋_GB2312" w:hAnsi="仿宋_GB2312" w:cs="宋体"/>
                      <w:kern w:val="0"/>
                      <w:sz w:val="20"/>
                      <w:szCs w:val="20"/>
                    </w:rPr>
                    <w:t>周</w:t>
                  </w:r>
                  <w:r w:rsidRPr="002D1A42">
                    <w:rPr>
                      <w:rFonts w:ascii="仿宋_GB2312" w:hAnsi="仿宋_GB2312" w:cs="宋体"/>
                      <w:kern w:val="0"/>
                      <w:sz w:val="20"/>
                      <w:szCs w:val="20"/>
                    </w:rPr>
                    <w:t>+12</w:t>
                  </w:r>
                  <w:r w:rsidRPr="002D1A42">
                    <w:rPr>
                      <w:rFonts w:ascii="仿宋_GB2312" w:hAnsi="仿宋_GB2312" w:cs="宋体"/>
                      <w:kern w:val="0"/>
                      <w:sz w:val="20"/>
                      <w:szCs w:val="20"/>
                    </w:rPr>
                    <w:t>节</w:t>
                  </w:r>
                </w:p>
              </w:tc>
              <w:tc>
                <w:tcPr>
                  <w:tcW w:w="820" w:type="dxa"/>
                  <w:tcBorders>
                    <w:top w:val="nil"/>
                    <w:left w:val="nil"/>
                    <w:bottom w:val="single" w:sz="4" w:space="0" w:color="auto"/>
                    <w:right w:val="single" w:sz="4" w:space="0" w:color="auto"/>
                  </w:tcBorders>
                  <w:shd w:val="clear" w:color="auto" w:fill="auto"/>
                  <w:vAlign w:val="center"/>
                  <w:hideMark/>
                </w:tcPr>
                <w:p w14:paraId="1A8E9C4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12</w:t>
                  </w:r>
                  <w:r w:rsidRPr="002D1A42">
                    <w:rPr>
                      <w:rFonts w:ascii="仿宋_GB2312" w:hAnsi="仿宋_GB2312" w:cs="宋体"/>
                      <w:kern w:val="0"/>
                      <w:sz w:val="20"/>
                      <w:szCs w:val="20"/>
                    </w:rPr>
                    <w:t>节</w:t>
                  </w:r>
                </w:p>
              </w:tc>
              <w:tc>
                <w:tcPr>
                  <w:tcW w:w="820" w:type="dxa"/>
                  <w:tcBorders>
                    <w:top w:val="nil"/>
                    <w:left w:val="nil"/>
                    <w:bottom w:val="single" w:sz="4" w:space="0" w:color="auto"/>
                    <w:right w:val="single" w:sz="4" w:space="0" w:color="auto"/>
                  </w:tcBorders>
                  <w:shd w:val="clear" w:color="auto" w:fill="auto"/>
                  <w:vAlign w:val="center"/>
                  <w:hideMark/>
                </w:tcPr>
                <w:p w14:paraId="6C0F4E7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12</w:t>
                  </w:r>
                  <w:r w:rsidRPr="002D1A42">
                    <w:rPr>
                      <w:rFonts w:ascii="仿宋_GB2312" w:hAnsi="仿宋_GB2312" w:cs="宋体"/>
                      <w:kern w:val="0"/>
                      <w:sz w:val="20"/>
                      <w:szCs w:val="20"/>
                    </w:rPr>
                    <w:t>节</w:t>
                  </w:r>
                </w:p>
              </w:tc>
              <w:tc>
                <w:tcPr>
                  <w:tcW w:w="820" w:type="dxa"/>
                  <w:tcBorders>
                    <w:top w:val="nil"/>
                    <w:left w:val="nil"/>
                    <w:bottom w:val="single" w:sz="4" w:space="0" w:color="auto"/>
                    <w:right w:val="single" w:sz="4" w:space="0" w:color="auto"/>
                  </w:tcBorders>
                  <w:shd w:val="clear" w:color="auto" w:fill="auto"/>
                  <w:vAlign w:val="center"/>
                  <w:hideMark/>
                </w:tcPr>
                <w:p w14:paraId="2241841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67653E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vAlign w:val="center"/>
                  <w:hideMark/>
                </w:tcPr>
                <w:p w14:paraId="447EB3E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高职第</w:t>
                  </w:r>
                  <w:r w:rsidRPr="002D1A42">
                    <w:rPr>
                      <w:rFonts w:ascii="仿宋_GB2312" w:hAnsi="仿宋_GB2312" w:cs="宋体"/>
                      <w:kern w:val="0"/>
                      <w:sz w:val="20"/>
                      <w:szCs w:val="20"/>
                    </w:rPr>
                    <w:t>1</w:t>
                  </w:r>
                  <w:r w:rsidRPr="002D1A42">
                    <w:rPr>
                      <w:rFonts w:ascii="仿宋_GB2312" w:hAnsi="仿宋_GB2312" w:cs="宋体"/>
                      <w:kern w:val="0"/>
                      <w:sz w:val="20"/>
                      <w:szCs w:val="20"/>
                    </w:rPr>
                    <w:t>学期第</w:t>
                  </w:r>
                  <w:r w:rsidRPr="002D1A42">
                    <w:rPr>
                      <w:rFonts w:ascii="仿宋_GB2312" w:hAnsi="仿宋_GB2312" w:cs="宋体"/>
                      <w:kern w:val="0"/>
                      <w:sz w:val="20"/>
                      <w:szCs w:val="20"/>
                    </w:rPr>
                    <w:t>1-2</w:t>
                  </w:r>
                  <w:r w:rsidRPr="002D1A42">
                    <w:rPr>
                      <w:rFonts w:ascii="仿宋_GB2312" w:hAnsi="仿宋_GB2312" w:cs="宋体"/>
                      <w:kern w:val="0"/>
                      <w:sz w:val="20"/>
                      <w:szCs w:val="20"/>
                    </w:rPr>
                    <w:t>周</w:t>
                  </w:r>
                </w:p>
              </w:tc>
            </w:tr>
            <w:tr w:rsidR="002D1A42" w:rsidRPr="002D1A42" w14:paraId="7C8223C9" w14:textId="77777777" w:rsidTr="002D1A42">
              <w:trPr>
                <w:trHeight w:val="540"/>
              </w:trPr>
              <w:tc>
                <w:tcPr>
                  <w:tcW w:w="860" w:type="dxa"/>
                  <w:vMerge/>
                  <w:tcBorders>
                    <w:top w:val="nil"/>
                    <w:left w:val="single" w:sz="4" w:space="0" w:color="auto"/>
                    <w:bottom w:val="single" w:sz="4" w:space="0" w:color="auto"/>
                    <w:right w:val="single" w:sz="4" w:space="0" w:color="auto"/>
                  </w:tcBorders>
                  <w:vAlign w:val="center"/>
                  <w:hideMark/>
                </w:tcPr>
                <w:p w14:paraId="7AD576C1"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6A39C36C"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450AE31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04300041</w:t>
                  </w:r>
                </w:p>
              </w:tc>
              <w:tc>
                <w:tcPr>
                  <w:tcW w:w="2860" w:type="dxa"/>
                  <w:tcBorders>
                    <w:top w:val="nil"/>
                    <w:left w:val="nil"/>
                    <w:bottom w:val="single" w:sz="4" w:space="0" w:color="auto"/>
                    <w:right w:val="single" w:sz="4" w:space="0" w:color="auto"/>
                  </w:tcBorders>
                  <w:shd w:val="clear" w:color="auto" w:fill="auto"/>
                  <w:vAlign w:val="center"/>
                  <w:hideMark/>
                </w:tcPr>
                <w:p w14:paraId="4DB6056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大学生心理健康</w:t>
                  </w:r>
                </w:p>
              </w:tc>
              <w:tc>
                <w:tcPr>
                  <w:tcW w:w="720" w:type="dxa"/>
                  <w:tcBorders>
                    <w:top w:val="nil"/>
                    <w:left w:val="nil"/>
                    <w:bottom w:val="single" w:sz="4" w:space="0" w:color="auto"/>
                    <w:right w:val="single" w:sz="4" w:space="0" w:color="auto"/>
                  </w:tcBorders>
                  <w:shd w:val="clear" w:color="auto" w:fill="auto"/>
                  <w:vAlign w:val="center"/>
                  <w:hideMark/>
                </w:tcPr>
                <w:p w14:paraId="5AFA0E6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4607FC1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3B5E89F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8</w:t>
                  </w:r>
                </w:p>
              </w:tc>
              <w:tc>
                <w:tcPr>
                  <w:tcW w:w="820" w:type="dxa"/>
                  <w:tcBorders>
                    <w:top w:val="nil"/>
                    <w:left w:val="nil"/>
                    <w:bottom w:val="single" w:sz="4" w:space="0" w:color="auto"/>
                    <w:right w:val="single" w:sz="4" w:space="0" w:color="auto"/>
                  </w:tcBorders>
                  <w:shd w:val="clear" w:color="auto" w:fill="auto"/>
                  <w:vAlign w:val="center"/>
                  <w:hideMark/>
                </w:tcPr>
                <w:p w14:paraId="34DFCED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090F604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DED70E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910A04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DE1F8F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vAlign w:val="center"/>
                  <w:hideMark/>
                </w:tcPr>
                <w:p w14:paraId="411923E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人文教育系、财经商贸系、信息工程系各专业</w:t>
                  </w:r>
                </w:p>
              </w:tc>
            </w:tr>
            <w:tr w:rsidR="002D1A42" w:rsidRPr="002D1A42" w14:paraId="78E86E3A"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27A3C6F0"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5113B4D6"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7C0D52C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03300011</w:t>
                  </w:r>
                </w:p>
              </w:tc>
              <w:tc>
                <w:tcPr>
                  <w:tcW w:w="2860" w:type="dxa"/>
                  <w:tcBorders>
                    <w:top w:val="nil"/>
                    <w:left w:val="nil"/>
                    <w:bottom w:val="single" w:sz="4" w:space="0" w:color="auto"/>
                    <w:right w:val="single" w:sz="4" w:space="0" w:color="auto"/>
                  </w:tcBorders>
                  <w:shd w:val="clear" w:color="auto" w:fill="auto"/>
                  <w:vAlign w:val="center"/>
                  <w:hideMark/>
                </w:tcPr>
                <w:p w14:paraId="262E733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综合英语</w:t>
                  </w:r>
                </w:p>
              </w:tc>
              <w:tc>
                <w:tcPr>
                  <w:tcW w:w="720" w:type="dxa"/>
                  <w:tcBorders>
                    <w:top w:val="nil"/>
                    <w:left w:val="nil"/>
                    <w:bottom w:val="single" w:sz="4" w:space="0" w:color="auto"/>
                    <w:right w:val="single" w:sz="4" w:space="0" w:color="auto"/>
                  </w:tcBorders>
                  <w:shd w:val="clear" w:color="auto" w:fill="auto"/>
                  <w:vAlign w:val="center"/>
                  <w:hideMark/>
                </w:tcPr>
                <w:p w14:paraId="5F07D33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4A3F8A1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02A1D11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10</w:t>
                  </w:r>
                </w:p>
              </w:tc>
              <w:tc>
                <w:tcPr>
                  <w:tcW w:w="820" w:type="dxa"/>
                  <w:tcBorders>
                    <w:top w:val="nil"/>
                    <w:left w:val="nil"/>
                    <w:bottom w:val="single" w:sz="4" w:space="0" w:color="auto"/>
                    <w:right w:val="single" w:sz="4" w:space="0" w:color="auto"/>
                  </w:tcBorders>
                  <w:shd w:val="clear" w:color="auto" w:fill="auto"/>
                  <w:vAlign w:val="center"/>
                  <w:hideMark/>
                </w:tcPr>
                <w:p w14:paraId="14DF9B2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14:paraId="614EFBC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14:paraId="2E1F153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97E5AE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F71AA3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vAlign w:val="center"/>
                  <w:hideMark/>
                </w:tcPr>
                <w:p w14:paraId="469C6556" w14:textId="77777777" w:rsidR="002D1A42" w:rsidRPr="002D1A42" w:rsidRDefault="002D1A42" w:rsidP="002D1A42">
                  <w:pPr>
                    <w:widowControl/>
                    <w:jc w:val="left"/>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3DDD92A9" w14:textId="77777777" w:rsidTr="002D1A42">
              <w:trPr>
                <w:trHeight w:val="390"/>
              </w:trPr>
              <w:tc>
                <w:tcPr>
                  <w:tcW w:w="860" w:type="dxa"/>
                  <w:vMerge/>
                  <w:tcBorders>
                    <w:top w:val="nil"/>
                    <w:left w:val="single" w:sz="4" w:space="0" w:color="auto"/>
                    <w:bottom w:val="single" w:sz="4" w:space="0" w:color="auto"/>
                    <w:right w:val="single" w:sz="4" w:space="0" w:color="auto"/>
                  </w:tcBorders>
                  <w:vAlign w:val="center"/>
                  <w:hideMark/>
                </w:tcPr>
                <w:p w14:paraId="07D9AD0C"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44D05025"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069F6A6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05300011</w:t>
                  </w:r>
                </w:p>
              </w:tc>
              <w:tc>
                <w:tcPr>
                  <w:tcW w:w="2860" w:type="dxa"/>
                  <w:tcBorders>
                    <w:top w:val="nil"/>
                    <w:left w:val="nil"/>
                    <w:bottom w:val="single" w:sz="4" w:space="0" w:color="auto"/>
                    <w:right w:val="single" w:sz="4" w:space="0" w:color="auto"/>
                  </w:tcBorders>
                  <w:shd w:val="clear" w:color="auto" w:fill="auto"/>
                  <w:vAlign w:val="center"/>
                  <w:hideMark/>
                </w:tcPr>
                <w:p w14:paraId="2CC24F9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大学生体育与健康</w:t>
                  </w:r>
                </w:p>
              </w:tc>
              <w:tc>
                <w:tcPr>
                  <w:tcW w:w="720" w:type="dxa"/>
                  <w:tcBorders>
                    <w:top w:val="nil"/>
                    <w:left w:val="nil"/>
                    <w:bottom w:val="single" w:sz="4" w:space="0" w:color="auto"/>
                    <w:right w:val="single" w:sz="4" w:space="0" w:color="auto"/>
                  </w:tcBorders>
                  <w:shd w:val="clear" w:color="auto" w:fill="auto"/>
                  <w:vAlign w:val="center"/>
                  <w:hideMark/>
                </w:tcPr>
                <w:p w14:paraId="3573D04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14:paraId="3709589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14:paraId="7C9909F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64</w:t>
                  </w:r>
                </w:p>
              </w:tc>
              <w:tc>
                <w:tcPr>
                  <w:tcW w:w="820" w:type="dxa"/>
                  <w:tcBorders>
                    <w:top w:val="nil"/>
                    <w:left w:val="nil"/>
                    <w:bottom w:val="single" w:sz="4" w:space="0" w:color="auto"/>
                    <w:right w:val="single" w:sz="4" w:space="0" w:color="auto"/>
                  </w:tcBorders>
                  <w:shd w:val="clear" w:color="auto" w:fill="auto"/>
                  <w:vAlign w:val="center"/>
                  <w:hideMark/>
                </w:tcPr>
                <w:p w14:paraId="1620833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785725F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4257F25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2F887E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382D81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考试</w:t>
                  </w:r>
                </w:p>
              </w:tc>
              <w:tc>
                <w:tcPr>
                  <w:tcW w:w="2860" w:type="dxa"/>
                  <w:tcBorders>
                    <w:top w:val="nil"/>
                    <w:left w:val="nil"/>
                    <w:bottom w:val="single" w:sz="4" w:space="0" w:color="auto"/>
                    <w:right w:val="single" w:sz="4" w:space="0" w:color="auto"/>
                  </w:tcBorders>
                  <w:shd w:val="clear" w:color="auto" w:fill="auto"/>
                  <w:vAlign w:val="center"/>
                  <w:hideMark/>
                </w:tcPr>
                <w:p w14:paraId="5DA92AD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19CE3E4C"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78503056"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375B565E"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460D293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02300021</w:t>
                  </w:r>
                </w:p>
              </w:tc>
              <w:tc>
                <w:tcPr>
                  <w:tcW w:w="2860" w:type="dxa"/>
                  <w:tcBorders>
                    <w:top w:val="nil"/>
                    <w:left w:val="nil"/>
                    <w:bottom w:val="single" w:sz="4" w:space="0" w:color="auto"/>
                    <w:right w:val="single" w:sz="4" w:space="0" w:color="auto"/>
                  </w:tcBorders>
                  <w:shd w:val="clear" w:color="auto" w:fill="auto"/>
                  <w:vAlign w:val="center"/>
                  <w:hideMark/>
                </w:tcPr>
                <w:p w14:paraId="01F21CD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经济数学</w:t>
                  </w:r>
                </w:p>
              </w:tc>
              <w:tc>
                <w:tcPr>
                  <w:tcW w:w="720" w:type="dxa"/>
                  <w:tcBorders>
                    <w:top w:val="nil"/>
                    <w:left w:val="nil"/>
                    <w:bottom w:val="single" w:sz="4" w:space="0" w:color="auto"/>
                    <w:right w:val="single" w:sz="4" w:space="0" w:color="auto"/>
                  </w:tcBorders>
                  <w:shd w:val="clear" w:color="auto" w:fill="auto"/>
                  <w:vAlign w:val="center"/>
                  <w:hideMark/>
                </w:tcPr>
                <w:p w14:paraId="4049F88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70CFBC9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6C81E4A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12</w:t>
                  </w:r>
                </w:p>
              </w:tc>
              <w:tc>
                <w:tcPr>
                  <w:tcW w:w="820" w:type="dxa"/>
                  <w:tcBorders>
                    <w:top w:val="nil"/>
                    <w:left w:val="nil"/>
                    <w:bottom w:val="single" w:sz="4" w:space="0" w:color="auto"/>
                    <w:right w:val="single" w:sz="4" w:space="0" w:color="auto"/>
                  </w:tcBorders>
                  <w:shd w:val="clear" w:color="auto" w:fill="auto"/>
                  <w:vAlign w:val="center"/>
                  <w:hideMark/>
                </w:tcPr>
                <w:p w14:paraId="4E2D12A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231C85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3ADEACF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B9F060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EB81E0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2860" w:type="dxa"/>
                  <w:tcBorders>
                    <w:top w:val="nil"/>
                    <w:left w:val="nil"/>
                    <w:bottom w:val="single" w:sz="4" w:space="0" w:color="auto"/>
                    <w:right w:val="single" w:sz="4" w:space="0" w:color="auto"/>
                  </w:tcBorders>
                  <w:shd w:val="clear" w:color="auto" w:fill="auto"/>
                  <w:vAlign w:val="center"/>
                  <w:hideMark/>
                </w:tcPr>
                <w:p w14:paraId="2863DAD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78DBA6A3" w14:textId="77777777" w:rsidTr="002D1A42">
              <w:trPr>
                <w:trHeight w:val="462"/>
              </w:trPr>
              <w:tc>
                <w:tcPr>
                  <w:tcW w:w="860" w:type="dxa"/>
                  <w:vMerge/>
                  <w:tcBorders>
                    <w:top w:val="nil"/>
                    <w:left w:val="single" w:sz="4" w:space="0" w:color="auto"/>
                    <w:bottom w:val="single" w:sz="4" w:space="0" w:color="auto"/>
                    <w:right w:val="single" w:sz="4" w:space="0" w:color="auto"/>
                  </w:tcBorders>
                  <w:vAlign w:val="center"/>
                  <w:hideMark/>
                </w:tcPr>
                <w:p w14:paraId="1838B032"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51CC25AF"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1FCE9B4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04300051</w:t>
                  </w:r>
                </w:p>
              </w:tc>
              <w:tc>
                <w:tcPr>
                  <w:tcW w:w="2860" w:type="dxa"/>
                  <w:tcBorders>
                    <w:top w:val="nil"/>
                    <w:left w:val="nil"/>
                    <w:bottom w:val="single" w:sz="4" w:space="0" w:color="auto"/>
                    <w:right w:val="single" w:sz="4" w:space="0" w:color="auto"/>
                  </w:tcBorders>
                  <w:shd w:val="clear" w:color="auto" w:fill="auto"/>
                  <w:vAlign w:val="center"/>
                  <w:hideMark/>
                </w:tcPr>
                <w:p w14:paraId="542760B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职业生涯规划与创新创业就业指导</w:t>
                  </w:r>
                </w:p>
              </w:tc>
              <w:tc>
                <w:tcPr>
                  <w:tcW w:w="720" w:type="dxa"/>
                  <w:tcBorders>
                    <w:top w:val="nil"/>
                    <w:left w:val="nil"/>
                    <w:bottom w:val="single" w:sz="4" w:space="0" w:color="auto"/>
                    <w:right w:val="single" w:sz="4" w:space="0" w:color="auto"/>
                  </w:tcBorders>
                  <w:shd w:val="clear" w:color="auto" w:fill="auto"/>
                  <w:vAlign w:val="center"/>
                  <w:hideMark/>
                </w:tcPr>
                <w:p w14:paraId="05B6EEC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55F22F8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4715A6C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12</w:t>
                  </w:r>
                </w:p>
              </w:tc>
              <w:tc>
                <w:tcPr>
                  <w:tcW w:w="820" w:type="dxa"/>
                  <w:tcBorders>
                    <w:top w:val="nil"/>
                    <w:left w:val="nil"/>
                    <w:bottom w:val="single" w:sz="4" w:space="0" w:color="auto"/>
                    <w:right w:val="single" w:sz="4" w:space="0" w:color="auto"/>
                  </w:tcBorders>
                  <w:shd w:val="clear" w:color="auto" w:fill="auto"/>
                  <w:vAlign w:val="center"/>
                  <w:hideMark/>
                </w:tcPr>
                <w:p w14:paraId="24AC199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12</w:t>
                  </w:r>
                  <w:r w:rsidRPr="002D1A42">
                    <w:rPr>
                      <w:rFonts w:ascii="仿宋_GB2312" w:hAnsi="仿宋_GB2312" w:cs="宋体"/>
                      <w:kern w:val="0"/>
                      <w:sz w:val="20"/>
                      <w:szCs w:val="20"/>
                    </w:rPr>
                    <w:t>节</w:t>
                  </w:r>
                </w:p>
              </w:tc>
              <w:tc>
                <w:tcPr>
                  <w:tcW w:w="820" w:type="dxa"/>
                  <w:tcBorders>
                    <w:top w:val="nil"/>
                    <w:left w:val="nil"/>
                    <w:bottom w:val="single" w:sz="4" w:space="0" w:color="auto"/>
                    <w:right w:val="single" w:sz="4" w:space="0" w:color="auto"/>
                  </w:tcBorders>
                  <w:shd w:val="clear" w:color="auto" w:fill="auto"/>
                  <w:vAlign w:val="center"/>
                  <w:hideMark/>
                </w:tcPr>
                <w:p w14:paraId="795F05B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12</w:t>
                  </w:r>
                  <w:r w:rsidRPr="002D1A42">
                    <w:rPr>
                      <w:rFonts w:ascii="仿宋_GB2312" w:hAnsi="仿宋_GB2312" w:cs="宋体"/>
                      <w:kern w:val="0"/>
                      <w:sz w:val="20"/>
                      <w:szCs w:val="20"/>
                    </w:rPr>
                    <w:t>节</w:t>
                  </w:r>
                </w:p>
              </w:tc>
              <w:tc>
                <w:tcPr>
                  <w:tcW w:w="820" w:type="dxa"/>
                  <w:tcBorders>
                    <w:top w:val="nil"/>
                    <w:left w:val="nil"/>
                    <w:bottom w:val="single" w:sz="4" w:space="0" w:color="auto"/>
                    <w:right w:val="single" w:sz="4" w:space="0" w:color="auto"/>
                  </w:tcBorders>
                  <w:shd w:val="clear" w:color="auto" w:fill="auto"/>
                  <w:vAlign w:val="center"/>
                  <w:hideMark/>
                </w:tcPr>
                <w:p w14:paraId="4D6AC5A6" w14:textId="77777777" w:rsidR="002D1A42" w:rsidRPr="002D1A42" w:rsidRDefault="002D1A42" w:rsidP="002D1A42">
                  <w:pPr>
                    <w:widowControl/>
                    <w:jc w:val="center"/>
                    <w:rPr>
                      <w:rFonts w:ascii="仿宋" w:eastAsia="仿宋" w:hAnsi="仿宋" w:cs="宋体"/>
                      <w:kern w:val="0"/>
                      <w:sz w:val="20"/>
                      <w:szCs w:val="20"/>
                    </w:rPr>
                  </w:pPr>
                  <w:r w:rsidRPr="002D1A42">
                    <w:rPr>
                      <w:rFonts w:ascii="仿宋" w:eastAsia="仿宋" w:hAnsi="仿宋" w:cs="宋体" w:hint="eastAsia"/>
                      <w:kern w:val="0"/>
                      <w:sz w:val="20"/>
                      <w:szCs w:val="20"/>
                    </w:rPr>
                    <w:t>12节</w:t>
                  </w:r>
                </w:p>
              </w:tc>
              <w:tc>
                <w:tcPr>
                  <w:tcW w:w="820" w:type="dxa"/>
                  <w:tcBorders>
                    <w:top w:val="nil"/>
                    <w:left w:val="nil"/>
                    <w:bottom w:val="single" w:sz="4" w:space="0" w:color="auto"/>
                    <w:right w:val="single" w:sz="4" w:space="0" w:color="auto"/>
                  </w:tcBorders>
                  <w:shd w:val="clear" w:color="auto" w:fill="auto"/>
                  <w:vAlign w:val="center"/>
                  <w:hideMark/>
                </w:tcPr>
                <w:p w14:paraId="142D4381"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783694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noWrap/>
                  <w:vAlign w:val="center"/>
                  <w:hideMark/>
                </w:tcPr>
                <w:p w14:paraId="776BAD1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理论</w:t>
                  </w:r>
                  <w:r w:rsidRPr="002D1A42">
                    <w:rPr>
                      <w:rFonts w:ascii="仿宋_GB2312" w:hAnsi="仿宋_GB2312" w:cs="宋体"/>
                      <w:kern w:val="0"/>
                      <w:sz w:val="20"/>
                      <w:szCs w:val="20"/>
                    </w:rPr>
                    <w:t>+</w:t>
                  </w:r>
                  <w:r w:rsidRPr="002D1A42">
                    <w:rPr>
                      <w:rFonts w:ascii="仿宋_GB2312" w:hAnsi="仿宋_GB2312" w:cs="宋体"/>
                      <w:kern w:val="0"/>
                      <w:sz w:val="20"/>
                      <w:szCs w:val="20"/>
                    </w:rPr>
                    <w:t>竞赛</w:t>
                  </w:r>
                  <w:r w:rsidRPr="002D1A42">
                    <w:rPr>
                      <w:rFonts w:ascii="仿宋_GB2312" w:hAnsi="仿宋_GB2312" w:cs="宋体"/>
                      <w:kern w:val="0"/>
                      <w:sz w:val="20"/>
                      <w:szCs w:val="20"/>
                    </w:rPr>
                    <w:t>+</w:t>
                  </w:r>
                  <w:r w:rsidRPr="002D1A42">
                    <w:rPr>
                      <w:rFonts w:ascii="仿宋_GB2312" w:hAnsi="仿宋_GB2312" w:cs="宋体"/>
                      <w:kern w:val="0"/>
                      <w:sz w:val="20"/>
                      <w:szCs w:val="20"/>
                    </w:rPr>
                    <w:t>讲座</w:t>
                  </w:r>
                </w:p>
              </w:tc>
            </w:tr>
            <w:tr w:rsidR="002D1A42" w:rsidRPr="002D1A42" w14:paraId="735FD91A"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1D94BB6B"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6DE6C99E" w14:textId="77777777" w:rsidR="002D1A42" w:rsidRPr="002D1A42" w:rsidRDefault="002D1A42" w:rsidP="002D1A42">
                  <w:pPr>
                    <w:widowControl/>
                    <w:jc w:val="left"/>
                    <w:rPr>
                      <w:rFonts w:ascii="仿宋_GB2312" w:hAnsi="仿宋_GB2312" w:cs="宋体"/>
                      <w:b/>
                      <w:bCs/>
                      <w:color w:val="000000"/>
                      <w:kern w:val="0"/>
                      <w:sz w:val="20"/>
                      <w:szCs w:val="20"/>
                    </w:rPr>
                  </w:pPr>
                </w:p>
              </w:tc>
              <w:tc>
                <w:tcPr>
                  <w:tcW w:w="4280" w:type="dxa"/>
                  <w:gridSpan w:val="2"/>
                  <w:tcBorders>
                    <w:top w:val="single" w:sz="4" w:space="0" w:color="auto"/>
                    <w:left w:val="nil"/>
                    <w:bottom w:val="single" w:sz="4" w:space="0" w:color="auto"/>
                    <w:right w:val="single" w:sz="4" w:space="0" w:color="auto"/>
                  </w:tcBorders>
                  <w:shd w:val="clear" w:color="auto" w:fill="auto"/>
                  <w:vAlign w:val="center"/>
                  <w:hideMark/>
                </w:tcPr>
                <w:p w14:paraId="49D192C2" w14:textId="77777777" w:rsidR="002D1A42" w:rsidRPr="002D1A42" w:rsidRDefault="002D1A42" w:rsidP="002D1A42">
                  <w:pPr>
                    <w:widowControl/>
                    <w:jc w:val="center"/>
                    <w:rPr>
                      <w:rFonts w:ascii="仿宋_GB2312" w:hAnsi="仿宋_GB2312" w:cs="宋体"/>
                      <w:b/>
                      <w:bCs/>
                      <w:kern w:val="0"/>
                      <w:sz w:val="18"/>
                      <w:szCs w:val="18"/>
                    </w:rPr>
                  </w:pPr>
                  <w:r w:rsidRPr="002D1A42">
                    <w:rPr>
                      <w:rFonts w:ascii="仿宋_GB2312" w:hAnsi="仿宋_GB2312" w:cs="宋体"/>
                      <w:b/>
                      <w:bCs/>
                      <w:kern w:val="0"/>
                      <w:sz w:val="18"/>
                      <w:szCs w:val="18"/>
                    </w:rPr>
                    <w:t>公共基础课小计</w:t>
                  </w:r>
                </w:p>
              </w:tc>
              <w:tc>
                <w:tcPr>
                  <w:tcW w:w="720" w:type="dxa"/>
                  <w:tcBorders>
                    <w:top w:val="nil"/>
                    <w:left w:val="nil"/>
                    <w:bottom w:val="single" w:sz="4" w:space="0" w:color="auto"/>
                    <w:right w:val="single" w:sz="4" w:space="0" w:color="auto"/>
                  </w:tcBorders>
                  <w:shd w:val="clear" w:color="auto" w:fill="auto"/>
                  <w:vAlign w:val="center"/>
                  <w:hideMark/>
                </w:tcPr>
                <w:p w14:paraId="07F7E6BC"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26</w:t>
                  </w:r>
                </w:p>
              </w:tc>
              <w:tc>
                <w:tcPr>
                  <w:tcW w:w="720" w:type="dxa"/>
                  <w:tcBorders>
                    <w:top w:val="nil"/>
                    <w:left w:val="nil"/>
                    <w:bottom w:val="single" w:sz="4" w:space="0" w:color="auto"/>
                    <w:right w:val="single" w:sz="4" w:space="0" w:color="auto"/>
                  </w:tcBorders>
                  <w:shd w:val="clear" w:color="auto" w:fill="auto"/>
                  <w:vAlign w:val="center"/>
                  <w:hideMark/>
                </w:tcPr>
                <w:p w14:paraId="4C5B6DFF"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536</w:t>
                  </w:r>
                </w:p>
              </w:tc>
              <w:tc>
                <w:tcPr>
                  <w:tcW w:w="740" w:type="dxa"/>
                  <w:tcBorders>
                    <w:top w:val="nil"/>
                    <w:left w:val="nil"/>
                    <w:bottom w:val="single" w:sz="4" w:space="0" w:color="auto"/>
                    <w:right w:val="single" w:sz="4" w:space="0" w:color="auto"/>
                  </w:tcBorders>
                  <w:shd w:val="clear" w:color="auto" w:fill="auto"/>
                  <w:vAlign w:val="center"/>
                  <w:hideMark/>
                </w:tcPr>
                <w:p w14:paraId="6A97B636"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258</w:t>
                  </w:r>
                </w:p>
              </w:tc>
              <w:tc>
                <w:tcPr>
                  <w:tcW w:w="820" w:type="dxa"/>
                  <w:tcBorders>
                    <w:top w:val="nil"/>
                    <w:left w:val="nil"/>
                    <w:bottom w:val="single" w:sz="4" w:space="0" w:color="auto"/>
                    <w:right w:val="single" w:sz="4" w:space="0" w:color="auto"/>
                  </w:tcBorders>
                  <w:shd w:val="clear" w:color="auto" w:fill="auto"/>
                  <w:vAlign w:val="center"/>
                  <w:hideMark/>
                </w:tcPr>
                <w:p w14:paraId="5936290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DD0011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FC61D7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E64C60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B0DE11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4E822F5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61FDD4C1" w14:textId="77777777" w:rsidTr="002D1A42">
              <w:trPr>
                <w:trHeight w:val="319"/>
              </w:trPr>
              <w:tc>
                <w:tcPr>
                  <w:tcW w:w="860" w:type="dxa"/>
                  <w:vMerge w:val="restart"/>
                  <w:tcBorders>
                    <w:top w:val="nil"/>
                    <w:left w:val="single" w:sz="4" w:space="0" w:color="auto"/>
                    <w:bottom w:val="single" w:sz="4" w:space="0" w:color="auto"/>
                    <w:right w:val="single" w:sz="4" w:space="0" w:color="auto"/>
                  </w:tcBorders>
                  <w:shd w:val="clear" w:color="auto" w:fill="auto"/>
                  <w:vAlign w:val="center"/>
                  <w:hideMark/>
                </w:tcPr>
                <w:p w14:paraId="3F189DE0" w14:textId="77777777" w:rsidR="002D1A42" w:rsidRPr="002D1A42" w:rsidRDefault="002D1A42" w:rsidP="002D1A42">
                  <w:pPr>
                    <w:widowControl/>
                    <w:jc w:val="center"/>
                    <w:rPr>
                      <w:rFonts w:ascii="宋体" w:hAnsi="宋体" w:cs="宋体"/>
                      <w:b/>
                      <w:bCs/>
                      <w:color w:val="000000"/>
                      <w:kern w:val="0"/>
                      <w:sz w:val="22"/>
                      <w:szCs w:val="22"/>
                    </w:rPr>
                  </w:pPr>
                  <w:r w:rsidRPr="002D1A42">
                    <w:rPr>
                      <w:rFonts w:ascii="宋体" w:hAnsi="宋体" w:cs="宋体" w:hint="eastAsia"/>
                      <w:b/>
                      <w:bCs/>
                      <w:color w:val="000000"/>
                      <w:kern w:val="0"/>
                      <w:sz w:val="22"/>
                      <w:szCs w:val="22"/>
                    </w:rPr>
                    <w:t>专业课</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2E6D75B7" w14:textId="77777777" w:rsidR="002D1A42" w:rsidRPr="002D1A42" w:rsidRDefault="002D1A42" w:rsidP="002D1A42">
                  <w:pPr>
                    <w:widowControl/>
                    <w:jc w:val="center"/>
                    <w:rPr>
                      <w:rFonts w:ascii="仿宋_GB2312" w:hAnsi="仿宋_GB2312" w:cs="宋体" w:hint="eastAsia"/>
                      <w:b/>
                      <w:bCs/>
                      <w:color w:val="000000"/>
                      <w:kern w:val="0"/>
                      <w:sz w:val="20"/>
                      <w:szCs w:val="20"/>
                    </w:rPr>
                  </w:pPr>
                  <w:r w:rsidRPr="002D1A42">
                    <w:rPr>
                      <w:rFonts w:ascii="仿宋_GB2312" w:hAnsi="仿宋_GB2312" w:cs="宋体"/>
                      <w:b/>
                      <w:bCs/>
                      <w:color w:val="000000"/>
                      <w:kern w:val="0"/>
                      <w:sz w:val="20"/>
                      <w:szCs w:val="20"/>
                    </w:rPr>
                    <w:t>专业基础课</w:t>
                  </w:r>
                </w:p>
              </w:tc>
              <w:tc>
                <w:tcPr>
                  <w:tcW w:w="1420" w:type="dxa"/>
                  <w:tcBorders>
                    <w:top w:val="nil"/>
                    <w:left w:val="nil"/>
                    <w:bottom w:val="single" w:sz="4" w:space="0" w:color="auto"/>
                    <w:right w:val="single" w:sz="4" w:space="0" w:color="auto"/>
                  </w:tcBorders>
                  <w:shd w:val="clear" w:color="auto" w:fill="auto"/>
                  <w:vAlign w:val="center"/>
                  <w:hideMark/>
                </w:tcPr>
                <w:p w14:paraId="3849B11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12329223</w:t>
                  </w:r>
                </w:p>
              </w:tc>
              <w:tc>
                <w:tcPr>
                  <w:tcW w:w="2860" w:type="dxa"/>
                  <w:tcBorders>
                    <w:top w:val="nil"/>
                    <w:left w:val="nil"/>
                    <w:bottom w:val="single" w:sz="4" w:space="0" w:color="auto"/>
                    <w:right w:val="single" w:sz="4" w:space="0" w:color="auto"/>
                  </w:tcBorders>
                  <w:shd w:val="clear" w:color="auto" w:fill="auto"/>
                  <w:vAlign w:val="center"/>
                  <w:hideMark/>
                </w:tcPr>
                <w:p w14:paraId="7E1AACD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网络营销策划</w:t>
                  </w:r>
                </w:p>
              </w:tc>
              <w:tc>
                <w:tcPr>
                  <w:tcW w:w="720" w:type="dxa"/>
                  <w:tcBorders>
                    <w:top w:val="nil"/>
                    <w:left w:val="nil"/>
                    <w:bottom w:val="single" w:sz="4" w:space="0" w:color="auto"/>
                    <w:right w:val="single" w:sz="4" w:space="0" w:color="auto"/>
                  </w:tcBorders>
                  <w:shd w:val="clear" w:color="auto" w:fill="auto"/>
                  <w:vAlign w:val="center"/>
                  <w:hideMark/>
                </w:tcPr>
                <w:p w14:paraId="6066BCB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14:paraId="606323F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14:paraId="56682A0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820" w:type="dxa"/>
                  <w:tcBorders>
                    <w:top w:val="nil"/>
                    <w:left w:val="nil"/>
                    <w:bottom w:val="single" w:sz="4" w:space="0" w:color="auto"/>
                    <w:right w:val="single" w:sz="4" w:space="0" w:color="auto"/>
                  </w:tcBorders>
                  <w:shd w:val="clear" w:color="auto" w:fill="auto"/>
                  <w:vAlign w:val="center"/>
                  <w:hideMark/>
                </w:tcPr>
                <w:p w14:paraId="752214B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3781316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25036F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A59B50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E831EA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考试</w:t>
                  </w:r>
                </w:p>
              </w:tc>
              <w:tc>
                <w:tcPr>
                  <w:tcW w:w="2860" w:type="dxa"/>
                  <w:tcBorders>
                    <w:top w:val="nil"/>
                    <w:left w:val="nil"/>
                    <w:bottom w:val="single" w:sz="4" w:space="0" w:color="auto"/>
                    <w:right w:val="single" w:sz="4" w:space="0" w:color="auto"/>
                  </w:tcBorders>
                  <w:shd w:val="clear" w:color="auto" w:fill="auto"/>
                  <w:noWrap/>
                  <w:vAlign w:val="center"/>
                  <w:hideMark/>
                </w:tcPr>
                <w:p w14:paraId="773C5E6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31FB13FB"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61D7D364"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2FD59705"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300F5FA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11326093</w:t>
                  </w:r>
                </w:p>
              </w:tc>
              <w:tc>
                <w:tcPr>
                  <w:tcW w:w="2860" w:type="dxa"/>
                  <w:tcBorders>
                    <w:top w:val="nil"/>
                    <w:left w:val="nil"/>
                    <w:bottom w:val="single" w:sz="4" w:space="0" w:color="auto"/>
                    <w:right w:val="single" w:sz="4" w:space="0" w:color="auto"/>
                  </w:tcBorders>
                  <w:shd w:val="clear" w:color="auto" w:fill="auto"/>
                  <w:vAlign w:val="center"/>
                  <w:hideMark/>
                </w:tcPr>
                <w:p w14:paraId="58D646E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管理学基础</w:t>
                  </w:r>
                </w:p>
              </w:tc>
              <w:tc>
                <w:tcPr>
                  <w:tcW w:w="720" w:type="dxa"/>
                  <w:tcBorders>
                    <w:top w:val="nil"/>
                    <w:left w:val="nil"/>
                    <w:bottom w:val="single" w:sz="4" w:space="0" w:color="auto"/>
                    <w:right w:val="single" w:sz="4" w:space="0" w:color="auto"/>
                  </w:tcBorders>
                  <w:shd w:val="clear" w:color="auto" w:fill="auto"/>
                  <w:vAlign w:val="center"/>
                  <w:hideMark/>
                </w:tcPr>
                <w:p w14:paraId="2F6B5B6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14:paraId="449E0A1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14:paraId="7DF6948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24</w:t>
                  </w:r>
                </w:p>
              </w:tc>
              <w:tc>
                <w:tcPr>
                  <w:tcW w:w="820" w:type="dxa"/>
                  <w:tcBorders>
                    <w:top w:val="nil"/>
                    <w:left w:val="nil"/>
                    <w:bottom w:val="single" w:sz="4" w:space="0" w:color="auto"/>
                    <w:right w:val="single" w:sz="4" w:space="0" w:color="auto"/>
                  </w:tcBorders>
                  <w:shd w:val="clear" w:color="auto" w:fill="auto"/>
                  <w:vAlign w:val="center"/>
                  <w:hideMark/>
                </w:tcPr>
                <w:p w14:paraId="77AD26B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8B3C18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3315348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F8D3E5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89D6FE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tcBorders>
                    <w:top w:val="nil"/>
                    <w:left w:val="nil"/>
                    <w:bottom w:val="single" w:sz="4" w:space="0" w:color="auto"/>
                    <w:right w:val="single" w:sz="4" w:space="0" w:color="auto"/>
                  </w:tcBorders>
                  <w:shd w:val="clear" w:color="auto" w:fill="auto"/>
                  <w:noWrap/>
                  <w:vAlign w:val="center"/>
                  <w:hideMark/>
                </w:tcPr>
                <w:p w14:paraId="4ADA40F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13B1C674"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083A4C45"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3F8C9C81" w14:textId="77777777" w:rsidR="002D1A42" w:rsidRPr="002D1A42" w:rsidRDefault="002D1A42" w:rsidP="002D1A42">
                  <w:pPr>
                    <w:widowControl/>
                    <w:jc w:val="center"/>
                    <w:rPr>
                      <w:rFonts w:ascii="宋体" w:hAnsi="宋体" w:cs="宋体"/>
                      <w:b/>
                      <w:bCs/>
                      <w:color w:val="000000"/>
                      <w:kern w:val="0"/>
                      <w:sz w:val="20"/>
                      <w:szCs w:val="20"/>
                    </w:rPr>
                  </w:pPr>
                  <w:r w:rsidRPr="002D1A42">
                    <w:rPr>
                      <w:rFonts w:ascii="宋体" w:hAnsi="宋体" w:cs="宋体" w:hint="eastAsia"/>
                      <w:b/>
                      <w:bCs/>
                      <w:color w:val="000000"/>
                      <w:kern w:val="0"/>
                      <w:sz w:val="20"/>
                      <w:szCs w:val="20"/>
                    </w:rPr>
                    <w:t xml:space="preserve">　</w:t>
                  </w:r>
                </w:p>
              </w:tc>
              <w:tc>
                <w:tcPr>
                  <w:tcW w:w="1420" w:type="dxa"/>
                  <w:tcBorders>
                    <w:top w:val="nil"/>
                    <w:left w:val="nil"/>
                    <w:bottom w:val="single" w:sz="4" w:space="0" w:color="auto"/>
                    <w:right w:val="single" w:sz="4" w:space="0" w:color="auto"/>
                  </w:tcBorders>
                  <w:shd w:val="clear" w:color="auto" w:fill="auto"/>
                  <w:vAlign w:val="center"/>
                  <w:hideMark/>
                </w:tcPr>
                <w:p w14:paraId="105CC580"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11326073</w:t>
                  </w:r>
                </w:p>
              </w:tc>
              <w:tc>
                <w:tcPr>
                  <w:tcW w:w="2860" w:type="dxa"/>
                  <w:tcBorders>
                    <w:top w:val="nil"/>
                    <w:left w:val="nil"/>
                    <w:bottom w:val="single" w:sz="4" w:space="0" w:color="auto"/>
                    <w:right w:val="single" w:sz="4" w:space="0" w:color="auto"/>
                  </w:tcBorders>
                  <w:shd w:val="clear" w:color="auto" w:fill="auto"/>
                  <w:vAlign w:val="center"/>
                  <w:hideMark/>
                </w:tcPr>
                <w:p w14:paraId="521181A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网店运营推广</w:t>
                  </w:r>
                </w:p>
              </w:tc>
              <w:tc>
                <w:tcPr>
                  <w:tcW w:w="720" w:type="dxa"/>
                  <w:tcBorders>
                    <w:top w:val="nil"/>
                    <w:left w:val="nil"/>
                    <w:bottom w:val="single" w:sz="4" w:space="0" w:color="auto"/>
                    <w:right w:val="single" w:sz="4" w:space="0" w:color="auto"/>
                  </w:tcBorders>
                  <w:shd w:val="clear" w:color="auto" w:fill="auto"/>
                  <w:vAlign w:val="center"/>
                  <w:hideMark/>
                </w:tcPr>
                <w:p w14:paraId="04A8192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3FD977B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18</w:t>
                  </w:r>
                </w:p>
              </w:tc>
              <w:tc>
                <w:tcPr>
                  <w:tcW w:w="740" w:type="dxa"/>
                  <w:tcBorders>
                    <w:top w:val="nil"/>
                    <w:left w:val="nil"/>
                    <w:bottom w:val="single" w:sz="4" w:space="0" w:color="auto"/>
                    <w:right w:val="single" w:sz="4" w:space="0" w:color="auto"/>
                  </w:tcBorders>
                  <w:shd w:val="clear" w:color="auto" w:fill="auto"/>
                  <w:vAlign w:val="center"/>
                  <w:hideMark/>
                </w:tcPr>
                <w:p w14:paraId="14D3323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18</w:t>
                  </w:r>
                </w:p>
              </w:tc>
              <w:tc>
                <w:tcPr>
                  <w:tcW w:w="820" w:type="dxa"/>
                  <w:tcBorders>
                    <w:top w:val="nil"/>
                    <w:left w:val="nil"/>
                    <w:bottom w:val="single" w:sz="4" w:space="0" w:color="auto"/>
                    <w:right w:val="single" w:sz="4" w:space="0" w:color="auto"/>
                  </w:tcBorders>
                  <w:shd w:val="clear" w:color="auto" w:fill="auto"/>
                  <w:vAlign w:val="center"/>
                  <w:hideMark/>
                </w:tcPr>
                <w:p w14:paraId="053AA72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362A381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CB780F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6DA26D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A10F40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考试</w:t>
                  </w:r>
                </w:p>
              </w:tc>
              <w:tc>
                <w:tcPr>
                  <w:tcW w:w="2860" w:type="dxa"/>
                  <w:tcBorders>
                    <w:top w:val="nil"/>
                    <w:left w:val="nil"/>
                    <w:bottom w:val="single" w:sz="4" w:space="0" w:color="auto"/>
                    <w:right w:val="single" w:sz="4" w:space="0" w:color="auto"/>
                  </w:tcBorders>
                  <w:shd w:val="clear" w:color="auto" w:fill="auto"/>
                  <w:noWrap/>
                  <w:vAlign w:val="center"/>
                  <w:hideMark/>
                </w:tcPr>
                <w:p w14:paraId="676E760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2B89D2C1"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26170B90"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5D23485C" w14:textId="77777777" w:rsidR="002D1A42" w:rsidRPr="002D1A42" w:rsidRDefault="002D1A42" w:rsidP="002D1A42">
                  <w:pPr>
                    <w:widowControl/>
                    <w:jc w:val="left"/>
                    <w:rPr>
                      <w:rFonts w:ascii="宋体" w:hAnsi="宋体"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2D9BE25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11326083</w:t>
                  </w:r>
                </w:p>
              </w:tc>
              <w:tc>
                <w:tcPr>
                  <w:tcW w:w="2860" w:type="dxa"/>
                  <w:tcBorders>
                    <w:top w:val="nil"/>
                    <w:left w:val="nil"/>
                    <w:bottom w:val="single" w:sz="4" w:space="0" w:color="auto"/>
                    <w:right w:val="single" w:sz="4" w:space="0" w:color="auto"/>
                  </w:tcBorders>
                  <w:shd w:val="clear" w:color="auto" w:fill="auto"/>
                  <w:vAlign w:val="center"/>
                  <w:hideMark/>
                </w:tcPr>
                <w:p w14:paraId="5046F32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内容营销</w:t>
                  </w:r>
                </w:p>
              </w:tc>
              <w:tc>
                <w:tcPr>
                  <w:tcW w:w="720" w:type="dxa"/>
                  <w:tcBorders>
                    <w:top w:val="nil"/>
                    <w:left w:val="nil"/>
                    <w:bottom w:val="single" w:sz="4" w:space="0" w:color="auto"/>
                    <w:right w:val="single" w:sz="4" w:space="0" w:color="auto"/>
                  </w:tcBorders>
                  <w:shd w:val="clear" w:color="auto" w:fill="auto"/>
                  <w:vAlign w:val="center"/>
                  <w:hideMark/>
                </w:tcPr>
                <w:p w14:paraId="4CEC01C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14:paraId="150E0A5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14:paraId="56B0530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820" w:type="dxa"/>
                  <w:tcBorders>
                    <w:top w:val="nil"/>
                    <w:left w:val="nil"/>
                    <w:bottom w:val="single" w:sz="4" w:space="0" w:color="auto"/>
                    <w:right w:val="single" w:sz="4" w:space="0" w:color="auto"/>
                  </w:tcBorders>
                  <w:shd w:val="clear" w:color="auto" w:fill="auto"/>
                  <w:vAlign w:val="center"/>
                  <w:hideMark/>
                </w:tcPr>
                <w:p w14:paraId="456ED53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7F6815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56CD933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7959B4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1735ED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考试</w:t>
                  </w:r>
                </w:p>
              </w:tc>
              <w:tc>
                <w:tcPr>
                  <w:tcW w:w="2860" w:type="dxa"/>
                  <w:tcBorders>
                    <w:top w:val="nil"/>
                    <w:left w:val="nil"/>
                    <w:bottom w:val="single" w:sz="4" w:space="0" w:color="auto"/>
                    <w:right w:val="single" w:sz="4" w:space="0" w:color="auto"/>
                  </w:tcBorders>
                  <w:shd w:val="clear" w:color="auto" w:fill="auto"/>
                  <w:noWrap/>
                  <w:vAlign w:val="center"/>
                  <w:hideMark/>
                </w:tcPr>
                <w:p w14:paraId="3209583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734400A9"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6167065C"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486BE5DE" w14:textId="77777777" w:rsidR="002D1A42" w:rsidRPr="002D1A42" w:rsidRDefault="002D1A42" w:rsidP="002D1A42">
                  <w:pPr>
                    <w:widowControl/>
                    <w:jc w:val="left"/>
                    <w:rPr>
                      <w:rFonts w:ascii="宋体" w:hAnsi="宋体"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6E5E457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11326124</w:t>
                  </w:r>
                </w:p>
              </w:tc>
              <w:tc>
                <w:tcPr>
                  <w:tcW w:w="2860" w:type="dxa"/>
                  <w:tcBorders>
                    <w:top w:val="nil"/>
                    <w:left w:val="nil"/>
                    <w:bottom w:val="single" w:sz="4" w:space="0" w:color="auto"/>
                    <w:right w:val="single" w:sz="4" w:space="0" w:color="auto"/>
                  </w:tcBorders>
                  <w:shd w:val="clear" w:color="auto" w:fill="auto"/>
                  <w:vAlign w:val="center"/>
                  <w:hideMark/>
                </w:tcPr>
                <w:p w14:paraId="319B116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视觉营销</w:t>
                  </w:r>
                </w:p>
              </w:tc>
              <w:tc>
                <w:tcPr>
                  <w:tcW w:w="720" w:type="dxa"/>
                  <w:tcBorders>
                    <w:top w:val="nil"/>
                    <w:left w:val="nil"/>
                    <w:bottom w:val="single" w:sz="4" w:space="0" w:color="auto"/>
                    <w:right w:val="single" w:sz="4" w:space="0" w:color="auto"/>
                  </w:tcBorders>
                  <w:shd w:val="clear" w:color="auto" w:fill="auto"/>
                  <w:vAlign w:val="center"/>
                  <w:hideMark/>
                </w:tcPr>
                <w:p w14:paraId="24F7D1A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14:paraId="523375D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14:paraId="1B3DC34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820" w:type="dxa"/>
                  <w:tcBorders>
                    <w:top w:val="nil"/>
                    <w:left w:val="nil"/>
                    <w:bottom w:val="single" w:sz="4" w:space="0" w:color="auto"/>
                    <w:right w:val="single" w:sz="4" w:space="0" w:color="auto"/>
                  </w:tcBorders>
                  <w:shd w:val="clear" w:color="auto" w:fill="auto"/>
                  <w:vAlign w:val="center"/>
                  <w:hideMark/>
                </w:tcPr>
                <w:p w14:paraId="2B7A524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0EB2C6C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B7FC1F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F40F12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96F551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考试</w:t>
                  </w:r>
                </w:p>
              </w:tc>
              <w:tc>
                <w:tcPr>
                  <w:tcW w:w="2860" w:type="dxa"/>
                  <w:tcBorders>
                    <w:top w:val="nil"/>
                    <w:left w:val="nil"/>
                    <w:bottom w:val="single" w:sz="4" w:space="0" w:color="auto"/>
                    <w:right w:val="single" w:sz="4" w:space="0" w:color="auto"/>
                  </w:tcBorders>
                  <w:shd w:val="clear" w:color="auto" w:fill="auto"/>
                  <w:noWrap/>
                  <w:vAlign w:val="center"/>
                  <w:hideMark/>
                </w:tcPr>
                <w:p w14:paraId="2F1FD53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5F761522"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12DA577F"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5D5B5F9A" w14:textId="77777777" w:rsidR="002D1A42" w:rsidRPr="002D1A42" w:rsidRDefault="002D1A42" w:rsidP="002D1A42">
                  <w:pPr>
                    <w:widowControl/>
                    <w:jc w:val="left"/>
                    <w:rPr>
                      <w:rFonts w:ascii="宋体" w:hAnsi="宋体"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156F873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11326063</w:t>
                  </w:r>
                </w:p>
              </w:tc>
              <w:tc>
                <w:tcPr>
                  <w:tcW w:w="2860" w:type="dxa"/>
                  <w:tcBorders>
                    <w:top w:val="nil"/>
                    <w:left w:val="nil"/>
                    <w:bottom w:val="single" w:sz="4" w:space="0" w:color="auto"/>
                    <w:right w:val="single" w:sz="4" w:space="0" w:color="auto"/>
                  </w:tcBorders>
                  <w:shd w:val="clear" w:color="auto" w:fill="auto"/>
                  <w:vAlign w:val="center"/>
                  <w:hideMark/>
                </w:tcPr>
                <w:p w14:paraId="72A21A0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商务数据分析</w:t>
                  </w:r>
                </w:p>
              </w:tc>
              <w:tc>
                <w:tcPr>
                  <w:tcW w:w="720" w:type="dxa"/>
                  <w:tcBorders>
                    <w:top w:val="nil"/>
                    <w:left w:val="nil"/>
                    <w:bottom w:val="single" w:sz="4" w:space="0" w:color="auto"/>
                    <w:right w:val="single" w:sz="4" w:space="0" w:color="auto"/>
                  </w:tcBorders>
                  <w:shd w:val="clear" w:color="auto" w:fill="auto"/>
                  <w:vAlign w:val="center"/>
                  <w:hideMark/>
                </w:tcPr>
                <w:p w14:paraId="4FCD2CF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14:paraId="0D44242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14:paraId="0A2BCD2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820" w:type="dxa"/>
                  <w:tcBorders>
                    <w:top w:val="nil"/>
                    <w:left w:val="nil"/>
                    <w:bottom w:val="single" w:sz="4" w:space="0" w:color="auto"/>
                    <w:right w:val="single" w:sz="4" w:space="0" w:color="auto"/>
                  </w:tcBorders>
                  <w:shd w:val="clear" w:color="auto" w:fill="auto"/>
                  <w:vAlign w:val="center"/>
                  <w:hideMark/>
                </w:tcPr>
                <w:p w14:paraId="4D69201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501CA0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40B16CE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1ABB06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629A90F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考试</w:t>
                  </w:r>
                </w:p>
              </w:tc>
              <w:tc>
                <w:tcPr>
                  <w:tcW w:w="2860" w:type="dxa"/>
                  <w:tcBorders>
                    <w:top w:val="nil"/>
                    <w:left w:val="nil"/>
                    <w:bottom w:val="single" w:sz="4" w:space="0" w:color="auto"/>
                    <w:right w:val="single" w:sz="4" w:space="0" w:color="auto"/>
                  </w:tcBorders>
                  <w:shd w:val="clear" w:color="auto" w:fill="auto"/>
                  <w:noWrap/>
                  <w:vAlign w:val="center"/>
                  <w:hideMark/>
                </w:tcPr>
                <w:p w14:paraId="5EB84D3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48EA4858"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5015AC5E"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6A826504" w14:textId="77777777" w:rsidR="002D1A42" w:rsidRPr="002D1A42" w:rsidRDefault="002D1A42" w:rsidP="002D1A42">
                  <w:pPr>
                    <w:widowControl/>
                    <w:jc w:val="left"/>
                    <w:rPr>
                      <w:rFonts w:ascii="宋体" w:hAnsi="宋体"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276A469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11326354</w:t>
                  </w:r>
                </w:p>
              </w:tc>
              <w:tc>
                <w:tcPr>
                  <w:tcW w:w="2860" w:type="dxa"/>
                  <w:tcBorders>
                    <w:top w:val="nil"/>
                    <w:left w:val="nil"/>
                    <w:bottom w:val="single" w:sz="4" w:space="0" w:color="auto"/>
                    <w:right w:val="single" w:sz="4" w:space="0" w:color="auto"/>
                  </w:tcBorders>
                  <w:shd w:val="clear" w:color="auto" w:fill="auto"/>
                  <w:vAlign w:val="center"/>
                  <w:hideMark/>
                </w:tcPr>
                <w:p w14:paraId="3323A7B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直播营销</w:t>
                  </w:r>
                </w:p>
              </w:tc>
              <w:tc>
                <w:tcPr>
                  <w:tcW w:w="720" w:type="dxa"/>
                  <w:tcBorders>
                    <w:top w:val="nil"/>
                    <w:left w:val="nil"/>
                    <w:bottom w:val="single" w:sz="4" w:space="0" w:color="auto"/>
                    <w:right w:val="single" w:sz="4" w:space="0" w:color="auto"/>
                  </w:tcBorders>
                  <w:shd w:val="clear" w:color="auto" w:fill="auto"/>
                  <w:vAlign w:val="center"/>
                  <w:hideMark/>
                </w:tcPr>
                <w:p w14:paraId="79E4DCA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5BF305E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15376C1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820" w:type="dxa"/>
                  <w:tcBorders>
                    <w:top w:val="nil"/>
                    <w:left w:val="nil"/>
                    <w:bottom w:val="single" w:sz="4" w:space="0" w:color="auto"/>
                    <w:right w:val="single" w:sz="4" w:space="0" w:color="auto"/>
                  </w:tcBorders>
                  <w:shd w:val="clear" w:color="auto" w:fill="auto"/>
                  <w:vAlign w:val="center"/>
                  <w:hideMark/>
                </w:tcPr>
                <w:p w14:paraId="0A3A155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1511E1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4FFC4BB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CF2ADB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4FFECD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考试</w:t>
                  </w:r>
                </w:p>
              </w:tc>
              <w:tc>
                <w:tcPr>
                  <w:tcW w:w="2860" w:type="dxa"/>
                  <w:tcBorders>
                    <w:top w:val="nil"/>
                    <w:left w:val="nil"/>
                    <w:bottom w:val="single" w:sz="4" w:space="0" w:color="auto"/>
                    <w:right w:val="single" w:sz="4" w:space="0" w:color="auto"/>
                  </w:tcBorders>
                  <w:shd w:val="clear" w:color="auto" w:fill="auto"/>
                  <w:noWrap/>
                  <w:vAlign w:val="center"/>
                  <w:hideMark/>
                </w:tcPr>
                <w:p w14:paraId="092E1BB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29C109BF"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5EE64463"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42DA83CC" w14:textId="77777777" w:rsidR="002D1A42" w:rsidRPr="002D1A42" w:rsidRDefault="002D1A42" w:rsidP="002D1A42">
                  <w:pPr>
                    <w:widowControl/>
                    <w:jc w:val="center"/>
                    <w:rPr>
                      <w:rFonts w:ascii="仿宋_GB2312" w:hAnsi="仿宋_GB2312" w:cs="宋体"/>
                      <w:b/>
                      <w:bCs/>
                      <w:color w:val="000000"/>
                      <w:kern w:val="0"/>
                      <w:sz w:val="20"/>
                      <w:szCs w:val="20"/>
                    </w:rPr>
                  </w:pPr>
                  <w:r w:rsidRPr="002D1A42">
                    <w:rPr>
                      <w:rFonts w:ascii="仿宋_GB2312" w:hAnsi="仿宋_GB2312" w:cs="宋体"/>
                      <w:b/>
                      <w:bCs/>
                      <w:color w:val="000000"/>
                      <w:kern w:val="0"/>
                      <w:sz w:val="20"/>
                      <w:szCs w:val="20"/>
                    </w:rPr>
                    <w:t>专业必修环节</w:t>
                  </w:r>
                </w:p>
              </w:tc>
              <w:tc>
                <w:tcPr>
                  <w:tcW w:w="1420" w:type="dxa"/>
                  <w:tcBorders>
                    <w:top w:val="nil"/>
                    <w:left w:val="nil"/>
                    <w:bottom w:val="single" w:sz="4" w:space="0" w:color="auto"/>
                    <w:right w:val="single" w:sz="4" w:space="0" w:color="auto"/>
                  </w:tcBorders>
                  <w:shd w:val="clear" w:color="auto" w:fill="auto"/>
                  <w:vAlign w:val="center"/>
                  <w:hideMark/>
                </w:tcPr>
                <w:p w14:paraId="53FF104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11326418</w:t>
                  </w:r>
                </w:p>
              </w:tc>
              <w:tc>
                <w:tcPr>
                  <w:tcW w:w="2860" w:type="dxa"/>
                  <w:tcBorders>
                    <w:top w:val="nil"/>
                    <w:left w:val="nil"/>
                    <w:bottom w:val="single" w:sz="4" w:space="0" w:color="auto"/>
                    <w:right w:val="single" w:sz="4" w:space="0" w:color="auto"/>
                  </w:tcBorders>
                  <w:shd w:val="clear" w:color="auto" w:fill="auto"/>
                  <w:vAlign w:val="center"/>
                  <w:hideMark/>
                </w:tcPr>
                <w:p w14:paraId="7B209EE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企业模拟经营实训</w:t>
                  </w:r>
                </w:p>
              </w:tc>
              <w:tc>
                <w:tcPr>
                  <w:tcW w:w="720" w:type="dxa"/>
                  <w:tcBorders>
                    <w:top w:val="nil"/>
                    <w:left w:val="nil"/>
                    <w:bottom w:val="single" w:sz="4" w:space="0" w:color="auto"/>
                    <w:right w:val="single" w:sz="4" w:space="0" w:color="auto"/>
                  </w:tcBorders>
                  <w:shd w:val="clear" w:color="auto" w:fill="auto"/>
                  <w:vAlign w:val="center"/>
                  <w:hideMark/>
                </w:tcPr>
                <w:p w14:paraId="2D7DE53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51CEE68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26</w:t>
                  </w:r>
                </w:p>
              </w:tc>
              <w:tc>
                <w:tcPr>
                  <w:tcW w:w="740" w:type="dxa"/>
                  <w:tcBorders>
                    <w:top w:val="nil"/>
                    <w:left w:val="nil"/>
                    <w:bottom w:val="single" w:sz="4" w:space="0" w:color="auto"/>
                    <w:right w:val="single" w:sz="4" w:space="0" w:color="auto"/>
                  </w:tcBorders>
                  <w:shd w:val="clear" w:color="auto" w:fill="auto"/>
                  <w:vAlign w:val="center"/>
                  <w:hideMark/>
                </w:tcPr>
                <w:p w14:paraId="096E1BA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26</w:t>
                  </w:r>
                </w:p>
              </w:tc>
              <w:tc>
                <w:tcPr>
                  <w:tcW w:w="820" w:type="dxa"/>
                  <w:tcBorders>
                    <w:top w:val="nil"/>
                    <w:left w:val="nil"/>
                    <w:bottom w:val="single" w:sz="4" w:space="0" w:color="auto"/>
                    <w:right w:val="single" w:sz="4" w:space="0" w:color="auto"/>
                  </w:tcBorders>
                  <w:shd w:val="clear" w:color="auto" w:fill="auto"/>
                  <w:vAlign w:val="center"/>
                  <w:hideMark/>
                </w:tcPr>
                <w:p w14:paraId="6027133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r w:rsidRPr="002D1A42">
                    <w:rPr>
                      <w:rFonts w:ascii="仿宋_GB2312" w:hAnsi="仿宋_GB2312" w:cs="宋体"/>
                      <w:color w:val="000000"/>
                      <w:kern w:val="0"/>
                      <w:sz w:val="20"/>
                      <w:szCs w:val="20"/>
                    </w:rPr>
                    <w:t>周</w:t>
                  </w:r>
                </w:p>
              </w:tc>
              <w:tc>
                <w:tcPr>
                  <w:tcW w:w="820" w:type="dxa"/>
                  <w:tcBorders>
                    <w:top w:val="nil"/>
                    <w:left w:val="nil"/>
                    <w:bottom w:val="single" w:sz="4" w:space="0" w:color="auto"/>
                    <w:right w:val="single" w:sz="4" w:space="0" w:color="auto"/>
                  </w:tcBorders>
                  <w:shd w:val="clear" w:color="auto" w:fill="auto"/>
                  <w:vAlign w:val="center"/>
                  <w:hideMark/>
                </w:tcPr>
                <w:p w14:paraId="5618ADA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BCB7C0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861B22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6FCFA1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tcBorders>
                    <w:top w:val="nil"/>
                    <w:left w:val="nil"/>
                    <w:bottom w:val="single" w:sz="4" w:space="0" w:color="auto"/>
                    <w:right w:val="single" w:sz="4" w:space="0" w:color="auto"/>
                  </w:tcBorders>
                  <w:shd w:val="clear" w:color="auto" w:fill="auto"/>
                  <w:noWrap/>
                  <w:vAlign w:val="center"/>
                  <w:hideMark/>
                </w:tcPr>
                <w:p w14:paraId="6213B98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04F1687B"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6D9FA379"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204F56EA"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1EC60F8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11326438</w:t>
                  </w:r>
                </w:p>
              </w:tc>
              <w:tc>
                <w:tcPr>
                  <w:tcW w:w="2860" w:type="dxa"/>
                  <w:tcBorders>
                    <w:top w:val="nil"/>
                    <w:left w:val="nil"/>
                    <w:bottom w:val="single" w:sz="4" w:space="0" w:color="auto"/>
                    <w:right w:val="single" w:sz="4" w:space="0" w:color="auto"/>
                  </w:tcBorders>
                  <w:shd w:val="clear" w:color="auto" w:fill="auto"/>
                  <w:vAlign w:val="center"/>
                  <w:hideMark/>
                </w:tcPr>
                <w:p w14:paraId="2F4E4A3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电</w:t>
                  </w:r>
                  <w:proofErr w:type="gramStart"/>
                  <w:r w:rsidRPr="002D1A42">
                    <w:rPr>
                      <w:rFonts w:ascii="仿宋_GB2312" w:hAnsi="仿宋_GB2312" w:cs="宋体"/>
                      <w:color w:val="000000"/>
                      <w:kern w:val="0"/>
                      <w:sz w:val="20"/>
                      <w:szCs w:val="20"/>
                    </w:rPr>
                    <w:t>商创业实</w:t>
                  </w:r>
                  <w:proofErr w:type="gramEnd"/>
                  <w:r w:rsidRPr="002D1A42">
                    <w:rPr>
                      <w:rFonts w:ascii="仿宋_GB2312" w:hAnsi="仿宋_GB2312" w:cs="宋体"/>
                      <w:color w:val="000000"/>
                      <w:kern w:val="0"/>
                      <w:sz w:val="20"/>
                      <w:szCs w:val="20"/>
                    </w:rPr>
                    <w:t>训</w:t>
                  </w:r>
                </w:p>
              </w:tc>
              <w:tc>
                <w:tcPr>
                  <w:tcW w:w="720" w:type="dxa"/>
                  <w:tcBorders>
                    <w:top w:val="nil"/>
                    <w:left w:val="nil"/>
                    <w:bottom w:val="single" w:sz="4" w:space="0" w:color="auto"/>
                    <w:right w:val="single" w:sz="4" w:space="0" w:color="auto"/>
                  </w:tcBorders>
                  <w:shd w:val="clear" w:color="auto" w:fill="auto"/>
                  <w:vAlign w:val="center"/>
                  <w:hideMark/>
                </w:tcPr>
                <w:p w14:paraId="6982053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3C0EAB4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26</w:t>
                  </w:r>
                </w:p>
              </w:tc>
              <w:tc>
                <w:tcPr>
                  <w:tcW w:w="740" w:type="dxa"/>
                  <w:tcBorders>
                    <w:top w:val="nil"/>
                    <w:left w:val="nil"/>
                    <w:bottom w:val="single" w:sz="4" w:space="0" w:color="auto"/>
                    <w:right w:val="single" w:sz="4" w:space="0" w:color="auto"/>
                  </w:tcBorders>
                  <w:shd w:val="clear" w:color="auto" w:fill="auto"/>
                  <w:vAlign w:val="center"/>
                  <w:hideMark/>
                </w:tcPr>
                <w:p w14:paraId="19CE9C2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26</w:t>
                  </w:r>
                </w:p>
              </w:tc>
              <w:tc>
                <w:tcPr>
                  <w:tcW w:w="820" w:type="dxa"/>
                  <w:tcBorders>
                    <w:top w:val="nil"/>
                    <w:left w:val="nil"/>
                    <w:bottom w:val="single" w:sz="4" w:space="0" w:color="auto"/>
                    <w:right w:val="single" w:sz="4" w:space="0" w:color="auto"/>
                  </w:tcBorders>
                  <w:shd w:val="clear" w:color="auto" w:fill="auto"/>
                  <w:vAlign w:val="center"/>
                  <w:hideMark/>
                </w:tcPr>
                <w:p w14:paraId="2648CB8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1B4A13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r w:rsidRPr="002D1A42">
                    <w:rPr>
                      <w:rFonts w:ascii="仿宋_GB2312" w:hAnsi="仿宋_GB2312" w:cs="宋体"/>
                      <w:color w:val="000000"/>
                      <w:kern w:val="0"/>
                      <w:sz w:val="20"/>
                      <w:szCs w:val="20"/>
                    </w:rPr>
                    <w:t>周</w:t>
                  </w:r>
                </w:p>
              </w:tc>
              <w:tc>
                <w:tcPr>
                  <w:tcW w:w="820" w:type="dxa"/>
                  <w:tcBorders>
                    <w:top w:val="nil"/>
                    <w:left w:val="nil"/>
                    <w:bottom w:val="single" w:sz="4" w:space="0" w:color="auto"/>
                    <w:right w:val="single" w:sz="4" w:space="0" w:color="auto"/>
                  </w:tcBorders>
                  <w:shd w:val="clear" w:color="auto" w:fill="auto"/>
                  <w:vAlign w:val="center"/>
                  <w:hideMark/>
                </w:tcPr>
                <w:p w14:paraId="199A2E3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AEB253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3A0025F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tcBorders>
                    <w:top w:val="nil"/>
                    <w:left w:val="nil"/>
                    <w:bottom w:val="single" w:sz="4" w:space="0" w:color="auto"/>
                    <w:right w:val="single" w:sz="4" w:space="0" w:color="auto"/>
                  </w:tcBorders>
                  <w:shd w:val="clear" w:color="auto" w:fill="auto"/>
                  <w:vAlign w:val="center"/>
                  <w:hideMark/>
                </w:tcPr>
                <w:p w14:paraId="32BC82C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369A3B12"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3C41F0E7"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48C3ACED"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15CDE63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11326448</w:t>
                  </w:r>
                </w:p>
              </w:tc>
              <w:tc>
                <w:tcPr>
                  <w:tcW w:w="2860" w:type="dxa"/>
                  <w:tcBorders>
                    <w:top w:val="nil"/>
                    <w:left w:val="nil"/>
                    <w:bottom w:val="single" w:sz="4" w:space="0" w:color="auto"/>
                    <w:right w:val="single" w:sz="4" w:space="0" w:color="auto"/>
                  </w:tcBorders>
                  <w:shd w:val="clear" w:color="auto" w:fill="auto"/>
                  <w:vAlign w:val="center"/>
                  <w:hideMark/>
                </w:tcPr>
                <w:p w14:paraId="170608A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内容营销实训</w:t>
                  </w:r>
                </w:p>
              </w:tc>
              <w:tc>
                <w:tcPr>
                  <w:tcW w:w="720" w:type="dxa"/>
                  <w:tcBorders>
                    <w:top w:val="nil"/>
                    <w:left w:val="nil"/>
                    <w:bottom w:val="single" w:sz="4" w:space="0" w:color="auto"/>
                    <w:right w:val="single" w:sz="4" w:space="0" w:color="auto"/>
                  </w:tcBorders>
                  <w:shd w:val="clear" w:color="auto" w:fill="auto"/>
                  <w:vAlign w:val="center"/>
                  <w:hideMark/>
                </w:tcPr>
                <w:p w14:paraId="5D86B06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13295E8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26</w:t>
                  </w:r>
                </w:p>
              </w:tc>
              <w:tc>
                <w:tcPr>
                  <w:tcW w:w="740" w:type="dxa"/>
                  <w:tcBorders>
                    <w:top w:val="nil"/>
                    <w:left w:val="nil"/>
                    <w:bottom w:val="single" w:sz="4" w:space="0" w:color="auto"/>
                    <w:right w:val="single" w:sz="4" w:space="0" w:color="auto"/>
                  </w:tcBorders>
                  <w:shd w:val="clear" w:color="auto" w:fill="auto"/>
                  <w:vAlign w:val="center"/>
                  <w:hideMark/>
                </w:tcPr>
                <w:p w14:paraId="351CC42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26</w:t>
                  </w:r>
                </w:p>
              </w:tc>
              <w:tc>
                <w:tcPr>
                  <w:tcW w:w="820" w:type="dxa"/>
                  <w:tcBorders>
                    <w:top w:val="nil"/>
                    <w:left w:val="nil"/>
                    <w:bottom w:val="single" w:sz="4" w:space="0" w:color="auto"/>
                    <w:right w:val="single" w:sz="4" w:space="0" w:color="auto"/>
                  </w:tcBorders>
                  <w:shd w:val="clear" w:color="auto" w:fill="auto"/>
                  <w:vAlign w:val="center"/>
                  <w:hideMark/>
                </w:tcPr>
                <w:p w14:paraId="2B9DD4D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0FB6A0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r w:rsidRPr="002D1A42">
                    <w:rPr>
                      <w:rFonts w:ascii="仿宋_GB2312" w:hAnsi="仿宋_GB2312" w:cs="宋体"/>
                      <w:color w:val="000000"/>
                      <w:kern w:val="0"/>
                      <w:sz w:val="20"/>
                      <w:szCs w:val="20"/>
                    </w:rPr>
                    <w:t>周</w:t>
                  </w:r>
                </w:p>
              </w:tc>
              <w:tc>
                <w:tcPr>
                  <w:tcW w:w="820" w:type="dxa"/>
                  <w:tcBorders>
                    <w:top w:val="nil"/>
                    <w:left w:val="nil"/>
                    <w:bottom w:val="single" w:sz="4" w:space="0" w:color="auto"/>
                    <w:right w:val="single" w:sz="4" w:space="0" w:color="auto"/>
                  </w:tcBorders>
                  <w:shd w:val="clear" w:color="auto" w:fill="auto"/>
                  <w:vAlign w:val="center"/>
                  <w:hideMark/>
                </w:tcPr>
                <w:p w14:paraId="281EE57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4568B3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7273CD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tcBorders>
                    <w:top w:val="nil"/>
                    <w:left w:val="nil"/>
                    <w:bottom w:val="single" w:sz="4" w:space="0" w:color="auto"/>
                    <w:right w:val="single" w:sz="4" w:space="0" w:color="auto"/>
                  </w:tcBorders>
                  <w:shd w:val="clear" w:color="auto" w:fill="auto"/>
                  <w:vAlign w:val="center"/>
                  <w:hideMark/>
                </w:tcPr>
                <w:p w14:paraId="4755834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624BDF0D"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55D8FA2E"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00028BFC"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7CC0EAC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00300013</w:t>
                  </w:r>
                </w:p>
              </w:tc>
              <w:tc>
                <w:tcPr>
                  <w:tcW w:w="2860" w:type="dxa"/>
                  <w:tcBorders>
                    <w:top w:val="nil"/>
                    <w:left w:val="nil"/>
                    <w:bottom w:val="single" w:sz="4" w:space="0" w:color="auto"/>
                    <w:right w:val="single" w:sz="4" w:space="0" w:color="auto"/>
                  </w:tcBorders>
                  <w:shd w:val="clear" w:color="auto" w:fill="auto"/>
                  <w:vAlign w:val="center"/>
                  <w:hideMark/>
                </w:tcPr>
                <w:p w14:paraId="0FFBE94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双元培养</w:t>
                  </w:r>
                </w:p>
              </w:tc>
              <w:tc>
                <w:tcPr>
                  <w:tcW w:w="720" w:type="dxa"/>
                  <w:tcBorders>
                    <w:top w:val="nil"/>
                    <w:left w:val="nil"/>
                    <w:bottom w:val="single" w:sz="4" w:space="0" w:color="auto"/>
                    <w:right w:val="single" w:sz="4" w:space="0" w:color="auto"/>
                  </w:tcBorders>
                  <w:shd w:val="clear" w:color="auto" w:fill="auto"/>
                  <w:vAlign w:val="center"/>
                  <w:hideMark/>
                </w:tcPr>
                <w:p w14:paraId="4E3027E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12</w:t>
                  </w:r>
                </w:p>
              </w:tc>
              <w:tc>
                <w:tcPr>
                  <w:tcW w:w="720" w:type="dxa"/>
                  <w:tcBorders>
                    <w:top w:val="nil"/>
                    <w:left w:val="nil"/>
                    <w:bottom w:val="single" w:sz="4" w:space="0" w:color="auto"/>
                    <w:right w:val="single" w:sz="4" w:space="0" w:color="auto"/>
                  </w:tcBorders>
                  <w:shd w:val="clear" w:color="auto" w:fill="auto"/>
                  <w:vAlign w:val="center"/>
                  <w:hideMark/>
                </w:tcPr>
                <w:p w14:paraId="2878634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312</w:t>
                  </w:r>
                </w:p>
              </w:tc>
              <w:tc>
                <w:tcPr>
                  <w:tcW w:w="740" w:type="dxa"/>
                  <w:tcBorders>
                    <w:top w:val="nil"/>
                    <w:left w:val="nil"/>
                    <w:bottom w:val="single" w:sz="4" w:space="0" w:color="auto"/>
                    <w:right w:val="single" w:sz="4" w:space="0" w:color="auto"/>
                  </w:tcBorders>
                  <w:shd w:val="clear" w:color="auto" w:fill="auto"/>
                  <w:vAlign w:val="center"/>
                  <w:hideMark/>
                </w:tcPr>
                <w:p w14:paraId="2D8451E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312</w:t>
                  </w:r>
                </w:p>
              </w:tc>
              <w:tc>
                <w:tcPr>
                  <w:tcW w:w="820" w:type="dxa"/>
                  <w:tcBorders>
                    <w:top w:val="nil"/>
                    <w:left w:val="nil"/>
                    <w:bottom w:val="single" w:sz="4" w:space="0" w:color="auto"/>
                    <w:right w:val="single" w:sz="4" w:space="0" w:color="auto"/>
                  </w:tcBorders>
                  <w:shd w:val="clear" w:color="auto" w:fill="auto"/>
                  <w:vAlign w:val="center"/>
                  <w:hideMark/>
                </w:tcPr>
                <w:p w14:paraId="4847324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E61D24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9CD800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BB5854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DC5D9F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4A48B4C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高职第</w:t>
                  </w:r>
                  <w:r w:rsidRPr="002D1A42">
                    <w:rPr>
                      <w:rFonts w:ascii="仿宋_GB2312" w:hAnsi="仿宋_GB2312" w:cs="宋体"/>
                      <w:kern w:val="0"/>
                      <w:sz w:val="20"/>
                      <w:szCs w:val="20"/>
                    </w:rPr>
                    <w:t>3</w:t>
                  </w:r>
                  <w:r w:rsidRPr="002D1A42">
                    <w:rPr>
                      <w:rFonts w:ascii="仿宋_GB2312" w:hAnsi="仿宋_GB2312" w:cs="宋体"/>
                      <w:kern w:val="0"/>
                      <w:sz w:val="20"/>
                      <w:szCs w:val="20"/>
                    </w:rPr>
                    <w:t>学期实施</w:t>
                  </w:r>
                </w:p>
              </w:tc>
            </w:tr>
            <w:tr w:rsidR="002D1A42" w:rsidRPr="002D1A42" w14:paraId="7C32CF53"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13B8EEBC"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38AB6330"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2208E77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00300033</w:t>
                  </w:r>
                </w:p>
              </w:tc>
              <w:tc>
                <w:tcPr>
                  <w:tcW w:w="2860" w:type="dxa"/>
                  <w:tcBorders>
                    <w:top w:val="nil"/>
                    <w:left w:val="nil"/>
                    <w:bottom w:val="single" w:sz="4" w:space="0" w:color="auto"/>
                    <w:right w:val="single" w:sz="4" w:space="0" w:color="auto"/>
                  </w:tcBorders>
                  <w:shd w:val="clear" w:color="auto" w:fill="auto"/>
                  <w:vAlign w:val="center"/>
                  <w:hideMark/>
                </w:tcPr>
                <w:p w14:paraId="4AA41DC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岗位实习</w:t>
                  </w:r>
                </w:p>
              </w:tc>
              <w:tc>
                <w:tcPr>
                  <w:tcW w:w="720" w:type="dxa"/>
                  <w:tcBorders>
                    <w:top w:val="nil"/>
                    <w:left w:val="nil"/>
                    <w:bottom w:val="single" w:sz="4" w:space="0" w:color="auto"/>
                    <w:right w:val="single" w:sz="4" w:space="0" w:color="auto"/>
                  </w:tcBorders>
                  <w:shd w:val="clear" w:color="auto" w:fill="auto"/>
                  <w:vAlign w:val="center"/>
                  <w:hideMark/>
                </w:tcPr>
                <w:p w14:paraId="1516ACC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15</w:t>
                  </w:r>
                </w:p>
              </w:tc>
              <w:tc>
                <w:tcPr>
                  <w:tcW w:w="720" w:type="dxa"/>
                  <w:tcBorders>
                    <w:top w:val="nil"/>
                    <w:left w:val="nil"/>
                    <w:bottom w:val="single" w:sz="4" w:space="0" w:color="auto"/>
                    <w:right w:val="single" w:sz="4" w:space="0" w:color="auto"/>
                  </w:tcBorders>
                  <w:shd w:val="clear" w:color="auto" w:fill="auto"/>
                  <w:vAlign w:val="center"/>
                  <w:hideMark/>
                </w:tcPr>
                <w:p w14:paraId="21EE966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420</w:t>
                  </w:r>
                </w:p>
              </w:tc>
              <w:tc>
                <w:tcPr>
                  <w:tcW w:w="740" w:type="dxa"/>
                  <w:tcBorders>
                    <w:top w:val="nil"/>
                    <w:left w:val="nil"/>
                    <w:bottom w:val="single" w:sz="4" w:space="0" w:color="auto"/>
                    <w:right w:val="single" w:sz="4" w:space="0" w:color="auto"/>
                  </w:tcBorders>
                  <w:shd w:val="clear" w:color="auto" w:fill="auto"/>
                  <w:vAlign w:val="center"/>
                  <w:hideMark/>
                </w:tcPr>
                <w:p w14:paraId="590C8D9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420</w:t>
                  </w:r>
                </w:p>
              </w:tc>
              <w:tc>
                <w:tcPr>
                  <w:tcW w:w="820" w:type="dxa"/>
                  <w:tcBorders>
                    <w:top w:val="nil"/>
                    <w:left w:val="nil"/>
                    <w:bottom w:val="single" w:sz="4" w:space="0" w:color="auto"/>
                    <w:right w:val="single" w:sz="4" w:space="0" w:color="auto"/>
                  </w:tcBorders>
                  <w:shd w:val="clear" w:color="auto" w:fill="auto"/>
                  <w:vAlign w:val="center"/>
                  <w:hideMark/>
                </w:tcPr>
                <w:p w14:paraId="519FA43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46C39E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6F573C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166BF9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DD166F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0567DA6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高职第</w:t>
                  </w:r>
                  <w:r w:rsidRPr="002D1A42">
                    <w:rPr>
                      <w:rFonts w:ascii="仿宋_GB2312" w:hAnsi="仿宋_GB2312" w:cs="宋体"/>
                      <w:kern w:val="0"/>
                      <w:sz w:val="20"/>
                      <w:szCs w:val="20"/>
                    </w:rPr>
                    <w:t>4</w:t>
                  </w:r>
                  <w:r w:rsidRPr="002D1A42">
                    <w:rPr>
                      <w:rFonts w:ascii="仿宋_GB2312" w:hAnsi="仿宋_GB2312" w:cs="宋体"/>
                      <w:kern w:val="0"/>
                      <w:sz w:val="20"/>
                      <w:szCs w:val="20"/>
                    </w:rPr>
                    <w:t>学期实施</w:t>
                  </w:r>
                </w:p>
              </w:tc>
            </w:tr>
            <w:tr w:rsidR="002D1A42" w:rsidRPr="002D1A42" w14:paraId="0E5DBE7B"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4448938B"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2F512705"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5752B76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04300141</w:t>
                  </w:r>
                </w:p>
              </w:tc>
              <w:tc>
                <w:tcPr>
                  <w:tcW w:w="2860" w:type="dxa"/>
                  <w:tcBorders>
                    <w:top w:val="nil"/>
                    <w:left w:val="nil"/>
                    <w:bottom w:val="single" w:sz="4" w:space="0" w:color="auto"/>
                    <w:right w:val="single" w:sz="4" w:space="0" w:color="auto"/>
                  </w:tcBorders>
                  <w:shd w:val="clear" w:color="auto" w:fill="auto"/>
                  <w:vAlign w:val="center"/>
                  <w:hideMark/>
                </w:tcPr>
                <w:p w14:paraId="1B52699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社会实践</w:t>
                  </w:r>
                </w:p>
              </w:tc>
              <w:tc>
                <w:tcPr>
                  <w:tcW w:w="720" w:type="dxa"/>
                  <w:tcBorders>
                    <w:top w:val="nil"/>
                    <w:left w:val="nil"/>
                    <w:bottom w:val="single" w:sz="4" w:space="0" w:color="auto"/>
                    <w:right w:val="single" w:sz="4" w:space="0" w:color="auto"/>
                  </w:tcBorders>
                  <w:shd w:val="clear" w:color="auto" w:fill="auto"/>
                  <w:vAlign w:val="center"/>
                  <w:hideMark/>
                </w:tcPr>
                <w:p w14:paraId="43A9C62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6322DEF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4BD18B8B"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820" w:type="dxa"/>
                  <w:tcBorders>
                    <w:top w:val="nil"/>
                    <w:left w:val="nil"/>
                    <w:bottom w:val="single" w:sz="4" w:space="0" w:color="auto"/>
                    <w:right w:val="single" w:sz="4" w:space="0" w:color="auto"/>
                  </w:tcBorders>
                  <w:shd w:val="clear" w:color="auto" w:fill="auto"/>
                  <w:vAlign w:val="center"/>
                  <w:hideMark/>
                </w:tcPr>
                <w:p w14:paraId="40E3221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49FE15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49397C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D334FD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48BBA9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7F80E1A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高职第</w:t>
                  </w:r>
                  <w:r w:rsidRPr="002D1A42">
                    <w:rPr>
                      <w:rFonts w:ascii="仿宋_GB2312" w:hAnsi="仿宋_GB2312" w:cs="宋体"/>
                      <w:kern w:val="0"/>
                      <w:sz w:val="20"/>
                      <w:szCs w:val="20"/>
                    </w:rPr>
                    <w:t>1-3</w:t>
                  </w:r>
                  <w:r w:rsidRPr="002D1A42">
                    <w:rPr>
                      <w:rFonts w:ascii="仿宋_GB2312" w:hAnsi="仿宋_GB2312" w:cs="宋体"/>
                      <w:kern w:val="0"/>
                      <w:sz w:val="20"/>
                      <w:szCs w:val="20"/>
                    </w:rPr>
                    <w:t>学期实施</w:t>
                  </w:r>
                </w:p>
              </w:tc>
            </w:tr>
            <w:tr w:rsidR="002D1A42" w:rsidRPr="002D1A42" w14:paraId="5D362293"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3D611D12"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51A511B5"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44A5223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00300023</w:t>
                  </w:r>
                </w:p>
              </w:tc>
              <w:tc>
                <w:tcPr>
                  <w:tcW w:w="2860" w:type="dxa"/>
                  <w:tcBorders>
                    <w:top w:val="nil"/>
                    <w:left w:val="nil"/>
                    <w:bottom w:val="single" w:sz="4" w:space="0" w:color="auto"/>
                    <w:right w:val="single" w:sz="4" w:space="0" w:color="auto"/>
                  </w:tcBorders>
                  <w:shd w:val="clear" w:color="auto" w:fill="auto"/>
                  <w:vAlign w:val="center"/>
                  <w:hideMark/>
                </w:tcPr>
                <w:p w14:paraId="0E1FAE6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毕业作品</w:t>
                  </w:r>
                </w:p>
              </w:tc>
              <w:tc>
                <w:tcPr>
                  <w:tcW w:w="720" w:type="dxa"/>
                  <w:tcBorders>
                    <w:top w:val="nil"/>
                    <w:left w:val="nil"/>
                    <w:bottom w:val="single" w:sz="4" w:space="0" w:color="auto"/>
                    <w:right w:val="single" w:sz="4" w:space="0" w:color="auto"/>
                  </w:tcBorders>
                  <w:shd w:val="clear" w:color="auto" w:fill="auto"/>
                  <w:vAlign w:val="center"/>
                  <w:hideMark/>
                </w:tcPr>
                <w:p w14:paraId="7072148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w:t>
                  </w:r>
                </w:p>
              </w:tc>
              <w:tc>
                <w:tcPr>
                  <w:tcW w:w="720" w:type="dxa"/>
                  <w:tcBorders>
                    <w:top w:val="nil"/>
                    <w:left w:val="nil"/>
                    <w:bottom w:val="single" w:sz="4" w:space="0" w:color="auto"/>
                    <w:right w:val="single" w:sz="4" w:space="0" w:color="auto"/>
                  </w:tcBorders>
                  <w:shd w:val="clear" w:color="auto" w:fill="auto"/>
                  <w:vAlign w:val="center"/>
                  <w:hideMark/>
                </w:tcPr>
                <w:p w14:paraId="638B90C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14:paraId="7C3F2D8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72</w:t>
                  </w:r>
                </w:p>
              </w:tc>
              <w:tc>
                <w:tcPr>
                  <w:tcW w:w="820" w:type="dxa"/>
                  <w:tcBorders>
                    <w:top w:val="nil"/>
                    <w:left w:val="nil"/>
                    <w:bottom w:val="single" w:sz="4" w:space="0" w:color="auto"/>
                    <w:right w:val="single" w:sz="4" w:space="0" w:color="auto"/>
                  </w:tcBorders>
                  <w:shd w:val="clear" w:color="auto" w:fill="auto"/>
                  <w:vAlign w:val="center"/>
                  <w:hideMark/>
                </w:tcPr>
                <w:p w14:paraId="1EC2E6E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620981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B76727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A12BC4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2BCD3F8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7C0B6BD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高职第</w:t>
                  </w:r>
                  <w:r w:rsidRPr="002D1A42">
                    <w:rPr>
                      <w:rFonts w:ascii="仿宋_GB2312" w:hAnsi="仿宋_GB2312" w:cs="宋体"/>
                      <w:kern w:val="0"/>
                      <w:sz w:val="20"/>
                      <w:szCs w:val="20"/>
                    </w:rPr>
                    <w:t>4</w:t>
                  </w:r>
                  <w:r w:rsidRPr="002D1A42">
                    <w:rPr>
                      <w:rFonts w:ascii="仿宋_GB2312" w:hAnsi="仿宋_GB2312" w:cs="宋体"/>
                      <w:kern w:val="0"/>
                      <w:sz w:val="20"/>
                      <w:szCs w:val="20"/>
                    </w:rPr>
                    <w:t>学期实施</w:t>
                  </w:r>
                </w:p>
              </w:tc>
            </w:tr>
            <w:tr w:rsidR="002D1A42" w:rsidRPr="002D1A42" w14:paraId="5397EB7E"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00D95638" w14:textId="77777777" w:rsidR="002D1A42" w:rsidRPr="002D1A42" w:rsidRDefault="002D1A42" w:rsidP="002D1A42">
                  <w:pPr>
                    <w:widowControl/>
                    <w:jc w:val="left"/>
                    <w:rPr>
                      <w:rFonts w:ascii="宋体" w:hAnsi="宋体" w:cs="宋体"/>
                      <w:b/>
                      <w:bCs/>
                      <w:color w:val="000000"/>
                      <w:kern w:val="0"/>
                      <w:sz w:val="22"/>
                      <w:szCs w:val="22"/>
                    </w:rPr>
                  </w:pPr>
                </w:p>
              </w:tc>
              <w:tc>
                <w:tcPr>
                  <w:tcW w:w="5040" w:type="dxa"/>
                  <w:gridSpan w:val="3"/>
                  <w:tcBorders>
                    <w:top w:val="single" w:sz="4" w:space="0" w:color="auto"/>
                    <w:left w:val="nil"/>
                    <w:bottom w:val="single" w:sz="4" w:space="0" w:color="auto"/>
                    <w:right w:val="single" w:sz="4" w:space="0" w:color="auto"/>
                  </w:tcBorders>
                  <w:shd w:val="clear" w:color="auto" w:fill="auto"/>
                  <w:vAlign w:val="center"/>
                  <w:hideMark/>
                </w:tcPr>
                <w:p w14:paraId="2CCD5CA4" w14:textId="77777777" w:rsidR="002D1A42" w:rsidRPr="002D1A42" w:rsidRDefault="002D1A42" w:rsidP="002D1A42">
                  <w:pPr>
                    <w:widowControl/>
                    <w:jc w:val="center"/>
                    <w:rPr>
                      <w:rFonts w:ascii="仿宋_GB2312" w:hAnsi="仿宋_GB2312" w:cs="宋体"/>
                      <w:b/>
                      <w:bCs/>
                      <w:color w:val="000000"/>
                      <w:kern w:val="0"/>
                      <w:sz w:val="18"/>
                      <w:szCs w:val="18"/>
                    </w:rPr>
                  </w:pPr>
                  <w:r w:rsidRPr="002D1A42">
                    <w:rPr>
                      <w:rFonts w:ascii="仿宋_GB2312" w:hAnsi="仿宋_GB2312" w:cs="宋体"/>
                      <w:b/>
                      <w:bCs/>
                      <w:color w:val="000000"/>
                      <w:kern w:val="0"/>
                      <w:sz w:val="18"/>
                      <w:szCs w:val="18"/>
                    </w:rPr>
                    <w:t>专业课小计</w:t>
                  </w:r>
                </w:p>
              </w:tc>
              <w:tc>
                <w:tcPr>
                  <w:tcW w:w="720" w:type="dxa"/>
                  <w:tcBorders>
                    <w:top w:val="nil"/>
                    <w:left w:val="nil"/>
                    <w:bottom w:val="single" w:sz="4" w:space="0" w:color="auto"/>
                    <w:right w:val="single" w:sz="4" w:space="0" w:color="auto"/>
                  </w:tcBorders>
                  <w:shd w:val="clear" w:color="auto" w:fill="auto"/>
                  <w:vAlign w:val="center"/>
                  <w:hideMark/>
                </w:tcPr>
                <w:p w14:paraId="5D67BF31"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59</w:t>
                  </w:r>
                </w:p>
              </w:tc>
              <w:tc>
                <w:tcPr>
                  <w:tcW w:w="720" w:type="dxa"/>
                  <w:tcBorders>
                    <w:top w:val="nil"/>
                    <w:left w:val="nil"/>
                    <w:bottom w:val="single" w:sz="4" w:space="0" w:color="auto"/>
                    <w:right w:val="single" w:sz="4" w:space="0" w:color="auto"/>
                  </w:tcBorders>
                  <w:shd w:val="clear" w:color="auto" w:fill="auto"/>
                  <w:vAlign w:val="center"/>
                  <w:hideMark/>
                </w:tcPr>
                <w:p w14:paraId="701EA84E"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1332</w:t>
                  </w:r>
                </w:p>
              </w:tc>
              <w:tc>
                <w:tcPr>
                  <w:tcW w:w="740" w:type="dxa"/>
                  <w:tcBorders>
                    <w:top w:val="nil"/>
                    <w:left w:val="nil"/>
                    <w:bottom w:val="single" w:sz="4" w:space="0" w:color="auto"/>
                    <w:right w:val="single" w:sz="4" w:space="0" w:color="auto"/>
                  </w:tcBorders>
                  <w:shd w:val="clear" w:color="auto" w:fill="auto"/>
                  <w:vAlign w:val="center"/>
                  <w:hideMark/>
                </w:tcPr>
                <w:p w14:paraId="632BB743"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1284</w:t>
                  </w:r>
                </w:p>
              </w:tc>
              <w:tc>
                <w:tcPr>
                  <w:tcW w:w="820" w:type="dxa"/>
                  <w:tcBorders>
                    <w:top w:val="nil"/>
                    <w:left w:val="nil"/>
                    <w:bottom w:val="single" w:sz="4" w:space="0" w:color="auto"/>
                    <w:right w:val="single" w:sz="4" w:space="0" w:color="auto"/>
                  </w:tcBorders>
                  <w:shd w:val="clear" w:color="auto" w:fill="auto"/>
                  <w:vAlign w:val="center"/>
                  <w:hideMark/>
                </w:tcPr>
                <w:p w14:paraId="1F227A2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8B50AD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46D26A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A6FD08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E9E621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1D25F0E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05F1AD09" w14:textId="77777777" w:rsidTr="002D1A42">
              <w:trPr>
                <w:trHeight w:val="315"/>
              </w:trPr>
              <w:tc>
                <w:tcPr>
                  <w:tcW w:w="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321A3E" w14:textId="77777777" w:rsidR="002D1A42" w:rsidRPr="002D1A42" w:rsidRDefault="002D1A42" w:rsidP="002D1A42">
                  <w:pPr>
                    <w:widowControl/>
                    <w:jc w:val="center"/>
                    <w:rPr>
                      <w:rFonts w:ascii="宋体" w:hAnsi="宋体" w:cs="宋体"/>
                      <w:b/>
                      <w:bCs/>
                      <w:color w:val="000000"/>
                      <w:kern w:val="0"/>
                      <w:sz w:val="22"/>
                      <w:szCs w:val="22"/>
                    </w:rPr>
                  </w:pPr>
                  <w:r w:rsidRPr="002D1A42">
                    <w:rPr>
                      <w:rFonts w:ascii="宋体" w:hAnsi="宋体" w:cs="宋体" w:hint="eastAsia"/>
                      <w:b/>
                      <w:bCs/>
                      <w:color w:val="000000"/>
                      <w:kern w:val="0"/>
                      <w:sz w:val="22"/>
                      <w:szCs w:val="22"/>
                    </w:rPr>
                    <w:t>选修课</w:t>
                  </w: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4B256B5A" w14:textId="77777777" w:rsidR="002D1A42" w:rsidRPr="002D1A42" w:rsidRDefault="002D1A42" w:rsidP="002D1A42">
                  <w:pPr>
                    <w:widowControl/>
                    <w:rPr>
                      <w:rFonts w:ascii="仿宋_GB2312" w:hAnsi="仿宋_GB2312" w:cs="宋体" w:hint="eastAsia"/>
                      <w:b/>
                      <w:bCs/>
                      <w:color w:val="000000"/>
                      <w:kern w:val="0"/>
                      <w:sz w:val="20"/>
                      <w:szCs w:val="20"/>
                    </w:rPr>
                  </w:pPr>
                  <w:r w:rsidRPr="002D1A42">
                    <w:rPr>
                      <w:rFonts w:ascii="仿宋_GB2312" w:hAnsi="仿宋_GB2312" w:cs="宋体"/>
                      <w:b/>
                      <w:bCs/>
                      <w:color w:val="000000"/>
                      <w:kern w:val="0"/>
                      <w:sz w:val="20"/>
                      <w:szCs w:val="20"/>
                    </w:rPr>
                    <w:t>专业选修课</w:t>
                  </w:r>
                </w:p>
              </w:tc>
              <w:tc>
                <w:tcPr>
                  <w:tcW w:w="1420" w:type="dxa"/>
                  <w:tcBorders>
                    <w:top w:val="nil"/>
                    <w:left w:val="nil"/>
                    <w:bottom w:val="single" w:sz="4" w:space="0" w:color="auto"/>
                    <w:right w:val="single" w:sz="4" w:space="0" w:color="auto"/>
                  </w:tcBorders>
                  <w:shd w:val="clear" w:color="auto" w:fill="auto"/>
                  <w:vAlign w:val="center"/>
                  <w:hideMark/>
                </w:tcPr>
                <w:p w14:paraId="759449B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12329073</w:t>
                  </w:r>
                </w:p>
              </w:tc>
              <w:tc>
                <w:tcPr>
                  <w:tcW w:w="2860" w:type="dxa"/>
                  <w:tcBorders>
                    <w:top w:val="nil"/>
                    <w:left w:val="nil"/>
                    <w:bottom w:val="single" w:sz="4" w:space="0" w:color="auto"/>
                    <w:right w:val="single" w:sz="4" w:space="0" w:color="auto"/>
                  </w:tcBorders>
                  <w:shd w:val="clear" w:color="auto" w:fill="auto"/>
                  <w:vAlign w:val="center"/>
                  <w:hideMark/>
                </w:tcPr>
                <w:p w14:paraId="54DBD7A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金融学基础</w:t>
                  </w:r>
                </w:p>
              </w:tc>
              <w:tc>
                <w:tcPr>
                  <w:tcW w:w="720" w:type="dxa"/>
                  <w:tcBorders>
                    <w:top w:val="nil"/>
                    <w:left w:val="nil"/>
                    <w:bottom w:val="single" w:sz="4" w:space="0" w:color="auto"/>
                    <w:right w:val="single" w:sz="4" w:space="0" w:color="auto"/>
                  </w:tcBorders>
                  <w:shd w:val="clear" w:color="auto" w:fill="auto"/>
                  <w:vAlign w:val="center"/>
                  <w:hideMark/>
                </w:tcPr>
                <w:p w14:paraId="10ECFF1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6F0375B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72C6DAB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820" w:type="dxa"/>
                  <w:tcBorders>
                    <w:top w:val="nil"/>
                    <w:left w:val="nil"/>
                    <w:bottom w:val="single" w:sz="4" w:space="0" w:color="auto"/>
                    <w:right w:val="single" w:sz="4" w:space="0" w:color="auto"/>
                  </w:tcBorders>
                  <w:shd w:val="clear" w:color="auto" w:fill="auto"/>
                  <w:vAlign w:val="center"/>
                  <w:hideMark/>
                </w:tcPr>
                <w:p w14:paraId="51C0BEF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A6A337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74619A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2751F97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EDB80F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EED1C2" w14:textId="77777777" w:rsidR="002D1A42" w:rsidRPr="002D1A42" w:rsidRDefault="002D1A42" w:rsidP="002D1A42">
                  <w:pPr>
                    <w:widowControl/>
                    <w:jc w:val="center"/>
                    <w:rPr>
                      <w:rFonts w:ascii="宋体" w:hAnsi="宋体" w:cs="宋体"/>
                      <w:color w:val="000000"/>
                      <w:kern w:val="0"/>
                      <w:sz w:val="20"/>
                      <w:szCs w:val="20"/>
                    </w:rPr>
                  </w:pPr>
                  <w:r w:rsidRPr="002D1A42">
                    <w:rPr>
                      <w:rFonts w:ascii="宋体" w:hAnsi="宋体" w:cs="宋体" w:hint="eastAsia"/>
                      <w:color w:val="000000"/>
                      <w:kern w:val="0"/>
                      <w:sz w:val="20"/>
                      <w:szCs w:val="20"/>
                    </w:rPr>
                    <w:t>二选</w:t>
                  </w:r>
                  <w:proofErr w:type="gramStart"/>
                  <w:r w:rsidRPr="002D1A42">
                    <w:rPr>
                      <w:rFonts w:ascii="宋体" w:hAnsi="宋体" w:cs="宋体" w:hint="eastAsia"/>
                      <w:color w:val="000000"/>
                      <w:kern w:val="0"/>
                      <w:sz w:val="20"/>
                      <w:szCs w:val="20"/>
                    </w:rPr>
                    <w:t>一</w:t>
                  </w:r>
                  <w:proofErr w:type="gramEnd"/>
                </w:p>
              </w:tc>
            </w:tr>
            <w:tr w:rsidR="002D1A42" w:rsidRPr="002D1A42" w14:paraId="7DF88F85" w14:textId="77777777" w:rsidTr="002D1A42">
              <w:trPr>
                <w:trHeight w:val="315"/>
              </w:trPr>
              <w:tc>
                <w:tcPr>
                  <w:tcW w:w="860" w:type="dxa"/>
                  <w:vMerge/>
                  <w:tcBorders>
                    <w:top w:val="nil"/>
                    <w:left w:val="single" w:sz="4" w:space="0" w:color="auto"/>
                    <w:bottom w:val="single" w:sz="4" w:space="0" w:color="auto"/>
                    <w:right w:val="single" w:sz="4" w:space="0" w:color="auto"/>
                  </w:tcBorders>
                  <w:vAlign w:val="center"/>
                  <w:hideMark/>
                </w:tcPr>
                <w:p w14:paraId="2387F688"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32098517"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32439A59"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12333033</w:t>
                  </w:r>
                </w:p>
              </w:tc>
              <w:tc>
                <w:tcPr>
                  <w:tcW w:w="2860" w:type="dxa"/>
                  <w:tcBorders>
                    <w:top w:val="nil"/>
                    <w:left w:val="nil"/>
                    <w:bottom w:val="single" w:sz="4" w:space="0" w:color="auto"/>
                    <w:right w:val="single" w:sz="4" w:space="0" w:color="auto"/>
                  </w:tcBorders>
                  <w:shd w:val="clear" w:color="auto" w:fill="auto"/>
                  <w:vAlign w:val="center"/>
                  <w:hideMark/>
                </w:tcPr>
                <w:p w14:paraId="66851DC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保险理论与实务</w:t>
                  </w:r>
                </w:p>
              </w:tc>
              <w:tc>
                <w:tcPr>
                  <w:tcW w:w="720" w:type="dxa"/>
                  <w:tcBorders>
                    <w:top w:val="nil"/>
                    <w:left w:val="nil"/>
                    <w:bottom w:val="single" w:sz="4" w:space="0" w:color="auto"/>
                    <w:right w:val="single" w:sz="4" w:space="0" w:color="auto"/>
                  </w:tcBorders>
                  <w:shd w:val="clear" w:color="auto" w:fill="auto"/>
                  <w:vAlign w:val="center"/>
                  <w:hideMark/>
                </w:tcPr>
                <w:p w14:paraId="1BD32B4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0F3075E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5126CA7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820" w:type="dxa"/>
                  <w:tcBorders>
                    <w:top w:val="nil"/>
                    <w:left w:val="nil"/>
                    <w:bottom w:val="single" w:sz="4" w:space="0" w:color="auto"/>
                    <w:right w:val="single" w:sz="4" w:space="0" w:color="auto"/>
                  </w:tcBorders>
                  <w:shd w:val="clear" w:color="auto" w:fill="auto"/>
                  <w:vAlign w:val="center"/>
                  <w:hideMark/>
                </w:tcPr>
                <w:p w14:paraId="583345D9"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20B7C4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DAAD56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2DCAB48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547D6C0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vMerge/>
                  <w:tcBorders>
                    <w:top w:val="nil"/>
                    <w:left w:val="single" w:sz="4" w:space="0" w:color="auto"/>
                    <w:bottom w:val="single" w:sz="4" w:space="0" w:color="auto"/>
                    <w:right w:val="single" w:sz="4" w:space="0" w:color="auto"/>
                  </w:tcBorders>
                  <w:vAlign w:val="center"/>
                  <w:hideMark/>
                </w:tcPr>
                <w:p w14:paraId="6AA6041C" w14:textId="77777777" w:rsidR="002D1A42" w:rsidRPr="002D1A42" w:rsidRDefault="002D1A42" w:rsidP="002D1A42">
                  <w:pPr>
                    <w:widowControl/>
                    <w:jc w:val="left"/>
                    <w:rPr>
                      <w:rFonts w:ascii="宋体" w:hAnsi="宋体" w:cs="宋体"/>
                      <w:color w:val="000000"/>
                      <w:kern w:val="0"/>
                      <w:sz w:val="20"/>
                      <w:szCs w:val="20"/>
                    </w:rPr>
                  </w:pPr>
                </w:p>
              </w:tc>
            </w:tr>
            <w:tr w:rsidR="002D1A42" w:rsidRPr="002D1A42" w14:paraId="3B011A2B" w14:textId="77777777" w:rsidTr="002D1A42">
              <w:trPr>
                <w:trHeight w:val="315"/>
              </w:trPr>
              <w:tc>
                <w:tcPr>
                  <w:tcW w:w="860" w:type="dxa"/>
                  <w:vMerge/>
                  <w:tcBorders>
                    <w:top w:val="nil"/>
                    <w:left w:val="single" w:sz="4" w:space="0" w:color="auto"/>
                    <w:bottom w:val="single" w:sz="4" w:space="0" w:color="auto"/>
                    <w:right w:val="single" w:sz="4" w:space="0" w:color="auto"/>
                  </w:tcBorders>
                  <w:vAlign w:val="center"/>
                  <w:hideMark/>
                </w:tcPr>
                <w:p w14:paraId="43A6C9FE"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709FE5AB"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413ACD8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11326224</w:t>
                  </w:r>
                </w:p>
              </w:tc>
              <w:tc>
                <w:tcPr>
                  <w:tcW w:w="2860" w:type="dxa"/>
                  <w:tcBorders>
                    <w:top w:val="nil"/>
                    <w:left w:val="nil"/>
                    <w:bottom w:val="single" w:sz="4" w:space="0" w:color="auto"/>
                    <w:right w:val="single" w:sz="4" w:space="0" w:color="auto"/>
                  </w:tcBorders>
                  <w:shd w:val="clear" w:color="auto" w:fill="auto"/>
                  <w:vAlign w:val="center"/>
                  <w:hideMark/>
                </w:tcPr>
                <w:p w14:paraId="07EA956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商务谈判</w:t>
                  </w:r>
                </w:p>
              </w:tc>
              <w:tc>
                <w:tcPr>
                  <w:tcW w:w="720" w:type="dxa"/>
                  <w:tcBorders>
                    <w:top w:val="nil"/>
                    <w:left w:val="nil"/>
                    <w:bottom w:val="single" w:sz="4" w:space="0" w:color="auto"/>
                    <w:right w:val="single" w:sz="4" w:space="0" w:color="auto"/>
                  </w:tcBorders>
                  <w:shd w:val="clear" w:color="auto" w:fill="auto"/>
                  <w:vAlign w:val="center"/>
                  <w:hideMark/>
                </w:tcPr>
                <w:p w14:paraId="4D73159E"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53112FE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5566B0A4"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820" w:type="dxa"/>
                  <w:tcBorders>
                    <w:top w:val="nil"/>
                    <w:left w:val="nil"/>
                    <w:bottom w:val="single" w:sz="4" w:space="0" w:color="auto"/>
                    <w:right w:val="single" w:sz="4" w:space="0" w:color="auto"/>
                  </w:tcBorders>
                  <w:shd w:val="clear" w:color="auto" w:fill="auto"/>
                  <w:vAlign w:val="center"/>
                  <w:hideMark/>
                </w:tcPr>
                <w:p w14:paraId="5F935E9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3A1A17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5ABC832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CFFA9F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72715F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tcBorders>
                    <w:top w:val="nil"/>
                    <w:left w:val="nil"/>
                    <w:bottom w:val="single" w:sz="4" w:space="0" w:color="auto"/>
                    <w:right w:val="single" w:sz="4" w:space="0" w:color="auto"/>
                  </w:tcBorders>
                  <w:shd w:val="clear" w:color="auto" w:fill="auto"/>
                  <w:noWrap/>
                  <w:vAlign w:val="center"/>
                  <w:hideMark/>
                </w:tcPr>
                <w:p w14:paraId="4182339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r>
            <w:tr w:rsidR="002D1A42" w:rsidRPr="002D1A42" w14:paraId="7FC855E7" w14:textId="77777777" w:rsidTr="002D1A42">
              <w:trPr>
                <w:trHeight w:val="315"/>
              </w:trPr>
              <w:tc>
                <w:tcPr>
                  <w:tcW w:w="860" w:type="dxa"/>
                  <w:vMerge/>
                  <w:tcBorders>
                    <w:top w:val="nil"/>
                    <w:left w:val="single" w:sz="4" w:space="0" w:color="auto"/>
                    <w:bottom w:val="single" w:sz="4" w:space="0" w:color="auto"/>
                    <w:right w:val="single" w:sz="4" w:space="0" w:color="auto"/>
                  </w:tcBorders>
                  <w:vAlign w:val="center"/>
                  <w:hideMark/>
                </w:tcPr>
                <w:p w14:paraId="3455AAF4"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558C297B"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7D20418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11326274</w:t>
                  </w:r>
                </w:p>
              </w:tc>
              <w:tc>
                <w:tcPr>
                  <w:tcW w:w="2860" w:type="dxa"/>
                  <w:tcBorders>
                    <w:top w:val="nil"/>
                    <w:left w:val="nil"/>
                    <w:bottom w:val="single" w:sz="4" w:space="0" w:color="auto"/>
                    <w:right w:val="single" w:sz="4" w:space="0" w:color="auto"/>
                  </w:tcBorders>
                  <w:shd w:val="clear" w:color="auto" w:fill="auto"/>
                  <w:vAlign w:val="center"/>
                  <w:hideMark/>
                </w:tcPr>
                <w:p w14:paraId="597EBCD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短视频设计与制作</w:t>
                  </w:r>
                </w:p>
              </w:tc>
              <w:tc>
                <w:tcPr>
                  <w:tcW w:w="720" w:type="dxa"/>
                  <w:tcBorders>
                    <w:top w:val="nil"/>
                    <w:left w:val="nil"/>
                    <w:bottom w:val="single" w:sz="4" w:space="0" w:color="auto"/>
                    <w:right w:val="single" w:sz="4" w:space="0" w:color="auto"/>
                  </w:tcBorders>
                  <w:shd w:val="clear" w:color="auto" w:fill="auto"/>
                  <w:vAlign w:val="center"/>
                  <w:hideMark/>
                </w:tcPr>
                <w:p w14:paraId="6E1EA9F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296B553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16</w:t>
                  </w:r>
                </w:p>
              </w:tc>
              <w:tc>
                <w:tcPr>
                  <w:tcW w:w="740" w:type="dxa"/>
                  <w:tcBorders>
                    <w:top w:val="nil"/>
                    <w:left w:val="nil"/>
                    <w:bottom w:val="single" w:sz="4" w:space="0" w:color="auto"/>
                    <w:right w:val="single" w:sz="4" w:space="0" w:color="auto"/>
                  </w:tcBorders>
                  <w:shd w:val="clear" w:color="auto" w:fill="auto"/>
                  <w:vAlign w:val="center"/>
                  <w:hideMark/>
                </w:tcPr>
                <w:p w14:paraId="15B16C8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16</w:t>
                  </w:r>
                </w:p>
              </w:tc>
              <w:tc>
                <w:tcPr>
                  <w:tcW w:w="820" w:type="dxa"/>
                  <w:tcBorders>
                    <w:top w:val="nil"/>
                    <w:left w:val="nil"/>
                    <w:bottom w:val="single" w:sz="4" w:space="0" w:color="auto"/>
                    <w:right w:val="single" w:sz="4" w:space="0" w:color="auto"/>
                  </w:tcBorders>
                  <w:shd w:val="clear" w:color="auto" w:fill="auto"/>
                  <w:vAlign w:val="center"/>
                  <w:hideMark/>
                </w:tcPr>
                <w:p w14:paraId="529C9A4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14:paraId="5CD79AF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65FE0C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373EE1E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26C0EF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tcBorders>
                    <w:top w:val="nil"/>
                    <w:left w:val="nil"/>
                    <w:bottom w:val="single" w:sz="4" w:space="0" w:color="auto"/>
                    <w:right w:val="single" w:sz="4" w:space="0" w:color="auto"/>
                  </w:tcBorders>
                  <w:shd w:val="clear" w:color="auto" w:fill="auto"/>
                  <w:vAlign w:val="center"/>
                  <w:hideMark/>
                </w:tcPr>
                <w:p w14:paraId="0686E33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r>
            <w:tr w:rsidR="002D1A42" w:rsidRPr="002D1A42" w14:paraId="306B5BC0" w14:textId="77777777" w:rsidTr="002D1A42">
              <w:trPr>
                <w:trHeight w:val="315"/>
              </w:trPr>
              <w:tc>
                <w:tcPr>
                  <w:tcW w:w="860" w:type="dxa"/>
                  <w:vMerge/>
                  <w:tcBorders>
                    <w:top w:val="nil"/>
                    <w:left w:val="single" w:sz="4" w:space="0" w:color="auto"/>
                    <w:bottom w:val="single" w:sz="4" w:space="0" w:color="auto"/>
                    <w:right w:val="single" w:sz="4" w:space="0" w:color="auto"/>
                  </w:tcBorders>
                  <w:vAlign w:val="center"/>
                  <w:hideMark/>
                </w:tcPr>
                <w:p w14:paraId="43947F56"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32E5DDAF"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37765B7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11326324</w:t>
                  </w:r>
                </w:p>
              </w:tc>
              <w:tc>
                <w:tcPr>
                  <w:tcW w:w="2860" w:type="dxa"/>
                  <w:tcBorders>
                    <w:top w:val="nil"/>
                    <w:left w:val="nil"/>
                    <w:bottom w:val="single" w:sz="4" w:space="0" w:color="auto"/>
                    <w:right w:val="single" w:sz="4" w:space="0" w:color="auto"/>
                  </w:tcBorders>
                  <w:shd w:val="clear" w:color="auto" w:fill="auto"/>
                  <w:vAlign w:val="center"/>
                  <w:hideMark/>
                </w:tcPr>
                <w:p w14:paraId="529EC1D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跨境电商</w:t>
                  </w:r>
                </w:p>
              </w:tc>
              <w:tc>
                <w:tcPr>
                  <w:tcW w:w="720" w:type="dxa"/>
                  <w:tcBorders>
                    <w:top w:val="nil"/>
                    <w:left w:val="nil"/>
                    <w:bottom w:val="single" w:sz="4" w:space="0" w:color="auto"/>
                    <w:right w:val="single" w:sz="4" w:space="0" w:color="auto"/>
                  </w:tcBorders>
                  <w:shd w:val="clear" w:color="auto" w:fill="auto"/>
                  <w:vAlign w:val="center"/>
                  <w:hideMark/>
                </w:tcPr>
                <w:p w14:paraId="2F7FFD8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14:paraId="5C2DC708"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14:paraId="6339777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820" w:type="dxa"/>
                  <w:tcBorders>
                    <w:top w:val="nil"/>
                    <w:left w:val="nil"/>
                    <w:bottom w:val="single" w:sz="4" w:space="0" w:color="auto"/>
                    <w:right w:val="single" w:sz="4" w:space="0" w:color="auto"/>
                  </w:tcBorders>
                  <w:shd w:val="clear" w:color="auto" w:fill="auto"/>
                  <w:vAlign w:val="center"/>
                  <w:hideMark/>
                </w:tcPr>
                <w:p w14:paraId="2EA7F55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C7C6C9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C5EB01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6796A7CA"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9AFE22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82B521" w14:textId="77777777" w:rsidR="002D1A42" w:rsidRPr="002D1A42" w:rsidRDefault="002D1A42" w:rsidP="002D1A42">
                  <w:pPr>
                    <w:widowControl/>
                    <w:jc w:val="center"/>
                    <w:rPr>
                      <w:rFonts w:ascii="宋体" w:hAnsi="宋体" w:cs="宋体"/>
                      <w:color w:val="000000"/>
                      <w:kern w:val="0"/>
                      <w:sz w:val="20"/>
                      <w:szCs w:val="20"/>
                    </w:rPr>
                  </w:pPr>
                  <w:r w:rsidRPr="002D1A42">
                    <w:rPr>
                      <w:rFonts w:ascii="宋体" w:hAnsi="宋体" w:cs="宋体" w:hint="eastAsia"/>
                      <w:color w:val="000000"/>
                      <w:kern w:val="0"/>
                      <w:sz w:val="20"/>
                      <w:szCs w:val="20"/>
                    </w:rPr>
                    <w:t>三选</w:t>
                  </w:r>
                  <w:proofErr w:type="gramStart"/>
                  <w:r w:rsidRPr="002D1A42">
                    <w:rPr>
                      <w:rFonts w:ascii="宋体" w:hAnsi="宋体" w:cs="宋体" w:hint="eastAsia"/>
                      <w:color w:val="000000"/>
                      <w:kern w:val="0"/>
                      <w:sz w:val="20"/>
                      <w:szCs w:val="20"/>
                    </w:rPr>
                    <w:t>一</w:t>
                  </w:r>
                  <w:proofErr w:type="gramEnd"/>
                </w:p>
              </w:tc>
            </w:tr>
            <w:tr w:rsidR="002D1A42" w:rsidRPr="002D1A42" w14:paraId="31A46867"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21ABA766"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5141B4F1"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60C766ED" w14:textId="77777777" w:rsidR="002D1A42" w:rsidRPr="002D1A42" w:rsidRDefault="002D1A42" w:rsidP="002D1A42">
                  <w:pPr>
                    <w:widowControl/>
                    <w:jc w:val="center"/>
                    <w:rPr>
                      <w:rFonts w:ascii="仿宋_GB2312" w:hAnsi="仿宋_GB2312" w:cs="宋体" w:hint="eastAsia"/>
                      <w:kern w:val="0"/>
                      <w:sz w:val="20"/>
                      <w:szCs w:val="20"/>
                    </w:rPr>
                  </w:pPr>
                  <w:r w:rsidRPr="002D1A42">
                    <w:rPr>
                      <w:rFonts w:ascii="仿宋_GB2312" w:hAnsi="仿宋_GB2312" w:cs="宋体"/>
                      <w:kern w:val="0"/>
                      <w:sz w:val="20"/>
                      <w:szCs w:val="20"/>
                    </w:rPr>
                    <w:t>11326244</w:t>
                  </w:r>
                </w:p>
              </w:tc>
              <w:tc>
                <w:tcPr>
                  <w:tcW w:w="2860" w:type="dxa"/>
                  <w:tcBorders>
                    <w:top w:val="nil"/>
                    <w:left w:val="nil"/>
                    <w:bottom w:val="single" w:sz="4" w:space="0" w:color="auto"/>
                    <w:right w:val="single" w:sz="4" w:space="0" w:color="auto"/>
                  </w:tcBorders>
                  <w:shd w:val="clear" w:color="auto" w:fill="auto"/>
                  <w:vAlign w:val="center"/>
                  <w:hideMark/>
                </w:tcPr>
                <w:p w14:paraId="5CC4891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社群营销</w:t>
                  </w:r>
                </w:p>
              </w:tc>
              <w:tc>
                <w:tcPr>
                  <w:tcW w:w="720" w:type="dxa"/>
                  <w:tcBorders>
                    <w:top w:val="nil"/>
                    <w:left w:val="nil"/>
                    <w:bottom w:val="single" w:sz="4" w:space="0" w:color="auto"/>
                    <w:right w:val="single" w:sz="4" w:space="0" w:color="auto"/>
                  </w:tcBorders>
                  <w:shd w:val="clear" w:color="auto" w:fill="auto"/>
                  <w:vAlign w:val="center"/>
                  <w:hideMark/>
                </w:tcPr>
                <w:p w14:paraId="7ACBD58C"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14:paraId="78CC63C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14:paraId="541CB65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820" w:type="dxa"/>
                  <w:tcBorders>
                    <w:top w:val="nil"/>
                    <w:left w:val="nil"/>
                    <w:bottom w:val="single" w:sz="4" w:space="0" w:color="auto"/>
                    <w:right w:val="single" w:sz="4" w:space="0" w:color="auto"/>
                  </w:tcBorders>
                  <w:shd w:val="clear" w:color="auto" w:fill="auto"/>
                  <w:vAlign w:val="center"/>
                  <w:hideMark/>
                </w:tcPr>
                <w:p w14:paraId="6C8AFFF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B8B8073"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1CB993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1AC199DD"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03886A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vMerge/>
                  <w:tcBorders>
                    <w:top w:val="nil"/>
                    <w:left w:val="single" w:sz="4" w:space="0" w:color="auto"/>
                    <w:bottom w:val="single" w:sz="4" w:space="0" w:color="auto"/>
                    <w:right w:val="single" w:sz="4" w:space="0" w:color="auto"/>
                  </w:tcBorders>
                  <w:vAlign w:val="center"/>
                  <w:hideMark/>
                </w:tcPr>
                <w:p w14:paraId="6393A16B" w14:textId="77777777" w:rsidR="002D1A42" w:rsidRPr="002D1A42" w:rsidRDefault="002D1A42" w:rsidP="002D1A42">
                  <w:pPr>
                    <w:widowControl/>
                    <w:jc w:val="left"/>
                    <w:rPr>
                      <w:rFonts w:ascii="宋体" w:hAnsi="宋体" w:cs="宋体"/>
                      <w:color w:val="000000"/>
                      <w:kern w:val="0"/>
                      <w:sz w:val="20"/>
                      <w:szCs w:val="20"/>
                    </w:rPr>
                  </w:pPr>
                </w:p>
              </w:tc>
            </w:tr>
            <w:tr w:rsidR="002D1A42" w:rsidRPr="002D1A42" w14:paraId="139E55FA"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0B460BCA"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193F0C18"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22BFA1A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11326364</w:t>
                  </w:r>
                </w:p>
              </w:tc>
              <w:tc>
                <w:tcPr>
                  <w:tcW w:w="2860" w:type="dxa"/>
                  <w:tcBorders>
                    <w:top w:val="nil"/>
                    <w:left w:val="nil"/>
                    <w:bottom w:val="single" w:sz="4" w:space="0" w:color="auto"/>
                    <w:right w:val="single" w:sz="4" w:space="0" w:color="auto"/>
                  </w:tcBorders>
                  <w:shd w:val="clear" w:color="auto" w:fill="auto"/>
                  <w:vAlign w:val="center"/>
                  <w:hideMark/>
                </w:tcPr>
                <w:p w14:paraId="2CAA4317"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新零售运营</w:t>
                  </w:r>
                </w:p>
              </w:tc>
              <w:tc>
                <w:tcPr>
                  <w:tcW w:w="720" w:type="dxa"/>
                  <w:tcBorders>
                    <w:top w:val="nil"/>
                    <w:left w:val="nil"/>
                    <w:bottom w:val="single" w:sz="4" w:space="0" w:color="auto"/>
                    <w:right w:val="single" w:sz="4" w:space="0" w:color="auto"/>
                  </w:tcBorders>
                  <w:shd w:val="clear" w:color="auto" w:fill="auto"/>
                  <w:vAlign w:val="center"/>
                  <w:hideMark/>
                </w:tcPr>
                <w:p w14:paraId="1ADC89A6"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720" w:type="dxa"/>
                  <w:tcBorders>
                    <w:top w:val="nil"/>
                    <w:left w:val="nil"/>
                    <w:bottom w:val="single" w:sz="4" w:space="0" w:color="auto"/>
                    <w:right w:val="single" w:sz="4" w:space="0" w:color="auto"/>
                  </w:tcBorders>
                  <w:shd w:val="clear" w:color="auto" w:fill="auto"/>
                  <w:vAlign w:val="center"/>
                  <w:hideMark/>
                </w:tcPr>
                <w:p w14:paraId="199952F0"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72</w:t>
                  </w:r>
                </w:p>
              </w:tc>
              <w:tc>
                <w:tcPr>
                  <w:tcW w:w="740" w:type="dxa"/>
                  <w:tcBorders>
                    <w:top w:val="nil"/>
                    <w:left w:val="nil"/>
                    <w:bottom w:val="single" w:sz="4" w:space="0" w:color="auto"/>
                    <w:right w:val="single" w:sz="4" w:space="0" w:color="auto"/>
                  </w:tcBorders>
                  <w:shd w:val="clear" w:color="auto" w:fill="auto"/>
                  <w:vAlign w:val="center"/>
                  <w:hideMark/>
                </w:tcPr>
                <w:p w14:paraId="2A0F8C6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36</w:t>
                  </w:r>
                </w:p>
              </w:tc>
              <w:tc>
                <w:tcPr>
                  <w:tcW w:w="820" w:type="dxa"/>
                  <w:tcBorders>
                    <w:top w:val="nil"/>
                    <w:left w:val="nil"/>
                    <w:bottom w:val="single" w:sz="4" w:space="0" w:color="auto"/>
                    <w:right w:val="single" w:sz="4" w:space="0" w:color="auto"/>
                  </w:tcBorders>
                  <w:shd w:val="clear" w:color="auto" w:fill="auto"/>
                  <w:vAlign w:val="center"/>
                  <w:hideMark/>
                </w:tcPr>
                <w:p w14:paraId="318AA66F"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F1FC7B1"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13CA332"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3E4DA375"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4384A7BB" w14:textId="77777777" w:rsidR="002D1A42" w:rsidRPr="002D1A42" w:rsidRDefault="002D1A42" w:rsidP="002D1A42">
                  <w:pPr>
                    <w:widowControl/>
                    <w:jc w:val="center"/>
                    <w:rPr>
                      <w:rFonts w:ascii="仿宋_GB2312" w:hAnsi="仿宋_GB2312" w:cs="宋体"/>
                      <w:color w:val="000000"/>
                      <w:kern w:val="0"/>
                      <w:sz w:val="20"/>
                      <w:szCs w:val="20"/>
                    </w:rPr>
                  </w:pPr>
                  <w:r w:rsidRPr="002D1A42">
                    <w:rPr>
                      <w:rFonts w:ascii="仿宋_GB2312" w:hAnsi="仿宋_GB2312" w:cs="宋体"/>
                      <w:color w:val="000000"/>
                      <w:kern w:val="0"/>
                      <w:sz w:val="20"/>
                      <w:szCs w:val="20"/>
                    </w:rPr>
                    <w:t>考查</w:t>
                  </w:r>
                </w:p>
              </w:tc>
              <w:tc>
                <w:tcPr>
                  <w:tcW w:w="2860" w:type="dxa"/>
                  <w:vMerge/>
                  <w:tcBorders>
                    <w:top w:val="nil"/>
                    <w:left w:val="single" w:sz="4" w:space="0" w:color="auto"/>
                    <w:bottom w:val="single" w:sz="4" w:space="0" w:color="auto"/>
                    <w:right w:val="single" w:sz="4" w:space="0" w:color="auto"/>
                  </w:tcBorders>
                  <w:vAlign w:val="center"/>
                  <w:hideMark/>
                </w:tcPr>
                <w:p w14:paraId="53237DCF" w14:textId="77777777" w:rsidR="002D1A42" w:rsidRPr="002D1A42" w:rsidRDefault="002D1A42" w:rsidP="002D1A42">
                  <w:pPr>
                    <w:widowControl/>
                    <w:jc w:val="left"/>
                    <w:rPr>
                      <w:rFonts w:ascii="宋体" w:hAnsi="宋体" w:cs="宋体"/>
                      <w:color w:val="000000"/>
                      <w:kern w:val="0"/>
                      <w:sz w:val="20"/>
                      <w:szCs w:val="20"/>
                    </w:rPr>
                  </w:pPr>
                </w:p>
              </w:tc>
            </w:tr>
            <w:tr w:rsidR="002D1A42" w:rsidRPr="002D1A42" w14:paraId="2BAEBAD8" w14:textId="77777777" w:rsidTr="002D1A42">
              <w:trPr>
                <w:trHeight w:val="510"/>
              </w:trPr>
              <w:tc>
                <w:tcPr>
                  <w:tcW w:w="860" w:type="dxa"/>
                  <w:vMerge/>
                  <w:tcBorders>
                    <w:top w:val="nil"/>
                    <w:left w:val="single" w:sz="4" w:space="0" w:color="auto"/>
                    <w:bottom w:val="single" w:sz="4" w:space="0" w:color="auto"/>
                    <w:right w:val="single" w:sz="4" w:space="0" w:color="auto"/>
                  </w:tcBorders>
                  <w:vAlign w:val="center"/>
                  <w:hideMark/>
                </w:tcPr>
                <w:p w14:paraId="3C552140"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28E96E64" w14:textId="77777777" w:rsidR="002D1A42" w:rsidRPr="002D1A42" w:rsidRDefault="002D1A42" w:rsidP="002D1A42">
                  <w:pPr>
                    <w:widowControl/>
                    <w:jc w:val="center"/>
                    <w:rPr>
                      <w:rFonts w:ascii="仿宋_GB2312" w:hAnsi="仿宋_GB2312" w:cs="宋体"/>
                      <w:b/>
                      <w:bCs/>
                      <w:color w:val="000000"/>
                      <w:kern w:val="0"/>
                      <w:sz w:val="20"/>
                      <w:szCs w:val="20"/>
                    </w:rPr>
                  </w:pPr>
                  <w:r w:rsidRPr="002D1A42">
                    <w:rPr>
                      <w:rFonts w:ascii="仿宋_GB2312" w:hAnsi="仿宋_GB2312" w:cs="宋体"/>
                      <w:b/>
                      <w:bCs/>
                      <w:color w:val="000000"/>
                      <w:kern w:val="0"/>
                      <w:sz w:val="20"/>
                      <w:szCs w:val="20"/>
                    </w:rPr>
                    <w:t>公共限定选修课</w:t>
                  </w:r>
                </w:p>
              </w:tc>
              <w:tc>
                <w:tcPr>
                  <w:tcW w:w="1420" w:type="dxa"/>
                  <w:tcBorders>
                    <w:top w:val="nil"/>
                    <w:left w:val="nil"/>
                    <w:bottom w:val="single" w:sz="4" w:space="0" w:color="auto"/>
                    <w:right w:val="single" w:sz="4" w:space="0" w:color="auto"/>
                  </w:tcBorders>
                  <w:shd w:val="clear" w:color="auto" w:fill="auto"/>
                  <w:vAlign w:val="center"/>
                  <w:hideMark/>
                </w:tcPr>
                <w:p w14:paraId="1E3CB98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01300011</w:t>
                  </w:r>
                </w:p>
              </w:tc>
              <w:tc>
                <w:tcPr>
                  <w:tcW w:w="2860" w:type="dxa"/>
                  <w:tcBorders>
                    <w:top w:val="nil"/>
                    <w:left w:val="nil"/>
                    <w:bottom w:val="single" w:sz="4" w:space="0" w:color="auto"/>
                    <w:right w:val="single" w:sz="4" w:space="0" w:color="auto"/>
                  </w:tcBorders>
                  <w:shd w:val="clear" w:color="auto" w:fill="auto"/>
                  <w:vAlign w:val="center"/>
                  <w:hideMark/>
                </w:tcPr>
                <w:p w14:paraId="1AA59F7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应用文写作</w:t>
                  </w:r>
                </w:p>
              </w:tc>
              <w:tc>
                <w:tcPr>
                  <w:tcW w:w="720" w:type="dxa"/>
                  <w:tcBorders>
                    <w:top w:val="nil"/>
                    <w:left w:val="nil"/>
                    <w:bottom w:val="single" w:sz="4" w:space="0" w:color="auto"/>
                    <w:right w:val="single" w:sz="4" w:space="0" w:color="auto"/>
                  </w:tcBorders>
                  <w:shd w:val="clear" w:color="auto" w:fill="auto"/>
                  <w:vAlign w:val="center"/>
                  <w:hideMark/>
                </w:tcPr>
                <w:p w14:paraId="5EE49AD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0315CDF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18</w:t>
                  </w:r>
                </w:p>
              </w:tc>
              <w:tc>
                <w:tcPr>
                  <w:tcW w:w="740" w:type="dxa"/>
                  <w:tcBorders>
                    <w:top w:val="nil"/>
                    <w:left w:val="nil"/>
                    <w:bottom w:val="single" w:sz="4" w:space="0" w:color="auto"/>
                    <w:right w:val="single" w:sz="4" w:space="0" w:color="auto"/>
                  </w:tcBorders>
                  <w:shd w:val="clear" w:color="auto" w:fill="auto"/>
                  <w:vAlign w:val="center"/>
                  <w:hideMark/>
                </w:tcPr>
                <w:p w14:paraId="768ACFE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820" w:type="dxa"/>
                  <w:tcBorders>
                    <w:top w:val="nil"/>
                    <w:left w:val="nil"/>
                    <w:bottom w:val="single" w:sz="4" w:space="0" w:color="auto"/>
                    <w:right w:val="single" w:sz="4" w:space="0" w:color="auto"/>
                  </w:tcBorders>
                  <w:shd w:val="clear" w:color="auto" w:fill="auto"/>
                  <w:vAlign w:val="center"/>
                  <w:hideMark/>
                </w:tcPr>
                <w:p w14:paraId="4657791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820" w:type="dxa"/>
                  <w:tcBorders>
                    <w:top w:val="nil"/>
                    <w:left w:val="nil"/>
                    <w:bottom w:val="single" w:sz="4" w:space="0" w:color="auto"/>
                    <w:right w:val="single" w:sz="4" w:space="0" w:color="auto"/>
                  </w:tcBorders>
                  <w:shd w:val="clear" w:color="auto" w:fill="auto"/>
                  <w:vAlign w:val="center"/>
                  <w:hideMark/>
                </w:tcPr>
                <w:p w14:paraId="24CE18F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1A1786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A93EC3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7DAD98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vAlign w:val="center"/>
                  <w:hideMark/>
                </w:tcPr>
                <w:p w14:paraId="41D88D3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2DF9383C" w14:textId="77777777" w:rsidTr="002D1A42">
              <w:trPr>
                <w:trHeight w:val="510"/>
              </w:trPr>
              <w:tc>
                <w:tcPr>
                  <w:tcW w:w="860" w:type="dxa"/>
                  <w:vMerge/>
                  <w:tcBorders>
                    <w:top w:val="nil"/>
                    <w:left w:val="single" w:sz="4" w:space="0" w:color="auto"/>
                    <w:bottom w:val="single" w:sz="4" w:space="0" w:color="auto"/>
                    <w:right w:val="single" w:sz="4" w:space="0" w:color="auto"/>
                  </w:tcBorders>
                  <w:vAlign w:val="center"/>
                  <w:hideMark/>
                </w:tcPr>
                <w:p w14:paraId="6942C2F6"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413E570C"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0F9E2E9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44300042</w:t>
                  </w:r>
                </w:p>
              </w:tc>
              <w:tc>
                <w:tcPr>
                  <w:tcW w:w="2860" w:type="dxa"/>
                  <w:tcBorders>
                    <w:top w:val="nil"/>
                    <w:left w:val="nil"/>
                    <w:bottom w:val="single" w:sz="4" w:space="0" w:color="auto"/>
                    <w:right w:val="single" w:sz="4" w:space="0" w:color="auto"/>
                  </w:tcBorders>
                  <w:shd w:val="clear" w:color="auto" w:fill="auto"/>
                  <w:vAlign w:val="center"/>
                  <w:hideMark/>
                </w:tcPr>
                <w:p w14:paraId="426F334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马克思主义中国化时代化进程与青年学生使命担当</w:t>
                  </w:r>
                </w:p>
              </w:tc>
              <w:tc>
                <w:tcPr>
                  <w:tcW w:w="720" w:type="dxa"/>
                  <w:tcBorders>
                    <w:top w:val="nil"/>
                    <w:left w:val="nil"/>
                    <w:bottom w:val="single" w:sz="4" w:space="0" w:color="auto"/>
                    <w:right w:val="single" w:sz="4" w:space="0" w:color="auto"/>
                  </w:tcBorders>
                  <w:shd w:val="clear" w:color="auto" w:fill="auto"/>
                  <w:vAlign w:val="center"/>
                  <w:hideMark/>
                </w:tcPr>
                <w:p w14:paraId="3F0ED00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364FA75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20</w:t>
                  </w:r>
                </w:p>
              </w:tc>
              <w:tc>
                <w:tcPr>
                  <w:tcW w:w="740" w:type="dxa"/>
                  <w:tcBorders>
                    <w:top w:val="nil"/>
                    <w:left w:val="nil"/>
                    <w:bottom w:val="single" w:sz="4" w:space="0" w:color="auto"/>
                    <w:right w:val="single" w:sz="4" w:space="0" w:color="auto"/>
                  </w:tcBorders>
                  <w:shd w:val="clear" w:color="auto" w:fill="auto"/>
                  <w:vAlign w:val="center"/>
                  <w:hideMark/>
                </w:tcPr>
                <w:p w14:paraId="28D26AD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w:t>
                  </w:r>
                </w:p>
              </w:tc>
              <w:tc>
                <w:tcPr>
                  <w:tcW w:w="1640" w:type="dxa"/>
                  <w:gridSpan w:val="2"/>
                  <w:tcBorders>
                    <w:top w:val="single" w:sz="4" w:space="0" w:color="auto"/>
                    <w:left w:val="nil"/>
                    <w:bottom w:val="single" w:sz="4" w:space="0" w:color="auto"/>
                    <w:right w:val="single" w:sz="4" w:space="0" w:color="auto"/>
                  </w:tcBorders>
                  <w:shd w:val="clear" w:color="auto" w:fill="auto"/>
                  <w:vAlign w:val="center"/>
                  <w:hideMark/>
                </w:tcPr>
                <w:p w14:paraId="2B58F46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每学期</w:t>
                  </w:r>
                  <w:r w:rsidRPr="002D1A42">
                    <w:rPr>
                      <w:rFonts w:ascii="仿宋_GB2312" w:hAnsi="仿宋_GB2312" w:cs="宋体"/>
                      <w:kern w:val="0"/>
                      <w:sz w:val="20"/>
                      <w:szCs w:val="20"/>
                    </w:rPr>
                    <w:t>10</w:t>
                  </w:r>
                  <w:r w:rsidRPr="002D1A42">
                    <w:rPr>
                      <w:rFonts w:ascii="仿宋_GB2312" w:hAnsi="仿宋_GB2312" w:cs="宋体"/>
                      <w:kern w:val="0"/>
                      <w:sz w:val="20"/>
                      <w:szCs w:val="20"/>
                    </w:rPr>
                    <w:t>课时</w:t>
                  </w:r>
                </w:p>
              </w:tc>
              <w:tc>
                <w:tcPr>
                  <w:tcW w:w="820" w:type="dxa"/>
                  <w:tcBorders>
                    <w:top w:val="nil"/>
                    <w:left w:val="nil"/>
                    <w:bottom w:val="single" w:sz="4" w:space="0" w:color="auto"/>
                    <w:right w:val="single" w:sz="4" w:space="0" w:color="auto"/>
                  </w:tcBorders>
                  <w:shd w:val="clear" w:color="auto" w:fill="auto"/>
                  <w:vAlign w:val="center"/>
                  <w:hideMark/>
                </w:tcPr>
                <w:p w14:paraId="0EA5AFED" w14:textId="77777777" w:rsidR="002D1A42" w:rsidRPr="002D1A42" w:rsidRDefault="002D1A42" w:rsidP="002D1A42">
                  <w:pPr>
                    <w:widowControl/>
                    <w:jc w:val="left"/>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55ABEAA" w14:textId="77777777" w:rsidR="002D1A42" w:rsidRPr="002D1A42" w:rsidRDefault="002D1A42" w:rsidP="002D1A42">
                  <w:pPr>
                    <w:widowControl/>
                    <w:jc w:val="left"/>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5512FA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noWrap/>
                  <w:vAlign w:val="center"/>
                  <w:hideMark/>
                </w:tcPr>
                <w:p w14:paraId="169D5CA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4CA38E1B"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4CEF120A"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0A93E4F9"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66C3E80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44300052</w:t>
                  </w:r>
                </w:p>
              </w:tc>
              <w:tc>
                <w:tcPr>
                  <w:tcW w:w="2860" w:type="dxa"/>
                  <w:tcBorders>
                    <w:top w:val="nil"/>
                    <w:left w:val="nil"/>
                    <w:bottom w:val="single" w:sz="4" w:space="0" w:color="auto"/>
                    <w:right w:val="single" w:sz="4" w:space="0" w:color="auto"/>
                  </w:tcBorders>
                  <w:shd w:val="clear" w:color="auto" w:fill="auto"/>
                  <w:vAlign w:val="center"/>
                  <w:hideMark/>
                </w:tcPr>
                <w:p w14:paraId="04A9C1B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中共共产党简史</w:t>
                  </w:r>
                </w:p>
              </w:tc>
              <w:tc>
                <w:tcPr>
                  <w:tcW w:w="720" w:type="dxa"/>
                  <w:tcBorders>
                    <w:top w:val="nil"/>
                    <w:left w:val="nil"/>
                    <w:bottom w:val="single" w:sz="4" w:space="0" w:color="auto"/>
                    <w:right w:val="single" w:sz="4" w:space="0" w:color="auto"/>
                  </w:tcBorders>
                  <w:shd w:val="clear" w:color="auto" w:fill="auto"/>
                  <w:vAlign w:val="center"/>
                  <w:hideMark/>
                </w:tcPr>
                <w:p w14:paraId="7F78790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4BC786D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20</w:t>
                  </w:r>
                </w:p>
              </w:tc>
              <w:tc>
                <w:tcPr>
                  <w:tcW w:w="740" w:type="dxa"/>
                  <w:tcBorders>
                    <w:top w:val="nil"/>
                    <w:left w:val="nil"/>
                    <w:bottom w:val="single" w:sz="4" w:space="0" w:color="auto"/>
                    <w:right w:val="single" w:sz="4" w:space="0" w:color="auto"/>
                  </w:tcBorders>
                  <w:shd w:val="clear" w:color="auto" w:fill="auto"/>
                  <w:vAlign w:val="center"/>
                  <w:hideMark/>
                </w:tcPr>
                <w:p w14:paraId="408DA23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4</w:t>
                  </w:r>
                </w:p>
              </w:tc>
              <w:tc>
                <w:tcPr>
                  <w:tcW w:w="820" w:type="dxa"/>
                  <w:tcBorders>
                    <w:top w:val="nil"/>
                    <w:left w:val="nil"/>
                    <w:bottom w:val="single" w:sz="4" w:space="0" w:color="auto"/>
                    <w:right w:val="single" w:sz="4" w:space="0" w:color="auto"/>
                  </w:tcBorders>
                  <w:shd w:val="clear" w:color="auto" w:fill="auto"/>
                  <w:vAlign w:val="center"/>
                  <w:hideMark/>
                </w:tcPr>
                <w:p w14:paraId="14957206" w14:textId="77777777" w:rsidR="002D1A42" w:rsidRPr="002D1A42" w:rsidRDefault="002D1A42" w:rsidP="002D1A42">
                  <w:pPr>
                    <w:widowControl/>
                    <w:jc w:val="left"/>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44419AF" w14:textId="77777777" w:rsidR="002D1A42" w:rsidRPr="002D1A42" w:rsidRDefault="002D1A42" w:rsidP="002D1A42">
                  <w:pPr>
                    <w:widowControl/>
                    <w:jc w:val="left"/>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039A2FA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D240FA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B78A97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noWrap/>
                  <w:vAlign w:val="center"/>
                  <w:hideMark/>
                </w:tcPr>
                <w:p w14:paraId="5F0B395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讲座形式，</w:t>
                  </w:r>
                  <w:proofErr w:type="gramStart"/>
                  <w:r w:rsidRPr="002D1A42">
                    <w:rPr>
                      <w:rFonts w:ascii="仿宋_GB2312" w:hAnsi="仿宋_GB2312" w:cs="宋体"/>
                      <w:kern w:val="0"/>
                      <w:sz w:val="20"/>
                      <w:szCs w:val="20"/>
                    </w:rPr>
                    <w:t>马院组织</w:t>
                  </w:r>
                  <w:proofErr w:type="gramEnd"/>
                </w:p>
              </w:tc>
            </w:tr>
            <w:tr w:rsidR="002D1A42" w:rsidRPr="002D1A42" w14:paraId="79B74EFF" w14:textId="77777777" w:rsidTr="002D1A42">
              <w:trPr>
                <w:trHeight w:val="499"/>
              </w:trPr>
              <w:tc>
                <w:tcPr>
                  <w:tcW w:w="860" w:type="dxa"/>
                  <w:vMerge/>
                  <w:tcBorders>
                    <w:top w:val="nil"/>
                    <w:left w:val="single" w:sz="4" w:space="0" w:color="auto"/>
                    <w:bottom w:val="single" w:sz="4" w:space="0" w:color="auto"/>
                    <w:right w:val="single" w:sz="4" w:space="0" w:color="auto"/>
                  </w:tcBorders>
                  <w:vAlign w:val="center"/>
                  <w:hideMark/>
                </w:tcPr>
                <w:p w14:paraId="398F70EF"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4EEC5378"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5B4B09D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05300031</w:t>
                  </w:r>
                </w:p>
              </w:tc>
              <w:tc>
                <w:tcPr>
                  <w:tcW w:w="2860" w:type="dxa"/>
                  <w:tcBorders>
                    <w:top w:val="nil"/>
                    <w:left w:val="nil"/>
                    <w:bottom w:val="single" w:sz="4" w:space="0" w:color="auto"/>
                    <w:right w:val="single" w:sz="4" w:space="0" w:color="auto"/>
                  </w:tcBorders>
                  <w:shd w:val="clear" w:color="auto" w:fill="auto"/>
                  <w:vAlign w:val="center"/>
                  <w:hideMark/>
                </w:tcPr>
                <w:p w14:paraId="68C588D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公共艺术</w:t>
                  </w:r>
                </w:p>
              </w:tc>
              <w:tc>
                <w:tcPr>
                  <w:tcW w:w="720" w:type="dxa"/>
                  <w:tcBorders>
                    <w:top w:val="nil"/>
                    <w:left w:val="nil"/>
                    <w:bottom w:val="single" w:sz="4" w:space="0" w:color="auto"/>
                    <w:right w:val="single" w:sz="4" w:space="0" w:color="auto"/>
                  </w:tcBorders>
                  <w:shd w:val="clear" w:color="auto" w:fill="auto"/>
                  <w:vAlign w:val="center"/>
                  <w:hideMark/>
                </w:tcPr>
                <w:p w14:paraId="7D1FBD7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w:t>
                  </w:r>
                </w:p>
              </w:tc>
              <w:tc>
                <w:tcPr>
                  <w:tcW w:w="720" w:type="dxa"/>
                  <w:tcBorders>
                    <w:top w:val="nil"/>
                    <w:left w:val="nil"/>
                    <w:bottom w:val="single" w:sz="4" w:space="0" w:color="auto"/>
                    <w:right w:val="single" w:sz="4" w:space="0" w:color="auto"/>
                  </w:tcBorders>
                  <w:shd w:val="clear" w:color="auto" w:fill="auto"/>
                  <w:vAlign w:val="center"/>
                  <w:hideMark/>
                </w:tcPr>
                <w:p w14:paraId="45B3F61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36</w:t>
                  </w:r>
                </w:p>
              </w:tc>
              <w:tc>
                <w:tcPr>
                  <w:tcW w:w="740" w:type="dxa"/>
                  <w:tcBorders>
                    <w:top w:val="nil"/>
                    <w:left w:val="nil"/>
                    <w:bottom w:val="single" w:sz="4" w:space="0" w:color="auto"/>
                    <w:right w:val="single" w:sz="4" w:space="0" w:color="auto"/>
                  </w:tcBorders>
                  <w:shd w:val="clear" w:color="auto" w:fill="auto"/>
                  <w:vAlign w:val="center"/>
                  <w:hideMark/>
                </w:tcPr>
                <w:p w14:paraId="23F3A57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51ED3E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AB3A4A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8BF5CF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605DB36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05B8BAF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vAlign w:val="center"/>
                  <w:hideMark/>
                </w:tcPr>
                <w:p w14:paraId="1AE90D7E"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人文教育系组织</w:t>
                  </w:r>
                </w:p>
              </w:tc>
            </w:tr>
            <w:tr w:rsidR="002D1A42" w:rsidRPr="002D1A42" w14:paraId="704B1AB8"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085E7DA2"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val="restart"/>
                  <w:tcBorders>
                    <w:top w:val="nil"/>
                    <w:left w:val="single" w:sz="4" w:space="0" w:color="auto"/>
                    <w:bottom w:val="single" w:sz="4" w:space="0" w:color="auto"/>
                    <w:right w:val="single" w:sz="4" w:space="0" w:color="auto"/>
                  </w:tcBorders>
                  <w:shd w:val="clear" w:color="auto" w:fill="auto"/>
                  <w:vAlign w:val="center"/>
                  <w:hideMark/>
                </w:tcPr>
                <w:p w14:paraId="2C066008" w14:textId="77777777" w:rsidR="002D1A42" w:rsidRPr="002D1A42" w:rsidRDefault="002D1A42" w:rsidP="002D1A42">
                  <w:pPr>
                    <w:widowControl/>
                    <w:jc w:val="center"/>
                    <w:rPr>
                      <w:rFonts w:ascii="仿宋_GB2312" w:hAnsi="仿宋_GB2312" w:cs="宋体"/>
                      <w:b/>
                      <w:bCs/>
                      <w:color w:val="000000"/>
                      <w:kern w:val="0"/>
                      <w:sz w:val="20"/>
                      <w:szCs w:val="20"/>
                    </w:rPr>
                  </w:pPr>
                  <w:r w:rsidRPr="002D1A42">
                    <w:rPr>
                      <w:rFonts w:ascii="仿宋_GB2312" w:hAnsi="仿宋_GB2312" w:cs="宋体"/>
                      <w:b/>
                      <w:bCs/>
                      <w:color w:val="000000"/>
                      <w:kern w:val="0"/>
                      <w:sz w:val="20"/>
                      <w:szCs w:val="20"/>
                    </w:rPr>
                    <w:t>公共选修课</w:t>
                  </w:r>
                </w:p>
              </w:tc>
              <w:tc>
                <w:tcPr>
                  <w:tcW w:w="1420" w:type="dxa"/>
                  <w:tcBorders>
                    <w:top w:val="nil"/>
                    <w:left w:val="nil"/>
                    <w:bottom w:val="single" w:sz="4" w:space="0" w:color="auto"/>
                    <w:right w:val="single" w:sz="4" w:space="0" w:color="auto"/>
                  </w:tcBorders>
                  <w:shd w:val="clear" w:color="auto" w:fill="auto"/>
                  <w:vAlign w:val="center"/>
                  <w:hideMark/>
                </w:tcPr>
                <w:p w14:paraId="0B9EE4E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34300011</w:t>
                  </w:r>
                </w:p>
              </w:tc>
              <w:tc>
                <w:tcPr>
                  <w:tcW w:w="2860" w:type="dxa"/>
                  <w:tcBorders>
                    <w:top w:val="nil"/>
                    <w:left w:val="nil"/>
                    <w:bottom w:val="single" w:sz="4" w:space="0" w:color="auto"/>
                    <w:right w:val="single" w:sz="4" w:space="0" w:color="auto"/>
                  </w:tcBorders>
                  <w:shd w:val="clear" w:color="auto" w:fill="auto"/>
                  <w:vAlign w:val="center"/>
                  <w:hideMark/>
                </w:tcPr>
                <w:p w14:paraId="69BF5AA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信息技术</w:t>
                  </w:r>
                </w:p>
              </w:tc>
              <w:tc>
                <w:tcPr>
                  <w:tcW w:w="720" w:type="dxa"/>
                  <w:tcBorders>
                    <w:top w:val="nil"/>
                    <w:left w:val="nil"/>
                    <w:bottom w:val="single" w:sz="4" w:space="0" w:color="auto"/>
                    <w:right w:val="single" w:sz="4" w:space="0" w:color="auto"/>
                  </w:tcBorders>
                  <w:shd w:val="clear" w:color="auto" w:fill="auto"/>
                  <w:vAlign w:val="center"/>
                  <w:hideMark/>
                </w:tcPr>
                <w:p w14:paraId="6D05035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w:t>
                  </w:r>
                </w:p>
              </w:tc>
              <w:tc>
                <w:tcPr>
                  <w:tcW w:w="720" w:type="dxa"/>
                  <w:tcBorders>
                    <w:top w:val="nil"/>
                    <w:left w:val="nil"/>
                    <w:bottom w:val="single" w:sz="4" w:space="0" w:color="auto"/>
                    <w:right w:val="single" w:sz="4" w:space="0" w:color="auto"/>
                  </w:tcBorders>
                  <w:shd w:val="clear" w:color="auto" w:fill="auto"/>
                  <w:vAlign w:val="center"/>
                  <w:hideMark/>
                </w:tcPr>
                <w:p w14:paraId="745D2E0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18</w:t>
                  </w:r>
                </w:p>
              </w:tc>
              <w:tc>
                <w:tcPr>
                  <w:tcW w:w="740" w:type="dxa"/>
                  <w:tcBorders>
                    <w:top w:val="nil"/>
                    <w:left w:val="nil"/>
                    <w:bottom w:val="single" w:sz="4" w:space="0" w:color="auto"/>
                    <w:right w:val="single" w:sz="4" w:space="0" w:color="auto"/>
                  </w:tcBorders>
                  <w:shd w:val="clear" w:color="auto" w:fill="auto"/>
                  <w:vAlign w:val="center"/>
                  <w:hideMark/>
                </w:tcPr>
                <w:p w14:paraId="35BC19F6"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18</w:t>
                  </w:r>
                </w:p>
              </w:tc>
              <w:tc>
                <w:tcPr>
                  <w:tcW w:w="820" w:type="dxa"/>
                  <w:tcBorders>
                    <w:top w:val="nil"/>
                    <w:left w:val="nil"/>
                    <w:bottom w:val="single" w:sz="4" w:space="0" w:color="auto"/>
                    <w:right w:val="single" w:sz="4" w:space="0" w:color="auto"/>
                  </w:tcBorders>
                  <w:shd w:val="clear" w:color="auto" w:fill="auto"/>
                  <w:vAlign w:val="center"/>
                  <w:hideMark/>
                </w:tcPr>
                <w:p w14:paraId="0C3CD49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4B4D072"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7AD573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4FF8B758"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39E924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vAlign w:val="center"/>
                  <w:hideMark/>
                </w:tcPr>
                <w:p w14:paraId="455F3398" w14:textId="77777777" w:rsidR="002D1A42" w:rsidRPr="002D1A42" w:rsidRDefault="002D1A42" w:rsidP="002D1A42">
                  <w:pPr>
                    <w:widowControl/>
                    <w:jc w:val="left"/>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7358A485" w14:textId="77777777" w:rsidTr="002D1A42">
              <w:trPr>
                <w:trHeight w:val="540"/>
              </w:trPr>
              <w:tc>
                <w:tcPr>
                  <w:tcW w:w="860" w:type="dxa"/>
                  <w:vMerge/>
                  <w:tcBorders>
                    <w:top w:val="nil"/>
                    <w:left w:val="single" w:sz="4" w:space="0" w:color="auto"/>
                    <w:bottom w:val="single" w:sz="4" w:space="0" w:color="auto"/>
                    <w:right w:val="single" w:sz="4" w:space="0" w:color="auto"/>
                  </w:tcBorders>
                  <w:vAlign w:val="center"/>
                  <w:hideMark/>
                </w:tcPr>
                <w:p w14:paraId="0C4CF025" w14:textId="77777777" w:rsidR="002D1A42" w:rsidRPr="002D1A42" w:rsidRDefault="002D1A42" w:rsidP="002D1A42">
                  <w:pPr>
                    <w:widowControl/>
                    <w:jc w:val="left"/>
                    <w:rPr>
                      <w:rFonts w:ascii="宋体" w:hAnsi="宋体" w:cs="宋体"/>
                      <w:b/>
                      <w:bCs/>
                      <w:color w:val="000000"/>
                      <w:kern w:val="0"/>
                      <w:sz w:val="22"/>
                      <w:szCs w:val="22"/>
                    </w:rPr>
                  </w:pPr>
                </w:p>
              </w:tc>
              <w:tc>
                <w:tcPr>
                  <w:tcW w:w="760" w:type="dxa"/>
                  <w:vMerge/>
                  <w:tcBorders>
                    <w:top w:val="nil"/>
                    <w:left w:val="single" w:sz="4" w:space="0" w:color="auto"/>
                    <w:bottom w:val="single" w:sz="4" w:space="0" w:color="auto"/>
                    <w:right w:val="single" w:sz="4" w:space="0" w:color="auto"/>
                  </w:tcBorders>
                  <w:vAlign w:val="center"/>
                  <w:hideMark/>
                </w:tcPr>
                <w:p w14:paraId="7EA5731C" w14:textId="77777777" w:rsidR="002D1A42" w:rsidRPr="002D1A42" w:rsidRDefault="002D1A42" w:rsidP="002D1A42">
                  <w:pPr>
                    <w:widowControl/>
                    <w:jc w:val="left"/>
                    <w:rPr>
                      <w:rFonts w:ascii="仿宋_GB2312" w:hAnsi="仿宋_GB2312" w:cs="宋体"/>
                      <w:b/>
                      <w:bCs/>
                      <w:color w:val="000000"/>
                      <w:kern w:val="0"/>
                      <w:sz w:val="20"/>
                      <w:szCs w:val="20"/>
                    </w:rPr>
                  </w:pPr>
                </w:p>
              </w:tc>
              <w:tc>
                <w:tcPr>
                  <w:tcW w:w="1420" w:type="dxa"/>
                  <w:tcBorders>
                    <w:top w:val="nil"/>
                    <w:left w:val="nil"/>
                    <w:bottom w:val="single" w:sz="4" w:space="0" w:color="auto"/>
                    <w:right w:val="single" w:sz="4" w:space="0" w:color="auto"/>
                  </w:tcBorders>
                  <w:shd w:val="clear" w:color="auto" w:fill="auto"/>
                  <w:vAlign w:val="center"/>
                  <w:hideMark/>
                </w:tcPr>
                <w:p w14:paraId="2C3DF7CD" w14:textId="77777777" w:rsidR="002D1A42" w:rsidRPr="002D1A42" w:rsidRDefault="002D1A42" w:rsidP="002D1A42">
                  <w:pPr>
                    <w:widowControl/>
                    <w:rPr>
                      <w:rFonts w:ascii="仿宋_GB2312" w:hAnsi="仿宋_GB2312" w:cs="宋体"/>
                      <w:b/>
                      <w:bCs/>
                      <w:kern w:val="0"/>
                      <w:sz w:val="20"/>
                      <w:szCs w:val="20"/>
                    </w:rPr>
                  </w:pPr>
                  <w:r w:rsidRPr="002D1A42">
                    <w:rPr>
                      <w:rFonts w:ascii="仿宋_GB2312" w:hAnsi="仿宋_GB2312" w:cs="宋体"/>
                      <w:b/>
                      <w:bCs/>
                      <w:kern w:val="0"/>
                      <w:sz w:val="20"/>
                      <w:szCs w:val="20"/>
                    </w:rPr>
                    <w:t xml:space="preserve">　</w:t>
                  </w:r>
                </w:p>
              </w:tc>
              <w:tc>
                <w:tcPr>
                  <w:tcW w:w="2860" w:type="dxa"/>
                  <w:tcBorders>
                    <w:top w:val="nil"/>
                    <w:left w:val="nil"/>
                    <w:bottom w:val="single" w:sz="4" w:space="0" w:color="auto"/>
                    <w:right w:val="single" w:sz="4" w:space="0" w:color="auto"/>
                  </w:tcBorders>
                  <w:shd w:val="clear" w:color="auto" w:fill="auto"/>
                  <w:vAlign w:val="center"/>
                  <w:hideMark/>
                </w:tcPr>
                <w:p w14:paraId="60584C6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公共选修课</w:t>
                  </w:r>
                </w:p>
              </w:tc>
              <w:tc>
                <w:tcPr>
                  <w:tcW w:w="720" w:type="dxa"/>
                  <w:tcBorders>
                    <w:top w:val="nil"/>
                    <w:left w:val="nil"/>
                    <w:bottom w:val="single" w:sz="4" w:space="0" w:color="auto"/>
                    <w:right w:val="single" w:sz="4" w:space="0" w:color="auto"/>
                  </w:tcBorders>
                  <w:shd w:val="clear" w:color="auto" w:fill="auto"/>
                  <w:vAlign w:val="center"/>
                  <w:hideMark/>
                </w:tcPr>
                <w:p w14:paraId="3678494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6</w:t>
                  </w:r>
                </w:p>
              </w:tc>
              <w:tc>
                <w:tcPr>
                  <w:tcW w:w="720" w:type="dxa"/>
                  <w:tcBorders>
                    <w:top w:val="nil"/>
                    <w:left w:val="nil"/>
                    <w:bottom w:val="single" w:sz="4" w:space="0" w:color="auto"/>
                    <w:right w:val="single" w:sz="4" w:space="0" w:color="auto"/>
                  </w:tcBorders>
                  <w:shd w:val="clear" w:color="auto" w:fill="auto"/>
                  <w:vAlign w:val="center"/>
                  <w:hideMark/>
                </w:tcPr>
                <w:p w14:paraId="3FA05A0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108</w:t>
                  </w:r>
                </w:p>
              </w:tc>
              <w:tc>
                <w:tcPr>
                  <w:tcW w:w="740" w:type="dxa"/>
                  <w:tcBorders>
                    <w:top w:val="nil"/>
                    <w:left w:val="nil"/>
                    <w:bottom w:val="single" w:sz="4" w:space="0" w:color="auto"/>
                    <w:right w:val="single" w:sz="4" w:space="0" w:color="auto"/>
                  </w:tcBorders>
                  <w:shd w:val="clear" w:color="auto" w:fill="auto"/>
                  <w:vAlign w:val="center"/>
                  <w:hideMark/>
                </w:tcPr>
                <w:p w14:paraId="05A97BB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1FC849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5F77253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8DA9334"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744E19E3"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3441E2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考查</w:t>
                  </w:r>
                </w:p>
              </w:tc>
              <w:tc>
                <w:tcPr>
                  <w:tcW w:w="2860" w:type="dxa"/>
                  <w:tcBorders>
                    <w:top w:val="nil"/>
                    <w:left w:val="nil"/>
                    <w:bottom w:val="single" w:sz="4" w:space="0" w:color="auto"/>
                    <w:right w:val="single" w:sz="4" w:space="0" w:color="auto"/>
                  </w:tcBorders>
                  <w:shd w:val="clear" w:color="auto" w:fill="auto"/>
                  <w:noWrap/>
                  <w:vAlign w:val="center"/>
                  <w:hideMark/>
                </w:tcPr>
                <w:p w14:paraId="1745FF1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至少选</w:t>
                  </w:r>
                  <w:r w:rsidRPr="002D1A42">
                    <w:rPr>
                      <w:rFonts w:ascii="仿宋_GB2312" w:hAnsi="仿宋_GB2312" w:cs="宋体"/>
                      <w:kern w:val="0"/>
                      <w:sz w:val="20"/>
                      <w:szCs w:val="20"/>
                    </w:rPr>
                    <w:t>3</w:t>
                  </w:r>
                  <w:r w:rsidRPr="002D1A42">
                    <w:rPr>
                      <w:rFonts w:ascii="仿宋_GB2312" w:hAnsi="仿宋_GB2312" w:cs="宋体"/>
                      <w:kern w:val="0"/>
                      <w:sz w:val="20"/>
                      <w:szCs w:val="20"/>
                    </w:rPr>
                    <w:t>门</w:t>
                  </w:r>
                </w:p>
              </w:tc>
            </w:tr>
            <w:tr w:rsidR="002D1A42" w:rsidRPr="002D1A42" w14:paraId="2F21DD34" w14:textId="77777777" w:rsidTr="002D1A42">
              <w:trPr>
                <w:trHeight w:val="319"/>
              </w:trPr>
              <w:tc>
                <w:tcPr>
                  <w:tcW w:w="860" w:type="dxa"/>
                  <w:vMerge/>
                  <w:tcBorders>
                    <w:top w:val="nil"/>
                    <w:left w:val="single" w:sz="4" w:space="0" w:color="auto"/>
                    <w:bottom w:val="single" w:sz="4" w:space="0" w:color="auto"/>
                    <w:right w:val="single" w:sz="4" w:space="0" w:color="auto"/>
                  </w:tcBorders>
                  <w:vAlign w:val="center"/>
                  <w:hideMark/>
                </w:tcPr>
                <w:p w14:paraId="2AAC69DE" w14:textId="77777777" w:rsidR="002D1A42" w:rsidRPr="002D1A42" w:rsidRDefault="002D1A42" w:rsidP="002D1A42">
                  <w:pPr>
                    <w:widowControl/>
                    <w:jc w:val="left"/>
                    <w:rPr>
                      <w:rFonts w:ascii="宋体" w:hAnsi="宋体" w:cs="宋体"/>
                      <w:b/>
                      <w:bCs/>
                      <w:color w:val="000000"/>
                      <w:kern w:val="0"/>
                      <w:sz w:val="22"/>
                      <w:szCs w:val="22"/>
                    </w:rPr>
                  </w:pPr>
                </w:p>
              </w:tc>
              <w:tc>
                <w:tcPr>
                  <w:tcW w:w="50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6644B0" w14:textId="77777777" w:rsidR="002D1A42" w:rsidRPr="002D1A42" w:rsidRDefault="002D1A42" w:rsidP="002D1A42">
                  <w:pPr>
                    <w:widowControl/>
                    <w:jc w:val="center"/>
                    <w:rPr>
                      <w:rFonts w:ascii="宋体" w:hAnsi="宋体" w:cs="宋体"/>
                      <w:b/>
                      <w:bCs/>
                      <w:color w:val="000000"/>
                      <w:kern w:val="0"/>
                      <w:sz w:val="18"/>
                      <w:szCs w:val="18"/>
                    </w:rPr>
                  </w:pPr>
                  <w:r w:rsidRPr="002D1A42">
                    <w:rPr>
                      <w:rFonts w:ascii="宋体" w:hAnsi="宋体" w:cs="宋体" w:hint="eastAsia"/>
                      <w:b/>
                      <w:bCs/>
                      <w:color w:val="000000"/>
                      <w:kern w:val="0"/>
                      <w:sz w:val="18"/>
                      <w:szCs w:val="18"/>
                    </w:rPr>
                    <w:t>选修课小计</w:t>
                  </w:r>
                </w:p>
              </w:tc>
              <w:tc>
                <w:tcPr>
                  <w:tcW w:w="720" w:type="dxa"/>
                  <w:tcBorders>
                    <w:top w:val="nil"/>
                    <w:left w:val="nil"/>
                    <w:bottom w:val="single" w:sz="4" w:space="0" w:color="auto"/>
                    <w:right w:val="single" w:sz="4" w:space="0" w:color="auto"/>
                  </w:tcBorders>
                  <w:shd w:val="clear" w:color="auto" w:fill="auto"/>
                  <w:vAlign w:val="center"/>
                  <w:hideMark/>
                </w:tcPr>
                <w:p w14:paraId="7565E203" w14:textId="77777777" w:rsidR="002D1A42" w:rsidRPr="002D1A42" w:rsidRDefault="002D1A42" w:rsidP="002D1A42">
                  <w:pPr>
                    <w:widowControl/>
                    <w:jc w:val="center"/>
                    <w:rPr>
                      <w:rFonts w:ascii="仿宋_GB2312" w:hAnsi="仿宋_GB2312" w:cs="宋体" w:hint="eastAsia"/>
                      <w:b/>
                      <w:bCs/>
                      <w:kern w:val="0"/>
                      <w:sz w:val="20"/>
                      <w:szCs w:val="20"/>
                    </w:rPr>
                  </w:pPr>
                  <w:r w:rsidRPr="002D1A42">
                    <w:rPr>
                      <w:rFonts w:ascii="仿宋_GB2312" w:hAnsi="仿宋_GB2312" w:cs="宋体"/>
                      <w:b/>
                      <w:bCs/>
                      <w:kern w:val="0"/>
                      <w:sz w:val="20"/>
                      <w:szCs w:val="20"/>
                    </w:rPr>
                    <w:t>21</w:t>
                  </w:r>
                </w:p>
              </w:tc>
              <w:tc>
                <w:tcPr>
                  <w:tcW w:w="720" w:type="dxa"/>
                  <w:tcBorders>
                    <w:top w:val="nil"/>
                    <w:left w:val="nil"/>
                    <w:bottom w:val="single" w:sz="4" w:space="0" w:color="auto"/>
                    <w:right w:val="single" w:sz="4" w:space="0" w:color="auto"/>
                  </w:tcBorders>
                  <w:shd w:val="clear" w:color="auto" w:fill="auto"/>
                  <w:vAlign w:val="center"/>
                  <w:hideMark/>
                </w:tcPr>
                <w:p w14:paraId="609C7144"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380</w:t>
                  </w:r>
                </w:p>
              </w:tc>
              <w:tc>
                <w:tcPr>
                  <w:tcW w:w="740" w:type="dxa"/>
                  <w:tcBorders>
                    <w:top w:val="nil"/>
                    <w:left w:val="nil"/>
                    <w:bottom w:val="single" w:sz="4" w:space="0" w:color="auto"/>
                    <w:right w:val="single" w:sz="4" w:space="0" w:color="auto"/>
                  </w:tcBorders>
                  <w:shd w:val="clear" w:color="auto" w:fill="auto"/>
                  <w:vAlign w:val="center"/>
                  <w:hideMark/>
                </w:tcPr>
                <w:p w14:paraId="6CB2385C"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152</w:t>
                  </w:r>
                </w:p>
              </w:tc>
              <w:tc>
                <w:tcPr>
                  <w:tcW w:w="820" w:type="dxa"/>
                  <w:tcBorders>
                    <w:top w:val="nil"/>
                    <w:left w:val="nil"/>
                    <w:bottom w:val="single" w:sz="4" w:space="0" w:color="auto"/>
                    <w:right w:val="single" w:sz="4" w:space="0" w:color="auto"/>
                  </w:tcBorders>
                  <w:shd w:val="clear" w:color="auto" w:fill="auto"/>
                  <w:vAlign w:val="center"/>
                  <w:hideMark/>
                </w:tcPr>
                <w:p w14:paraId="0C290887"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D38D420"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282E8221"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820" w:type="dxa"/>
                  <w:tcBorders>
                    <w:top w:val="nil"/>
                    <w:left w:val="nil"/>
                    <w:bottom w:val="single" w:sz="4" w:space="0" w:color="auto"/>
                    <w:right w:val="single" w:sz="4" w:space="0" w:color="auto"/>
                  </w:tcBorders>
                  <w:shd w:val="clear" w:color="auto" w:fill="auto"/>
                  <w:vAlign w:val="center"/>
                  <w:hideMark/>
                </w:tcPr>
                <w:p w14:paraId="1B42EFCD"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71F64DB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1110087A"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r w:rsidR="002D1A42" w:rsidRPr="002D1A42" w14:paraId="73CD1F9E" w14:textId="77777777" w:rsidTr="002D1A42">
              <w:trPr>
                <w:trHeight w:val="319"/>
              </w:trPr>
              <w:tc>
                <w:tcPr>
                  <w:tcW w:w="59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E62A" w14:textId="77777777" w:rsidR="002D1A42" w:rsidRPr="002D1A42" w:rsidRDefault="002D1A42" w:rsidP="002D1A42">
                  <w:pPr>
                    <w:widowControl/>
                    <w:jc w:val="center"/>
                    <w:rPr>
                      <w:rFonts w:ascii="宋体" w:hAnsi="宋体" w:cs="宋体"/>
                      <w:b/>
                      <w:bCs/>
                      <w:color w:val="000000"/>
                      <w:kern w:val="0"/>
                      <w:sz w:val="22"/>
                      <w:szCs w:val="22"/>
                    </w:rPr>
                  </w:pPr>
                  <w:r w:rsidRPr="002D1A42">
                    <w:rPr>
                      <w:rFonts w:ascii="宋体" w:hAnsi="宋体" w:cs="宋体" w:hint="eastAsia"/>
                      <w:b/>
                      <w:bCs/>
                      <w:color w:val="000000"/>
                      <w:kern w:val="0"/>
                      <w:sz w:val="22"/>
                      <w:szCs w:val="22"/>
                    </w:rPr>
                    <w:t>合  计</w:t>
                  </w:r>
                </w:p>
              </w:tc>
              <w:tc>
                <w:tcPr>
                  <w:tcW w:w="720" w:type="dxa"/>
                  <w:tcBorders>
                    <w:top w:val="nil"/>
                    <w:left w:val="nil"/>
                    <w:bottom w:val="single" w:sz="4" w:space="0" w:color="auto"/>
                    <w:right w:val="single" w:sz="4" w:space="0" w:color="auto"/>
                  </w:tcBorders>
                  <w:shd w:val="clear" w:color="auto" w:fill="auto"/>
                  <w:vAlign w:val="center"/>
                  <w:hideMark/>
                </w:tcPr>
                <w:p w14:paraId="659D9DAA" w14:textId="77777777" w:rsidR="002D1A42" w:rsidRPr="002D1A42" w:rsidRDefault="002D1A42" w:rsidP="002D1A42">
                  <w:pPr>
                    <w:widowControl/>
                    <w:jc w:val="center"/>
                    <w:rPr>
                      <w:rFonts w:ascii="仿宋_GB2312" w:hAnsi="仿宋_GB2312" w:cs="宋体" w:hint="eastAsia"/>
                      <w:b/>
                      <w:bCs/>
                      <w:kern w:val="0"/>
                      <w:sz w:val="20"/>
                      <w:szCs w:val="20"/>
                    </w:rPr>
                  </w:pPr>
                  <w:r w:rsidRPr="002D1A42">
                    <w:rPr>
                      <w:rFonts w:ascii="仿宋_GB2312" w:hAnsi="仿宋_GB2312" w:cs="宋体"/>
                      <w:b/>
                      <w:bCs/>
                      <w:kern w:val="0"/>
                      <w:sz w:val="20"/>
                      <w:szCs w:val="20"/>
                    </w:rPr>
                    <w:t>106</w:t>
                  </w:r>
                </w:p>
              </w:tc>
              <w:tc>
                <w:tcPr>
                  <w:tcW w:w="720" w:type="dxa"/>
                  <w:tcBorders>
                    <w:top w:val="nil"/>
                    <w:left w:val="nil"/>
                    <w:bottom w:val="single" w:sz="4" w:space="0" w:color="auto"/>
                    <w:right w:val="single" w:sz="4" w:space="0" w:color="auto"/>
                  </w:tcBorders>
                  <w:shd w:val="clear" w:color="auto" w:fill="auto"/>
                  <w:vAlign w:val="center"/>
                  <w:hideMark/>
                </w:tcPr>
                <w:p w14:paraId="6AB67CBD"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2248</w:t>
                  </w:r>
                </w:p>
              </w:tc>
              <w:tc>
                <w:tcPr>
                  <w:tcW w:w="740" w:type="dxa"/>
                  <w:tcBorders>
                    <w:top w:val="nil"/>
                    <w:left w:val="nil"/>
                    <w:bottom w:val="single" w:sz="4" w:space="0" w:color="auto"/>
                    <w:right w:val="single" w:sz="4" w:space="0" w:color="auto"/>
                  </w:tcBorders>
                  <w:shd w:val="clear" w:color="auto" w:fill="auto"/>
                  <w:vAlign w:val="center"/>
                  <w:hideMark/>
                </w:tcPr>
                <w:p w14:paraId="75DC53C5" w14:textId="77777777" w:rsidR="002D1A42" w:rsidRPr="002D1A42" w:rsidRDefault="002D1A42" w:rsidP="002D1A42">
                  <w:pPr>
                    <w:widowControl/>
                    <w:jc w:val="center"/>
                    <w:rPr>
                      <w:rFonts w:ascii="仿宋_GB2312" w:hAnsi="仿宋_GB2312" w:cs="宋体"/>
                      <w:b/>
                      <w:bCs/>
                      <w:kern w:val="0"/>
                      <w:sz w:val="20"/>
                      <w:szCs w:val="20"/>
                    </w:rPr>
                  </w:pPr>
                  <w:r w:rsidRPr="002D1A42">
                    <w:rPr>
                      <w:rFonts w:ascii="仿宋_GB2312" w:hAnsi="仿宋_GB2312" w:cs="宋体"/>
                      <w:b/>
                      <w:bCs/>
                      <w:kern w:val="0"/>
                      <w:sz w:val="20"/>
                      <w:szCs w:val="20"/>
                    </w:rPr>
                    <w:t>1694</w:t>
                  </w:r>
                </w:p>
              </w:tc>
              <w:tc>
                <w:tcPr>
                  <w:tcW w:w="820" w:type="dxa"/>
                  <w:tcBorders>
                    <w:top w:val="nil"/>
                    <w:left w:val="nil"/>
                    <w:bottom w:val="single" w:sz="4" w:space="0" w:color="auto"/>
                    <w:right w:val="single" w:sz="4" w:space="0" w:color="auto"/>
                  </w:tcBorders>
                  <w:shd w:val="clear" w:color="auto" w:fill="auto"/>
                  <w:vAlign w:val="center"/>
                  <w:hideMark/>
                </w:tcPr>
                <w:p w14:paraId="2086A91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20</w:t>
                  </w:r>
                </w:p>
              </w:tc>
              <w:tc>
                <w:tcPr>
                  <w:tcW w:w="820" w:type="dxa"/>
                  <w:tcBorders>
                    <w:top w:val="nil"/>
                    <w:left w:val="nil"/>
                    <w:bottom w:val="single" w:sz="4" w:space="0" w:color="auto"/>
                    <w:right w:val="single" w:sz="4" w:space="0" w:color="auto"/>
                  </w:tcBorders>
                  <w:shd w:val="clear" w:color="auto" w:fill="auto"/>
                  <w:vAlign w:val="center"/>
                  <w:hideMark/>
                </w:tcPr>
                <w:p w14:paraId="6911F9B9"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26</w:t>
                  </w:r>
                </w:p>
              </w:tc>
              <w:tc>
                <w:tcPr>
                  <w:tcW w:w="820" w:type="dxa"/>
                  <w:tcBorders>
                    <w:top w:val="nil"/>
                    <w:left w:val="nil"/>
                    <w:bottom w:val="single" w:sz="4" w:space="0" w:color="auto"/>
                    <w:right w:val="single" w:sz="4" w:space="0" w:color="auto"/>
                  </w:tcBorders>
                  <w:shd w:val="clear" w:color="auto" w:fill="auto"/>
                  <w:vAlign w:val="center"/>
                  <w:hideMark/>
                </w:tcPr>
                <w:p w14:paraId="71A61FA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6</w:t>
                  </w:r>
                </w:p>
              </w:tc>
              <w:tc>
                <w:tcPr>
                  <w:tcW w:w="820" w:type="dxa"/>
                  <w:tcBorders>
                    <w:top w:val="nil"/>
                    <w:left w:val="nil"/>
                    <w:bottom w:val="single" w:sz="4" w:space="0" w:color="auto"/>
                    <w:right w:val="single" w:sz="4" w:space="0" w:color="auto"/>
                  </w:tcBorders>
                  <w:shd w:val="clear" w:color="auto" w:fill="auto"/>
                  <w:vAlign w:val="center"/>
                  <w:hideMark/>
                </w:tcPr>
                <w:p w14:paraId="0D18FD4C"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700" w:type="dxa"/>
                  <w:tcBorders>
                    <w:top w:val="nil"/>
                    <w:left w:val="nil"/>
                    <w:bottom w:val="single" w:sz="4" w:space="0" w:color="auto"/>
                    <w:right w:val="single" w:sz="4" w:space="0" w:color="auto"/>
                  </w:tcBorders>
                  <w:shd w:val="clear" w:color="auto" w:fill="auto"/>
                  <w:vAlign w:val="center"/>
                  <w:hideMark/>
                </w:tcPr>
                <w:p w14:paraId="12BA05EF"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c>
                <w:tcPr>
                  <w:tcW w:w="2860" w:type="dxa"/>
                  <w:tcBorders>
                    <w:top w:val="nil"/>
                    <w:left w:val="nil"/>
                    <w:bottom w:val="single" w:sz="4" w:space="0" w:color="auto"/>
                    <w:right w:val="single" w:sz="4" w:space="0" w:color="auto"/>
                  </w:tcBorders>
                  <w:shd w:val="clear" w:color="auto" w:fill="auto"/>
                  <w:noWrap/>
                  <w:vAlign w:val="center"/>
                  <w:hideMark/>
                </w:tcPr>
                <w:p w14:paraId="05825395" w14:textId="77777777" w:rsidR="002D1A42" w:rsidRPr="002D1A42" w:rsidRDefault="002D1A42" w:rsidP="002D1A42">
                  <w:pPr>
                    <w:widowControl/>
                    <w:jc w:val="center"/>
                    <w:rPr>
                      <w:rFonts w:ascii="仿宋_GB2312" w:hAnsi="仿宋_GB2312" w:cs="宋体"/>
                      <w:kern w:val="0"/>
                      <w:sz w:val="20"/>
                      <w:szCs w:val="20"/>
                    </w:rPr>
                  </w:pPr>
                  <w:r w:rsidRPr="002D1A42">
                    <w:rPr>
                      <w:rFonts w:ascii="仿宋_GB2312" w:hAnsi="仿宋_GB2312" w:cs="宋体"/>
                      <w:kern w:val="0"/>
                      <w:sz w:val="20"/>
                      <w:szCs w:val="20"/>
                    </w:rPr>
                    <w:t xml:space="preserve">　</w:t>
                  </w:r>
                </w:p>
              </w:tc>
            </w:tr>
          </w:tbl>
          <w:p w14:paraId="4CE26D21" w14:textId="7F6F9DC8" w:rsidR="002D1A42" w:rsidRPr="002D1A42" w:rsidRDefault="002D1A42" w:rsidP="002D1A42">
            <w:pPr>
              <w:widowControl/>
              <w:jc w:val="left"/>
              <w:rPr>
                <w:rFonts w:ascii="宋体" w:hAnsi="宋体" w:cs="宋体" w:hint="eastAsia"/>
                <w:b/>
                <w:bCs/>
                <w:kern w:val="0"/>
                <w:sz w:val="22"/>
                <w:szCs w:val="22"/>
              </w:rPr>
            </w:pPr>
          </w:p>
        </w:tc>
      </w:tr>
    </w:tbl>
    <w:p w14:paraId="33AE4FFA" w14:textId="05A2E583" w:rsidR="00BB279E" w:rsidRPr="002D1A42" w:rsidRDefault="00BB279E">
      <w:pPr>
        <w:widowControl/>
        <w:jc w:val="left"/>
        <w:rPr>
          <w:rFonts w:ascii="宋体" w:cs="宋体+FPEF"/>
          <w:sz w:val="28"/>
          <w:szCs w:val="28"/>
        </w:rPr>
        <w:sectPr w:rsidR="00BB279E" w:rsidRPr="002D1A42">
          <w:pgSz w:w="16838" w:h="11906" w:orient="landscape"/>
          <w:pgMar w:top="1800" w:right="1440" w:bottom="1800" w:left="1440" w:header="851" w:footer="992" w:gutter="0"/>
          <w:pgNumType w:start="0"/>
          <w:cols w:space="425"/>
          <w:titlePg/>
          <w:docGrid w:type="lines" w:linePitch="312"/>
        </w:sectPr>
      </w:pPr>
    </w:p>
    <w:p w14:paraId="413EFE7D" w14:textId="77777777" w:rsidR="00BB279E" w:rsidRDefault="00000000">
      <w:pPr>
        <w:spacing w:afterLines="50" w:after="156"/>
        <w:jc w:val="center"/>
        <w:rPr>
          <w:b/>
          <w:sz w:val="30"/>
        </w:rPr>
      </w:pPr>
      <w:r>
        <w:rPr>
          <w:rFonts w:hint="eastAsia"/>
          <w:b/>
          <w:sz w:val="30"/>
        </w:rPr>
        <w:lastRenderedPageBreak/>
        <w:t>惠州工程职业学院人才培养方案执行计划异动审批表</w:t>
      </w:r>
    </w:p>
    <w:tbl>
      <w:tblPr>
        <w:tblW w:w="9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848"/>
        <w:gridCol w:w="1163"/>
        <w:gridCol w:w="822"/>
        <w:gridCol w:w="2466"/>
      </w:tblGrid>
      <w:tr w:rsidR="00BB279E" w14:paraId="63FDB7E8" w14:textId="77777777">
        <w:trPr>
          <w:trHeight w:val="341"/>
          <w:jc w:val="center"/>
        </w:trPr>
        <w:tc>
          <w:tcPr>
            <w:tcW w:w="1876" w:type="dxa"/>
            <w:vAlign w:val="center"/>
          </w:tcPr>
          <w:p w14:paraId="28B5E4FE" w14:textId="77777777" w:rsidR="00BB279E" w:rsidRDefault="00000000">
            <w:pPr>
              <w:jc w:val="center"/>
            </w:pPr>
            <w:proofErr w:type="gramStart"/>
            <w:r>
              <w:rPr>
                <w:rFonts w:hint="eastAsia"/>
              </w:rPr>
              <w:t>所属系部</w:t>
            </w:r>
            <w:proofErr w:type="gramEnd"/>
          </w:p>
        </w:tc>
        <w:tc>
          <w:tcPr>
            <w:tcW w:w="7299" w:type="dxa"/>
            <w:gridSpan w:val="4"/>
            <w:vAlign w:val="center"/>
          </w:tcPr>
          <w:p w14:paraId="651EA71C" w14:textId="77777777" w:rsidR="00BB279E" w:rsidRDefault="00BB279E">
            <w:pPr>
              <w:jc w:val="center"/>
            </w:pPr>
          </w:p>
        </w:tc>
      </w:tr>
      <w:tr w:rsidR="00BB279E" w14:paraId="4D79B9A9" w14:textId="77777777">
        <w:trPr>
          <w:trHeight w:val="432"/>
          <w:jc w:val="center"/>
        </w:trPr>
        <w:tc>
          <w:tcPr>
            <w:tcW w:w="1876" w:type="dxa"/>
            <w:vAlign w:val="center"/>
          </w:tcPr>
          <w:p w14:paraId="17853E36" w14:textId="77777777" w:rsidR="00BB279E" w:rsidRDefault="00000000">
            <w:pPr>
              <w:jc w:val="center"/>
            </w:pPr>
            <w:r>
              <w:rPr>
                <w:rFonts w:hint="eastAsia"/>
              </w:rPr>
              <w:t>开课专业</w:t>
            </w:r>
          </w:p>
        </w:tc>
        <w:tc>
          <w:tcPr>
            <w:tcW w:w="2848" w:type="dxa"/>
            <w:vAlign w:val="center"/>
          </w:tcPr>
          <w:p w14:paraId="6DB06BEA" w14:textId="77777777" w:rsidR="00BB279E" w:rsidRDefault="00BB279E">
            <w:pPr>
              <w:jc w:val="center"/>
            </w:pPr>
          </w:p>
        </w:tc>
        <w:tc>
          <w:tcPr>
            <w:tcW w:w="1163" w:type="dxa"/>
            <w:vAlign w:val="center"/>
          </w:tcPr>
          <w:p w14:paraId="2428E918" w14:textId="77777777" w:rsidR="00BB279E" w:rsidRDefault="00000000">
            <w:pPr>
              <w:jc w:val="center"/>
            </w:pPr>
            <w:r>
              <w:rPr>
                <w:rFonts w:hint="eastAsia"/>
              </w:rPr>
              <w:t>异动课程</w:t>
            </w:r>
          </w:p>
        </w:tc>
        <w:tc>
          <w:tcPr>
            <w:tcW w:w="3288" w:type="dxa"/>
            <w:gridSpan w:val="2"/>
            <w:vAlign w:val="center"/>
          </w:tcPr>
          <w:p w14:paraId="50830593" w14:textId="77777777" w:rsidR="00BB279E" w:rsidRDefault="00BB279E">
            <w:pPr>
              <w:jc w:val="center"/>
            </w:pPr>
          </w:p>
        </w:tc>
      </w:tr>
      <w:tr w:rsidR="00BB279E" w14:paraId="599B6024" w14:textId="77777777">
        <w:trPr>
          <w:trHeight w:val="395"/>
          <w:jc w:val="center"/>
        </w:trPr>
        <w:tc>
          <w:tcPr>
            <w:tcW w:w="1876" w:type="dxa"/>
            <w:vAlign w:val="center"/>
          </w:tcPr>
          <w:p w14:paraId="51D45964" w14:textId="77777777" w:rsidR="00BB279E" w:rsidRDefault="00000000">
            <w:pPr>
              <w:jc w:val="center"/>
            </w:pPr>
            <w:r>
              <w:rPr>
                <w:rFonts w:hint="eastAsia"/>
              </w:rPr>
              <w:t>开课年级</w:t>
            </w:r>
          </w:p>
        </w:tc>
        <w:tc>
          <w:tcPr>
            <w:tcW w:w="2848" w:type="dxa"/>
            <w:vAlign w:val="center"/>
          </w:tcPr>
          <w:p w14:paraId="5A7638BA" w14:textId="77777777" w:rsidR="00BB279E" w:rsidRDefault="00BB279E">
            <w:pPr>
              <w:jc w:val="center"/>
            </w:pPr>
          </w:p>
        </w:tc>
        <w:tc>
          <w:tcPr>
            <w:tcW w:w="1163" w:type="dxa"/>
            <w:vAlign w:val="center"/>
          </w:tcPr>
          <w:p w14:paraId="046B2AE4" w14:textId="77777777" w:rsidR="00BB279E" w:rsidRDefault="00000000">
            <w:pPr>
              <w:jc w:val="center"/>
            </w:pPr>
            <w:r>
              <w:rPr>
                <w:rFonts w:hint="eastAsia"/>
              </w:rPr>
              <w:t>异动类别</w:t>
            </w:r>
            <w:r>
              <w:rPr>
                <w:rFonts w:hint="eastAsia"/>
              </w:rPr>
              <w:t>*</w:t>
            </w:r>
          </w:p>
        </w:tc>
        <w:tc>
          <w:tcPr>
            <w:tcW w:w="3288" w:type="dxa"/>
            <w:gridSpan w:val="2"/>
            <w:vAlign w:val="center"/>
          </w:tcPr>
          <w:p w14:paraId="1E590ED9" w14:textId="77777777" w:rsidR="00BB279E" w:rsidRDefault="00BB279E">
            <w:pPr>
              <w:jc w:val="center"/>
            </w:pPr>
          </w:p>
        </w:tc>
      </w:tr>
      <w:tr w:rsidR="00BB279E" w14:paraId="7769ABDF" w14:textId="77777777">
        <w:trPr>
          <w:trHeight w:val="414"/>
          <w:jc w:val="center"/>
        </w:trPr>
        <w:tc>
          <w:tcPr>
            <w:tcW w:w="1876" w:type="dxa"/>
            <w:vAlign w:val="center"/>
          </w:tcPr>
          <w:p w14:paraId="38C41F98" w14:textId="77777777" w:rsidR="00BB279E" w:rsidRDefault="00000000">
            <w:pPr>
              <w:jc w:val="center"/>
            </w:pPr>
            <w:r>
              <w:rPr>
                <w:rFonts w:hint="eastAsia"/>
              </w:rPr>
              <w:t>方案学分∕学时</w:t>
            </w:r>
          </w:p>
        </w:tc>
        <w:tc>
          <w:tcPr>
            <w:tcW w:w="2848" w:type="dxa"/>
            <w:vAlign w:val="center"/>
          </w:tcPr>
          <w:p w14:paraId="56FCCDE1" w14:textId="77777777" w:rsidR="00BB279E" w:rsidRDefault="00BB279E">
            <w:pPr>
              <w:jc w:val="center"/>
            </w:pPr>
          </w:p>
        </w:tc>
        <w:tc>
          <w:tcPr>
            <w:tcW w:w="1985" w:type="dxa"/>
            <w:gridSpan w:val="2"/>
            <w:vAlign w:val="center"/>
          </w:tcPr>
          <w:p w14:paraId="3B730B67" w14:textId="77777777" w:rsidR="00BB279E" w:rsidRDefault="00000000">
            <w:pPr>
              <w:widowControl/>
              <w:spacing w:line="165" w:lineRule="atLeast"/>
              <w:jc w:val="center"/>
            </w:pPr>
            <w:r>
              <w:rPr>
                <w:rFonts w:hint="eastAsia"/>
              </w:rPr>
              <w:t>异动后学分∕学时</w:t>
            </w:r>
          </w:p>
        </w:tc>
        <w:tc>
          <w:tcPr>
            <w:tcW w:w="2466" w:type="dxa"/>
            <w:vAlign w:val="center"/>
          </w:tcPr>
          <w:p w14:paraId="47894004" w14:textId="77777777" w:rsidR="00BB279E" w:rsidRDefault="00BB279E"/>
        </w:tc>
      </w:tr>
      <w:tr w:rsidR="00BB279E" w14:paraId="759C75E7" w14:textId="77777777">
        <w:trPr>
          <w:trHeight w:val="420"/>
          <w:jc w:val="center"/>
        </w:trPr>
        <w:tc>
          <w:tcPr>
            <w:tcW w:w="1876" w:type="dxa"/>
            <w:vAlign w:val="center"/>
          </w:tcPr>
          <w:p w14:paraId="2BF382B9" w14:textId="77777777" w:rsidR="00BB279E" w:rsidRDefault="00000000">
            <w:pPr>
              <w:jc w:val="center"/>
            </w:pPr>
            <w:r>
              <w:rPr>
                <w:rFonts w:hint="eastAsia"/>
              </w:rPr>
              <w:t>方案开课学期</w:t>
            </w:r>
          </w:p>
        </w:tc>
        <w:tc>
          <w:tcPr>
            <w:tcW w:w="2848" w:type="dxa"/>
            <w:vAlign w:val="center"/>
          </w:tcPr>
          <w:p w14:paraId="37EABEA9" w14:textId="77777777" w:rsidR="00BB279E" w:rsidRDefault="00BB279E">
            <w:pPr>
              <w:jc w:val="center"/>
            </w:pPr>
          </w:p>
        </w:tc>
        <w:tc>
          <w:tcPr>
            <w:tcW w:w="1985" w:type="dxa"/>
            <w:gridSpan w:val="2"/>
            <w:vAlign w:val="center"/>
          </w:tcPr>
          <w:p w14:paraId="43A12FDD" w14:textId="77777777" w:rsidR="00BB279E" w:rsidRDefault="00000000">
            <w:pPr>
              <w:widowControl/>
              <w:jc w:val="center"/>
            </w:pPr>
            <w:r>
              <w:rPr>
                <w:rFonts w:hint="eastAsia"/>
              </w:rPr>
              <w:t>异动后开课学期</w:t>
            </w:r>
          </w:p>
        </w:tc>
        <w:tc>
          <w:tcPr>
            <w:tcW w:w="2466" w:type="dxa"/>
            <w:vAlign w:val="center"/>
          </w:tcPr>
          <w:p w14:paraId="19B5FC4B" w14:textId="77777777" w:rsidR="00BB279E" w:rsidRDefault="00BB279E"/>
        </w:tc>
      </w:tr>
      <w:tr w:rsidR="00BB279E" w14:paraId="3083CFFE" w14:textId="77777777">
        <w:trPr>
          <w:trHeight w:val="413"/>
          <w:jc w:val="center"/>
        </w:trPr>
        <w:tc>
          <w:tcPr>
            <w:tcW w:w="1876" w:type="dxa"/>
            <w:vAlign w:val="center"/>
          </w:tcPr>
          <w:p w14:paraId="0E6402A7" w14:textId="77777777" w:rsidR="00BB279E" w:rsidRDefault="00000000">
            <w:pPr>
              <w:widowControl/>
              <w:jc w:val="center"/>
            </w:pPr>
            <w:r>
              <w:rPr>
                <w:rFonts w:hint="eastAsia"/>
              </w:rPr>
              <w:t>方案课程性质</w:t>
            </w:r>
          </w:p>
        </w:tc>
        <w:tc>
          <w:tcPr>
            <w:tcW w:w="2848" w:type="dxa"/>
            <w:vAlign w:val="center"/>
          </w:tcPr>
          <w:p w14:paraId="2DC66B27" w14:textId="77777777" w:rsidR="00BB279E" w:rsidRDefault="00BB279E">
            <w:pPr>
              <w:jc w:val="center"/>
            </w:pPr>
          </w:p>
        </w:tc>
        <w:tc>
          <w:tcPr>
            <w:tcW w:w="1985" w:type="dxa"/>
            <w:gridSpan w:val="2"/>
            <w:vAlign w:val="center"/>
          </w:tcPr>
          <w:p w14:paraId="300990A2" w14:textId="77777777" w:rsidR="00BB279E" w:rsidRDefault="00000000">
            <w:pPr>
              <w:widowControl/>
              <w:jc w:val="center"/>
            </w:pPr>
            <w:r>
              <w:rPr>
                <w:rFonts w:hint="eastAsia"/>
              </w:rPr>
              <w:t>异动后课程性质</w:t>
            </w:r>
          </w:p>
        </w:tc>
        <w:tc>
          <w:tcPr>
            <w:tcW w:w="2466" w:type="dxa"/>
            <w:vAlign w:val="center"/>
          </w:tcPr>
          <w:p w14:paraId="79FE6C0B" w14:textId="77777777" w:rsidR="00BB279E" w:rsidRDefault="00BB279E"/>
        </w:tc>
      </w:tr>
      <w:tr w:rsidR="00BB279E" w14:paraId="1A2A4FF5" w14:textId="77777777">
        <w:trPr>
          <w:trHeight w:val="419"/>
          <w:jc w:val="center"/>
        </w:trPr>
        <w:tc>
          <w:tcPr>
            <w:tcW w:w="1876" w:type="dxa"/>
            <w:vAlign w:val="center"/>
          </w:tcPr>
          <w:p w14:paraId="4BCF0FA0" w14:textId="77777777" w:rsidR="00BB279E" w:rsidRDefault="00000000">
            <w:pPr>
              <w:widowControl/>
              <w:jc w:val="center"/>
            </w:pPr>
            <w:r>
              <w:rPr>
                <w:rFonts w:hint="eastAsia"/>
              </w:rPr>
              <w:t>方案考试类型</w:t>
            </w:r>
          </w:p>
        </w:tc>
        <w:tc>
          <w:tcPr>
            <w:tcW w:w="2848" w:type="dxa"/>
            <w:vAlign w:val="center"/>
          </w:tcPr>
          <w:p w14:paraId="61974A7C" w14:textId="77777777" w:rsidR="00BB279E" w:rsidRDefault="00BB279E">
            <w:pPr>
              <w:jc w:val="center"/>
            </w:pPr>
          </w:p>
        </w:tc>
        <w:tc>
          <w:tcPr>
            <w:tcW w:w="1985" w:type="dxa"/>
            <w:gridSpan w:val="2"/>
            <w:vAlign w:val="center"/>
          </w:tcPr>
          <w:p w14:paraId="04115D54" w14:textId="77777777" w:rsidR="00BB279E" w:rsidRDefault="00000000">
            <w:pPr>
              <w:widowControl/>
              <w:jc w:val="center"/>
            </w:pPr>
            <w:r>
              <w:rPr>
                <w:rFonts w:hint="eastAsia"/>
              </w:rPr>
              <w:t>异动后考试类型</w:t>
            </w:r>
          </w:p>
        </w:tc>
        <w:tc>
          <w:tcPr>
            <w:tcW w:w="2466" w:type="dxa"/>
            <w:vAlign w:val="center"/>
          </w:tcPr>
          <w:p w14:paraId="293610AC" w14:textId="77777777" w:rsidR="00BB279E" w:rsidRDefault="00BB279E"/>
        </w:tc>
      </w:tr>
      <w:tr w:rsidR="00BB279E" w14:paraId="7FFBFE42" w14:textId="77777777">
        <w:trPr>
          <w:trHeight w:val="2407"/>
          <w:jc w:val="center"/>
        </w:trPr>
        <w:tc>
          <w:tcPr>
            <w:tcW w:w="1876" w:type="dxa"/>
            <w:vAlign w:val="center"/>
          </w:tcPr>
          <w:p w14:paraId="644A29B1" w14:textId="77777777" w:rsidR="00BB279E" w:rsidRDefault="00000000">
            <w:pPr>
              <w:jc w:val="center"/>
            </w:pPr>
            <w:r>
              <w:rPr>
                <w:rFonts w:hint="eastAsia"/>
              </w:rPr>
              <w:t>申请异动理由</w:t>
            </w:r>
          </w:p>
          <w:p w14:paraId="0C2E5447" w14:textId="77777777" w:rsidR="00BB279E" w:rsidRDefault="00000000">
            <w:pPr>
              <w:jc w:val="center"/>
            </w:pPr>
            <w:r>
              <w:rPr>
                <w:rFonts w:hint="eastAsia"/>
              </w:rPr>
              <w:t>（原因必须明确，逻辑必须清晰，</w:t>
            </w:r>
          </w:p>
          <w:p w14:paraId="6863EDA0" w14:textId="77777777" w:rsidR="00BB279E" w:rsidRDefault="00000000">
            <w:pPr>
              <w:jc w:val="center"/>
            </w:pPr>
            <w:r>
              <w:rPr>
                <w:rFonts w:hint="eastAsia"/>
              </w:rPr>
              <w:t>可附表说明）</w:t>
            </w:r>
          </w:p>
        </w:tc>
        <w:tc>
          <w:tcPr>
            <w:tcW w:w="7299" w:type="dxa"/>
            <w:gridSpan w:val="4"/>
            <w:vAlign w:val="center"/>
          </w:tcPr>
          <w:p w14:paraId="5C9FF80D" w14:textId="77777777" w:rsidR="00BB279E" w:rsidRDefault="00BB279E">
            <w:pPr>
              <w:jc w:val="center"/>
            </w:pPr>
          </w:p>
        </w:tc>
      </w:tr>
      <w:tr w:rsidR="00BB279E" w14:paraId="40253FC6" w14:textId="77777777">
        <w:trPr>
          <w:trHeight w:val="1431"/>
          <w:jc w:val="center"/>
        </w:trPr>
        <w:tc>
          <w:tcPr>
            <w:tcW w:w="1876" w:type="dxa"/>
            <w:vAlign w:val="center"/>
          </w:tcPr>
          <w:p w14:paraId="01562DA1" w14:textId="77777777" w:rsidR="00BB279E" w:rsidRDefault="00000000">
            <w:pPr>
              <w:jc w:val="center"/>
            </w:pPr>
            <w:r>
              <w:rPr>
                <w:rFonts w:hint="eastAsia"/>
              </w:rPr>
              <w:t>系部</w:t>
            </w:r>
          </w:p>
          <w:p w14:paraId="62213282" w14:textId="77777777" w:rsidR="00BB279E" w:rsidRDefault="00000000">
            <w:pPr>
              <w:jc w:val="center"/>
            </w:pPr>
            <w:r>
              <w:rPr>
                <w:rFonts w:hint="eastAsia"/>
              </w:rPr>
              <w:t>意见</w:t>
            </w:r>
          </w:p>
        </w:tc>
        <w:tc>
          <w:tcPr>
            <w:tcW w:w="7299" w:type="dxa"/>
            <w:gridSpan w:val="4"/>
            <w:vAlign w:val="center"/>
          </w:tcPr>
          <w:p w14:paraId="2E9B87D6" w14:textId="77777777" w:rsidR="00BB279E" w:rsidRDefault="00BB279E">
            <w:pPr>
              <w:ind w:firstLineChars="50" w:firstLine="105"/>
            </w:pPr>
          </w:p>
          <w:p w14:paraId="1FB6DD2F" w14:textId="77777777" w:rsidR="00BB279E" w:rsidRDefault="00BB279E">
            <w:pPr>
              <w:ind w:firstLineChars="50" w:firstLine="105"/>
            </w:pPr>
          </w:p>
          <w:p w14:paraId="45500FA4" w14:textId="77777777" w:rsidR="00BB279E" w:rsidRDefault="00000000">
            <w:pPr>
              <w:jc w:val="center"/>
            </w:pPr>
            <w:r>
              <w:rPr>
                <w:rFonts w:hint="eastAsia"/>
              </w:rPr>
              <w:t xml:space="preserve">           </w:t>
            </w:r>
            <w:r>
              <w:rPr>
                <w:rFonts w:hint="eastAsia"/>
              </w:rPr>
              <w:t>系主任签字：</w:t>
            </w:r>
          </w:p>
          <w:p w14:paraId="2B74EFEE" w14:textId="77777777" w:rsidR="00BB279E" w:rsidRDefault="00000000">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B279E" w14:paraId="5A690A3D" w14:textId="77777777">
        <w:trPr>
          <w:trHeight w:val="1538"/>
          <w:jc w:val="center"/>
        </w:trPr>
        <w:tc>
          <w:tcPr>
            <w:tcW w:w="1876" w:type="dxa"/>
            <w:vAlign w:val="center"/>
          </w:tcPr>
          <w:p w14:paraId="700C5F40" w14:textId="77777777" w:rsidR="00BB279E" w:rsidRDefault="00000000">
            <w:pPr>
              <w:jc w:val="center"/>
            </w:pPr>
            <w:r>
              <w:rPr>
                <w:rFonts w:hint="eastAsia"/>
              </w:rPr>
              <w:t>课程承担</w:t>
            </w:r>
            <w:r>
              <w:rPr>
                <w:rFonts w:hint="eastAsia"/>
              </w:rPr>
              <w:t xml:space="preserve"> </w:t>
            </w:r>
          </w:p>
          <w:p w14:paraId="25AF0FAA" w14:textId="77777777" w:rsidR="00BB279E" w:rsidRDefault="00000000">
            <w:pPr>
              <w:jc w:val="center"/>
            </w:pPr>
            <w:r>
              <w:rPr>
                <w:rFonts w:hint="eastAsia"/>
              </w:rPr>
              <w:t>单位意见</w:t>
            </w:r>
          </w:p>
          <w:p w14:paraId="47F8B883" w14:textId="77777777" w:rsidR="00BB279E" w:rsidRDefault="00000000">
            <w:pPr>
              <w:jc w:val="center"/>
            </w:pPr>
            <w:r>
              <w:rPr>
                <w:rFonts w:hint="eastAsia"/>
              </w:rPr>
              <w:t>（跨系部开课填写）</w:t>
            </w:r>
            <w:r>
              <w:rPr>
                <w:rFonts w:hint="eastAsia"/>
              </w:rPr>
              <w:t xml:space="preserve"> </w:t>
            </w:r>
          </w:p>
        </w:tc>
        <w:tc>
          <w:tcPr>
            <w:tcW w:w="7299" w:type="dxa"/>
            <w:gridSpan w:val="4"/>
            <w:vAlign w:val="center"/>
          </w:tcPr>
          <w:p w14:paraId="2BCB4592" w14:textId="77777777" w:rsidR="00BB279E" w:rsidRDefault="00BB279E"/>
          <w:p w14:paraId="3038AC8F" w14:textId="77777777" w:rsidR="00BB279E" w:rsidRDefault="00BB279E"/>
          <w:p w14:paraId="0940BE79" w14:textId="77777777" w:rsidR="00BB279E" w:rsidRDefault="00000000">
            <w:pPr>
              <w:jc w:val="center"/>
            </w:pPr>
            <w:r>
              <w:rPr>
                <w:rFonts w:hint="eastAsia"/>
              </w:rPr>
              <w:t xml:space="preserve">     </w:t>
            </w:r>
            <w:r>
              <w:rPr>
                <w:rFonts w:hint="eastAsia"/>
              </w:rPr>
              <w:t>主管教学副主任签字：</w:t>
            </w:r>
          </w:p>
          <w:p w14:paraId="13D7D73D" w14:textId="77777777" w:rsidR="00BB279E" w:rsidRDefault="00000000">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B279E" w14:paraId="2A6E9AD2" w14:textId="77777777">
        <w:trPr>
          <w:trHeight w:val="1289"/>
          <w:jc w:val="center"/>
        </w:trPr>
        <w:tc>
          <w:tcPr>
            <w:tcW w:w="1876" w:type="dxa"/>
            <w:vAlign w:val="center"/>
          </w:tcPr>
          <w:p w14:paraId="0ABAA027" w14:textId="77777777" w:rsidR="00BB279E" w:rsidRDefault="00000000">
            <w:pPr>
              <w:jc w:val="center"/>
            </w:pPr>
            <w:r>
              <w:rPr>
                <w:rFonts w:hint="eastAsia"/>
              </w:rPr>
              <w:t>教务处</w:t>
            </w:r>
          </w:p>
          <w:p w14:paraId="349EB16A" w14:textId="77777777" w:rsidR="00BB279E" w:rsidRDefault="00000000">
            <w:pPr>
              <w:jc w:val="center"/>
            </w:pPr>
            <w:r>
              <w:rPr>
                <w:rFonts w:hint="eastAsia"/>
              </w:rPr>
              <w:t>意</w:t>
            </w:r>
            <w:r>
              <w:rPr>
                <w:rFonts w:hint="eastAsia"/>
              </w:rPr>
              <w:t xml:space="preserve">  </w:t>
            </w:r>
            <w:r>
              <w:rPr>
                <w:rFonts w:hint="eastAsia"/>
              </w:rPr>
              <w:t>见</w:t>
            </w:r>
          </w:p>
        </w:tc>
        <w:tc>
          <w:tcPr>
            <w:tcW w:w="7299" w:type="dxa"/>
            <w:gridSpan w:val="4"/>
            <w:vAlign w:val="center"/>
          </w:tcPr>
          <w:p w14:paraId="470900A8" w14:textId="77777777" w:rsidR="00BB279E" w:rsidRDefault="00BB279E">
            <w:pPr>
              <w:ind w:firstLineChars="2150" w:firstLine="4515"/>
            </w:pPr>
          </w:p>
          <w:p w14:paraId="3F6AFC02" w14:textId="77777777" w:rsidR="00BB279E" w:rsidRDefault="00000000">
            <w:pPr>
              <w:jc w:val="center"/>
            </w:pPr>
            <w:r>
              <w:rPr>
                <w:rFonts w:hint="eastAsia"/>
              </w:rPr>
              <w:t xml:space="preserve">            </w:t>
            </w:r>
            <w:r>
              <w:rPr>
                <w:rFonts w:hint="eastAsia"/>
              </w:rPr>
              <w:t>负责人签字：</w:t>
            </w:r>
          </w:p>
          <w:p w14:paraId="06529D71" w14:textId="77777777" w:rsidR="00BB279E" w:rsidRDefault="00000000">
            <w:pPr>
              <w:wordWrap w:val="0"/>
              <w:jc w:val="right"/>
            </w:pPr>
            <w:r>
              <w:rPr>
                <w:rFonts w:hint="eastAsia"/>
              </w:rPr>
              <w:t xml:space="preserve">                              </w:t>
            </w:r>
            <w:r>
              <w:rPr>
                <w:rFonts w:hint="eastAsia"/>
              </w:rPr>
              <w:t>（盖</w:t>
            </w:r>
            <w:r>
              <w:rPr>
                <w:rFonts w:hint="eastAsia"/>
              </w:rPr>
              <w:t xml:space="preserve"> </w:t>
            </w:r>
            <w:r>
              <w:rPr>
                <w:rFonts w:hint="eastAsia"/>
              </w:rPr>
              <w:t>章）</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BB279E" w14:paraId="3CAD7622" w14:textId="77777777">
        <w:trPr>
          <w:trHeight w:val="1504"/>
          <w:jc w:val="center"/>
        </w:trPr>
        <w:tc>
          <w:tcPr>
            <w:tcW w:w="1876" w:type="dxa"/>
            <w:vAlign w:val="center"/>
          </w:tcPr>
          <w:p w14:paraId="7036288D" w14:textId="77777777" w:rsidR="00BB279E" w:rsidRDefault="00000000">
            <w:pPr>
              <w:jc w:val="center"/>
            </w:pPr>
            <w:r>
              <w:rPr>
                <w:rFonts w:hint="eastAsia"/>
              </w:rPr>
              <w:t>主管教学副校长意见</w:t>
            </w:r>
          </w:p>
        </w:tc>
        <w:tc>
          <w:tcPr>
            <w:tcW w:w="7299" w:type="dxa"/>
            <w:gridSpan w:val="4"/>
            <w:vAlign w:val="center"/>
          </w:tcPr>
          <w:p w14:paraId="68BEA740" w14:textId="77777777" w:rsidR="00BB279E" w:rsidRDefault="00BB279E"/>
          <w:p w14:paraId="7523302B" w14:textId="77777777" w:rsidR="00BB279E" w:rsidRDefault="00BB279E">
            <w:pPr>
              <w:ind w:firstLineChars="1400" w:firstLine="2940"/>
            </w:pPr>
          </w:p>
          <w:p w14:paraId="61FBCD5E" w14:textId="77777777" w:rsidR="00BB279E" w:rsidRDefault="00000000">
            <w:pPr>
              <w:ind w:firstLineChars="1400" w:firstLine="2940"/>
            </w:pPr>
            <w:r>
              <w:rPr>
                <w:rFonts w:hint="eastAsia"/>
              </w:rPr>
              <w:t>主管教学副校长签字：</w:t>
            </w:r>
          </w:p>
          <w:p w14:paraId="140270C8" w14:textId="77777777" w:rsidR="00BB279E" w:rsidRDefault="00000000">
            <w:pPr>
              <w:ind w:firstLineChars="2150" w:firstLine="4515"/>
              <w:jc w:val="right"/>
            </w:pP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14:paraId="6599C925" w14:textId="77777777" w:rsidR="00BB279E" w:rsidRDefault="00000000">
      <w:pPr>
        <w:rPr>
          <w:sz w:val="18"/>
          <w:szCs w:val="18"/>
        </w:rPr>
      </w:pPr>
      <w:r>
        <w:rPr>
          <w:rFonts w:hint="eastAsia"/>
        </w:rPr>
        <w:t>说明：</w:t>
      </w:r>
      <w:r>
        <w:br/>
      </w:r>
      <w:r>
        <w:rPr>
          <w:rFonts w:hint="eastAsia"/>
          <w:sz w:val="18"/>
          <w:szCs w:val="18"/>
        </w:rPr>
        <w:t>1</w:t>
      </w:r>
      <w:r>
        <w:rPr>
          <w:rFonts w:hint="eastAsia"/>
          <w:sz w:val="18"/>
          <w:szCs w:val="18"/>
        </w:rPr>
        <w:t>、“异动类别”：</w:t>
      </w:r>
      <w:r>
        <w:rPr>
          <w:rFonts w:hint="eastAsia"/>
          <w:sz w:val="18"/>
          <w:szCs w:val="18"/>
        </w:rPr>
        <w:t>1</w:t>
      </w:r>
      <w:r>
        <w:rPr>
          <w:rFonts w:hint="eastAsia"/>
          <w:sz w:val="18"/>
          <w:szCs w:val="18"/>
        </w:rPr>
        <w:t>）增设课程</w:t>
      </w:r>
      <w:r>
        <w:rPr>
          <w:rFonts w:hint="eastAsia"/>
          <w:sz w:val="18"/>
          <w:szCs w:val="18"/>
        </w:rPr>
        <w:t xml:space="preserve">  2</w:t>
      </w:r>
      <w:r>
        <w:rPr>
          <w:rFonts w:hint="eastAsia"/>
          <w:sz w:val="18"/>
          <w:szCs w:val="18"/>
        </w:rPr>
        <w:t>）取消课程</w:t>
      </w:r>
      <w:r>
        <w:rPr>
          <w:rFonts w:hint="eastAsia"/>
          <w:sz w:val="18"/>
          <w:szCs w:val="18"/>
        </w:rPr>
        <w:t xml:space="preserve">  3</w:t>
      </w:r>
      <w:r>
        <w:rPr>
          <w:rFonts w:hint="eastAsia"/>
          <w:sz w:val="18"/>
          <w:szCs w:val="18"/>
        </w:rPr>
        <w:t>）规范课程名称</w:t>
      </w:r>
      <w:r>
        <w:rPr>
          <w:rFonts w:hint="eastAsia"/>
          <w:sz w:val="18"/>
          <w:szCs w:val="18"/>
        </w:rPr>
        <w:t xml:space="preserve">  4</w:t>
      </w:r>
      <w:r>
        <w:rPr>
          <w:rFonts w:hint="eastAsia"/>
          <w:sz w:val="18"/>
          <w:szCs w:val="18"/>
        </w:rPr>
        <w:t>）更改学分∕学时</w:t>
      </w:r>
      <w:r>
        <w:rPr>
          <w:rFonts w:hint="eastAsia"/>
          <w:sz w:val="18"/>
          <w:szCs w:val="18"/>
        </w:rPr>
        <w:t xml:space="preserve"> 5</w:t>
      </w:r>
      <w:r>
        <w:rPr>
          <w:rFonts w:hint="eastAsia"/>
          <w:sz w:val="18"/>
          <w:szCs w:val="18"/>
        </w:rPr>
        <w:t>）更改开课时间</w:t>
      </w:r>
      <w:r>
        <w:rPr>
          <w:rFonts w:hint="eastAsia"/>
          <w:sz w:val="18"/>
          <w:szCs w:val="18"/>
        </w:rPr>
        <w:t xml:space="preserve">  6</w:t>
      </w:r>
      <w:r>
        <w:rPr>
          <w:rFonts w:hint="eastAsia"/>
          <w:sz w:val="18"/>
          <w:szCs w:val="18"/>
        </w:rPr>
        <w:t>）更改课程性质</w:t>
      </w:r>
      <w:r>
        <w:rPr>
          <w:rFonts w:hint="eastAsia"/>
          <w:sz w:val="18"/>
          <w:szCs w:val="18"/>
        </w:rPr>
        <w:t xml:space="preserve">  7</w:t>
      </w:r>
      <w:r>
        <w:rPr>
          <w:rFonts w:hint="eastAsia"/>
          <w:sz w:val="18"/>
          <w:szCs w:val="18"/>
        </w:rPr>
        <w:t>）其他</w:t>
      </w:r>
    </w:p>
    <w:p w14:paraId="57C685A1" w14:textId="77777777" w:rsidR="00BB279E" w:rsidRDefault="00000000">
      <w:pPr>
        <w:rPr>
          <w:sz w:val="18"/>
          <w:szCs w:val="18"/>
        </w:rPr>
      </w:pPr>
      <w:r>
        <w:rPr>
          <w:rFonts w:hint="eastAsia"/>
          <w:sz w:val="18"/>
          <w:szCs w:val="18"/>
        </w:rPr>
        <w:t>2</w:t>
      </w:r>
      <w:r>
        <w:rPr>
          <w:rFonts w:hint="eastAsia"/>
          <w:sz w:val="18"/>
          <w:szCs w:val="18"/>
        </w:rPr>
        <w:t>、“方案考试类型”：</w:t>
      </w:r>
      <w:r>
        <w:rPr>
          <w:rFonts w:hint="eastAsia"/>
          <w:sz w:val="18"/>
          <w:szCs w:val="18"/>
        </w:rPr>
        <w:t>1</w:t>
      </w:r>
      <w:r>
        <w:rPr>
          <w:rFonts w:hint="eastAsia"/>
          <w:sz w:val="18"/>
          <w:szCs w:val="18"/>
        </w:rPr>
        <w:t>）技能考试</w:t>
      </w:r>
      <w:r>
        <w:rPr>
          <w:rFonts w:hint="eastAsia"/>
          <w:sz w:val="18"/>
          <w:szCs w:val="18"/>
        </w:rPr>
        <w:t xml:space="preserve"> 2</w:t>
      </w:r>
      <w:r>
        <w:rPr>
          <w:rFonts w:hint="eastAsia"/>
          <w:sz w:val="18"/>
          <w:szCs w:val="18"/>
        </w:rPr>
        <w:t>）理论考试</w:t>
      </w:r>
      <w:r>
        <w:rPr>
          <w:rFonts w:hint="eastAsia"/>
          <w:sz w:val="18"/>
          <w:szCs w:val="18"/>
        </w:rPr>
        <w:t xml:space="preserve"> 3</w:t>
      </w:r>
      <w:r>
        <w:rPr>
          <w:rFonts w:hint="eastAsia"/>
          <w:sz w:val="18"/>
          <w:szCs w:val="18"/>
        </w:rPr>
        <w:t>）技能</w:t>
      </w:r>
      <w:r>
        <w:rPr>
          <w:rFonts w:hint="eastAsia"/>
          <w:sz w:val="18"/>
          <w:szCs w:val="18"/>
        </w:rPr>
        <w:t>+</w:t>
      </w:r>
      <w:r>
        <w:rPr>
          <w:rFonts w:hint="eastAsia"/>
          <w:sz w:val="18"/>
          <w:szCs w:val="18"/>
        </w:rPr>
        <w:t>理论考试</w:t>
      </w:r>
      <w:r>
        <w:rPr>
          <w:rFonts w:hint="eastAsia"/>
          <w:sz w:val="18"/>
          <w:szCs w:val="18"/>
        </w:rPr>
        <w:t xml:space="preserve"> 4</w:t>
      </w:r>
      <w:r>
        <w:rPr>
          <w:rFonts w:hint="eastAsia"/>
          <w:sz w:val="18"/>
          <w:szCs w:val="18"/>
        </w:rPr>
        <w:t>）考查</w:t>
      </w:r>
    </w:p>
    <w:p w14:paraId="76014E9F" w14:textId="77777777" w:rsidR="00BB279E" w:rsidRDefault="00000000">
      <w:pPr>
        <w:rPr>
          <w:sz w:val="18"/>
          <w:szCs w:val="18"/>
        </w:rPr>
      </w:pPr>
      <w:r>
        <w:rPr>
          <w:rFonts w:hint="eastAsia"/>
          <w:sz w:val="18"/>
          <w:szCs w:val="18"/>
        </w:rPr>
        <w:t>3</w:t>
      </w:r>
      <w:r>
        <w:rPr>
          <w:rFonts w:hint="eastAsia"/>
          <w:sz w:val="18"/>
          <w:szCs w:val="18"/>
        </w:rPr>
        <w:t>、各教学单位依据人才培养方案审核教学安排，无特殊情况一律不准变动；如有变动需填写本表并上报教务处审批。</w:t>
      </w:r>
    </w:p>
    <w:p w14:paraId="2B322180" w14:textId="77777777" w:rsidR="00BB279E" w:rsidRDefault="00000000">
      <w:pPr>
        <w:rPr>
          <w:sz w:val="18"/>
          <w:szCs w:val="18"/>
        </w:rPr>
      </w:pPr>
      <w:r>
        <w:rPr>
          <w:rFonts w:hint="eastAsia"/>
          <w:sz w:val="18"/>
          <w:szCs w:val="18"/>
        </w:rPr>
        <w:t>4</w:t>
      </w:r>
      <w:r>
        <w:rPr>
          <w:rFonts w:hint="eastAsia"/>
          <w:sz w:val="18"/>
          <w:szCs w:val="18"/>
        </w:rPr>
        <w:t>、“学分</w:t>
      </w:r>
      <w:r>
        <w:rPr>
          <w:rFonts w:hint="eastAsia"/>
        </w:rPr>
        <w:t>／</w:t>
      </w:r>
      <w:r>
        <w:rPr>
          <w:rFonts w:hint="eastAsia"/>
          <w:sz w:val="18"/>
          <w:szCs w:val="18"/>
        </w:rPr>
        <w:t>学时”一栏填写格式示例：</w:t>
      </w:r>
      <w:r>
        <w:rPr>
          <w:rFonts w:hint="eastAsia"/>
          <w:sz w:val="18"/>
          <w:szCs w:val="18"/>
        </w:rPr>
        <w:t>2</w:t>
      </w:r>
      <w:r>
        <w:rPr>
          <w:rFonts w:hint="eastAsia"/>
        </w:rPr>
        <w:t>／</w:t>
      </w:r>
      <w:r>
        <w:rPr>
          <w:rFonts w:hint="eastAsia"/>
          <w:sz w:val="18"/>
          <w:szCs w:val="18"/>
        </w:rPr>
        <w:t>32</w:t>
      </w:r>
      <w:r>
        <w:rPr>
          <w:rFonts w:hint="eastAsia"/>
          <w:sz w:val="18"/>
          <w:szCs w:val="18"/>
        </w:rPr>
        <w:t>；</w:t>
      </w:r>
      <w:proofErr w:type="gramStart"/>
      <w:r>
        <w:rPr>
          <w:rFonts w:hint="eastAsia"/>
          <w:sz w:val="18"/>
          <w:szCs w:val="18"/>
        </w:rPr>
        <w:t>若学</w:t>
      </w:r>
      <w:proofErr w:type="gramEnd"/>
      <w:r>
        <w:rPr>
          <w:rFonts w:hint="eastAsia"/>
          <w:sz w:val="18"/>
          <w:szCs w:val="18"/>
        </w:rPr>
        <w:t>时分配有异动需详细注明，如实验学时数、上机学时数等。</w:t>
      </w:r>
      <w:r>
        <w:rPr>
          <w:sz w:val="18"/>
          <w:szCs w:val="18"/>
        </w:rPr>
        <w:t xml:space="preserve"> </w:t>
      </w:r>
    </w:p>
    <w:p w14:paraId="3D3BE92B" w14:textId="77777777" w:rsidR="00BB279E" w:rsidRDefault="00000000">
      <w:pPr>
        <w:rPr>
          <w:sz w:val="18"/>
          <w:szCs w:val="18"/>
        </w:rPr>
      </w:pPr>
      <w:r>
        <w:rPr>
          <w:rFonts w:hint="eastAsia"/>
          <w:sz w:val="18"/>
          <w:szCs w:val="18"/>
        </w:rPr>
        <w:t>5</w:t>
      </w:r>
      <w:r>
        <w:rPr>
          <w:rFonts w:hint="eastAsia"/>
          <w:sz w:val="18"/>
          <w:szCs w:val="18"/>
        </w:rPr>
        <w:t>、“开课学期”一栏填写格式示例：</w:t>
      </w:r>
      <w:r>
        <w:rPr>
          <w:rFonts w:hint="eastAsia"/>
          <w:sz w:val="18"/>
          <w:szCs w:val="18"/>
        </w:rPr>
        <w:t>2018-2019-1</w:t>
      </w:r>
      <w:r>
        <w:rPr>
          <w:rFonts w:hint="eastAsia"/>
          <w:sz w:val="18"/>
          <w:szCs w:val="18"/>
        </w:rPr>
        <w:t>。</w:t>
      </w:r>
    </w:p>
    <w:p w14:paraId="3E6CDCE7" w14:textId="77777777" w:rsidR="00BB279E" w:rsidRDefault="00000000">
      <w:pPr>
        <w:rPr>
          <w:sz w:val="18"/>
          <w:szCs w:val="18"/>
        </w:rPr>
      </w:pPr>
      <w:r>
        <w:rPr>
          <w:rFonts w:hint="eastAsia"/>
          <w:sz w:val="18"/>
          <w:szCs w:val="18"/>
        </w:rPr>
        <w:t>6</w:t>
      </w:r>
      <w:r>
        <w:rPr>
          <w:rFonts w:hint="eastAsia"/>
          <w:sz w:val="18"/>
          <w:szCs w:val="18"/>
        </w:rPr>
        <w:t>、本表一式</w:t>
      </w:r>
      <w:r>
        <w:rPr>
          <w:rFonts w:hint="eastAsia"/>
          <w:sz w:val="18"/>
          <w:szCs w:val="18"/>
        </w:rPr>
        <w:t>2</w:t>
      </w:r>
      <w:r>
        <w:rPr>
          <w:rFonts w:hint="eastAsia"/>
          <w:sz w:val="18"/>
          <w:szCs w:val="18"/>
        </w:rPr>
        <w:t>份，</w:t>
      </w:r>
      <w:proofErr w:type="gramStart"/>
      <w:r>
        <w:rPr>
          <w:rFonts w:hint="eastAsia"/>
          <w:sz w:val="18"/>
          <w:szCs w:val="18"/>
        </w:rPr>
        <w:t>系部保留</w:t>
      </w:r>
      <w:proofErr w:type="gramEnd"/>
      <w:r>
        <w:rPr>
          <w:rFonts w:hint="eastAsia"/>
          <w:sz w:val="18"/>
          <w:szCs w:val="18"/>
        </w:rPr>
        <w:t>一份，教务处一份备案。</w:t>
      </w:r>
    </w:p>
    <w:sectPr w:rsidR="00BB279E">
      <w:pgSz w:w="11906" w:h="16838"/>
      <w:pgMar w:top="1191" w:right="1440" w:bottom="851" w:left="1440" w:header="992" w:footer="8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E478C" w14:textId="77777777" w:rsidR="00F4014E" w:rsidRDefault="00F4014E">
      <w:r>
        <w:separator/>
      </w:r>
    </w:p>
  </w:endnote>
  <w:endnote w:type="continuationSeparator" w:id="0">
    <w:p w14:paraId="22148D01" w14:textId="77777777" w:rsidR="00F4014E" w:rsidRDefault="00F4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宋体+FPEF">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05636" w14:textId="77777777" w:rsidR="00BB279E" w:rsidRDefault="00000000">
    <w:pPr>
      <w:pStyle w:val="a6"/>
      <w:jc w:val="center"/>
    </w:pPr>
    <w:r>
      <w:fldChar w:fldCharType="begin"/>
    </w:r>
    <w:r>
      <w:instrText>PAGE   \* MERGEFORMAT</w:instrText>
    </w:r>
    <w:r>
      <w:fldChar w:fldCharType="separate"/>
    </w:r>
    <w:r>
      <w:rPr>
        <w:lang w:val="zh-CN"/>
      </w:rPr>
      <w:t>1</w:t>
    </w:r>
    <w:r>
      <w:rPr>
        <w:lang w:val="zh-CN"/>
      </w:rPr>
      <w:fldChar w:fldCharType="end"/>
    </w:r>
  </w:p>
  <w:p w14:paraId="08482EA3" w14:textId="77777777" w:rsidR="00BB279E" w:rsidRDefault="00BB27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3A8B" w14:textId="77777777" w:rsidR="00F4014E" w:rsidRDefault="00F4014E">
      <w:r>
        <w:separator/>
      </w:r>
    </w:p>
  </w:footnote>
  <w:footnote w:type="continuationSeparator" w:id="0">
    <w:p w14:paraId="4B2CC9F3" w14:textId="77777777" w:rsidR="00F4014E" w:rsidRDefault="00F40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GUwYmE3NzM5ZjFlMGQ5MmFhZTJjMDdhOTUyNzZhNzUifQ=="/>
  </w:docVars>
  <w:rsids>
    <w:rsidRoot w:val="00360D44"/>
    <w:rsid w:val="000017BD"/>
    <w:rsid w:val="00012068"/>
    <w:rsid w:val="0001224D"/>
    <w:rsid w:val="00012E87"/>
    <w:rsid w:val="000144D4"/>
    <w:rsid w:val="00020182"/>
    <w:rsid w:val="0002059E"/>
    <w:rsid w:val="00030B20"/>
    <w:rsid w:val="0005139F"/>
    <w:rsid w:val="00054F1D"/>
    <w:rsid w:val="00067D80"/>
    <w:rsid w:val="000752D0"/>
    <w:rsid w:val="0008218A"/>
    <w:rsid w:val="00082529"/>
    <w:rsid w:val="000A1822"/>
    <w:rsid w:val="000A378A"/>
    <w:rsid w:val="000D0B43"/>
    <w:rsid w:val="000D4F4F"/>
    <w:rsid w:val="000D7053"/>
    <w:rsid w:val="000E37B4"/>
    <w:rsid w:val="000F2105"/>
    <w:rsid w:val="000F49B0"/>
    <w:rsid w:val="001011A5"/>
    <w:rsid w:val="001018B3"/>
    <w:rsid w:val="00107826"/>
    <w:rsid w:val="001079A3"/>
    <w:rsid w:val="00117E1D"/>
    <w:rsid w:val="001206C1"/>
    <w:rsid w:val="0012189D"/>
    <w:rsid w:val="001269C5"/>
    <w:rsid w:val="00127B97"/>
    <w:rsid w:val="00127DE2"/>
    <w:rsid w:val="00130DEF"/>
    <w:rsid w:val="001451C0"/>
    <w:rsid w:val="00146E78"/>
    <w:rsid w:val="0015267C"/>
    <w:rsid w:val="00156D51"/>
    <w:rsid w:val="001712C0"/>
    <w:rsid w:val="00173AAF"/>
    <w:rsid w:val="00197B6A"/>
    <w:rsid w:val="001B1571"/>
    <w:rsid w:val="001B40D8"/>
    <w:rsid w:val="001B6975"/>
    <w:rsid w:val="001C3C9F"/>
    <w:rsid w:val="001C5C23"/>
    <w:rsid w:val="001D79DB"/>
    <w:rsid w:val="001E391A"/>
    <w:rsid w:val="00200BE1"/>
    <w:rsid w:val="00202E18"/>
    <w:rsid w:val="0022546A"/>
    <w:rsid w:val="0023161D"/>
    <w:rsid w:val="00233E2E"/>
    <w:rsid w:val="00273B09"/>
    <w:rsid w:val="002754C8"/>
    <w:rsid w:val="00277B30"/>
    <w:rsid w:val="00285EF4"/>
    <w:rsid w:val="002924F8"/>
    <w:rsid w:val="002A218B"/>
    <w:rsid w:val="002B1FF6"/>
    <w:rsid w:val="002B5D9C"/>
    <w:rsid w:val="002D1A42"/>
    <w:rsid w:val="002D2F0C"/>
    <w:rsid w:val="002E383F"/>
    <w:rsid w:val="003169F5"/>
    <w:rsid w:val="00322839"/>
    <w:rsid w:val="00337A14"/>
    <w:rsid w:val="003447C2"/>
    <w:rsid w:val="00360D44"/>
    <w:rsid w:val="00364A5D"/>
    <w:rsid w:val="00373B08"/>
    <w:rsid w:val="00376B0A"/>
    <w:rsid w:val="00376CD8"/>
    <w:rsid w:val="00377924"/>
    <w:rsid w:val="00382F27"/>
    <w:rsid w:val="00384630"/>
    <w:rsid w:val="003934E2"/>
    <w:rsid w:val="00396036"/>
    <w:rsid w:val="003B158E"/>
    <w:rsid w:val="003C1671"/>
    <w:rsid w:val="003C4BB8"/>
    <w:rsid w:val="003D58BB"/>
    <w:rsid w:val="003D62BC"/>
    <w:rsid w:val="003E26C6"/>
    <w:rsid w:val="003F2097"/>
    <w:rsid w:val="003F2793"/>
    <w:rsid w:val="003F7287"/>
    <w:rsid w:val="003F7D4F"/>
    <w:rsid w:val="00404E3C"/>
    <w:rsid w:val="004145E0"/>
    <w:rsid w:val="00416906"/>
    <w:rsid w:val="00420739"/>
    <w:rsid w:val="00424DC0"/>
    <w:rsid w:val="004265C8"/>
    <w:rsid w:val="004314F3"/>
    <w:rsid w:val="004363B3"/>
    <w:rsid w:val="0043767D"/>
    <w:rsid w:val="00443B52"/>
    <w:rsid w:val="004466FA"/>
    <w:rsid w:val="00464151"/>
    <w:rsid w:val="0049174D"/>
    <w:rsid w:val="004A00B5"/>
    <w:rsid w:val="004C44D7"/>
    <w:rsid w:val="004D7604"/>
    <w:rsid w:val="004D7A49"/>
    <w:rsid w:val="004E0DC1"/>
    <w:rsid w:val="004E49B9"/>
    <w:rsid w:val="004F0B64"/>
    <w:rsid w:val="004F1796"/>
    <w:rsid w:val="004F4BDB"/>
    <w:rsid w:val="005016A5"/>
    <w:rsid w:val="00505493"/>
    <w:rsid w:val="005242B0"/>
    <w:rsid w:val="0052683F"/>
    <w:rsid w:val="00540A80"/>
    <w:rsid w:val="00554F7E"/>
    <w:rsid w:val="00554F82"/>
    <w:rsid w:val="00563A5E"/>
    <w:rsid w:val="00564D9F"/>
    <w:rsid w:val="00573E56"/>
    <w:rsid w:val="005755B6"/>
    <w:rsid w:val="00580FDB"/>
    <w:rsid w:val="005B2A00"/>
    <w:rsid w:val="005D247C"/>
    <w:rsid w:val="005F5504"/>
    <w:rsid w:val="00605436"/>
    <w:rsid w:val="00610DAB"/>
    <w:rsid w:val="00623B10"/>
    <w:rsid w:val="00643908"/>
    <w:rsid w:val="006524A5"/>
    <w:rsid w:val="00654494"/>
    <w:rsid w:val="00654B47"/>
    <w:rsid w:val="00665CDC"/>
    <w:rsid w:val="0067573A"/>
    <w:rsid w:val="006960A7"/>
    <w:rsid w:val="006A6D32"/>
    <w:rsid w:val="006B0020"/>
    <w:rsid w:val="006C6CCD"/>
    <w:rsid w:val="006D03A9"/>
    <w:rsid w:val="006D17B4"/>
    <w:rsid w:val="006E0FDC"/>
    <w:rsid w:val="006E239E"/>
    <w:rsid w:val="006F03AB"/>
    <w:rsid w:val="006F2212"/>
    <w:rsid w:val="006F79A8"/>
    <w:rsid w:val="00703C5F"/>
    <w:rsid w:val="00704CF3"/>
    <w:rsid w:val="00707AFC"/>
    <w:rsid w:val="00713B1E"/>
    <w:rsid w:val="0072481D"/>
    <w:rsid w:val="00727408"/>
    <w:rsid w:val="00734C76"/>
    <w:rsid w:val="00751471"/>
    <w:rsid w:val="007649FF"/>
    <w:rsid w:val="00764D33"/>
    <w:rsid w:val="00773F84"/>
    <w:rsid w:val="007779DE"/>
    <w:rsid w:val="00784A05"/>
    <w:rsid w:val="00786E58"/>
    <w:rsid w:val="007937F3"/>
    <w:rsid w:val="007A3379"/>
    <w:rsid w:val="007A3E7A"/>
    <w:rsid w:val="007A4E70"/>
    <w:rsid w:val="007B4AA7"/>
    <w:rsid w:val="007C012F"/>
    <w:rsid w:val="007C2D6A"/>
    <w:rsid w:val="00800C04"/>
    <w:rsid w:val="00802269"/>
    <w:rsid w:val="00815723"/>
    <w:rsid w:val="008247AA"/>
    <w:rsid w:val="00841BFB"/>
    <w:rsid w:val="00844280"/>
    <w:rsid w:val="00845C0A"/>
    <w:rsid w:val="00860D59"/>
    <w:rsid w:val="00863676"/>
    <w:rsid w:val="00870BD5"/>
    <w:rsid w:val="00873ADC"/>
    <w:rsid w:val="00877999"/>
    <w:rsid w:val="00880D1F"/>
    <w:rsid w:val="00881B5D"/>
    <w:rsid w:val="008911D0"/>
    <w:rsid w:val="008A2E32"/>
    <w:rsid w:val="008C42A1"/>
    <w:rsid w:val="008D16B1"/>
    <w:rsid w:val="008E32F2"/>
    <w:rsid w:val="008E69CC"/>
    <w:rsid w:val="008F3833"/>
    <w:rsid w:val="0090320E"/>
    <w:rsid w:val="00931300"/>
    <w:rsid w:val="00940209"/>
    <w:rsid w:val="00941A87"/>
    <w:rsid w:val="0094615C"/>
    <w:rsid w:val="00950AD3"/>
    <w:rsid w:val="00957EA2"/>
    <w:rsid w:val="009675FA"/>
    <w:rsid w:val="0097327D"/>
    <w:rsid w:val="00973EA9"/>
    <w:rsid w:val="00977FB0"/>
    <w:rsid w:val="00987D35"/>
    <w:rsid w:val="00990455"/>
    <w:rsid w:val="00990787"/>
    <w:rsid w:val="00990BCA"/>
    <w:rsid w:val="009969F3"/>
    <w:rsid w:val="00997E2D"/>
    <w:rsid w:val="009A0787"/>
    <w:rsid w:val="009A1C76"/>
    <w:rsid w:val="009A29E1"/>
    <w:rsid w:val="009A5050"/>
    <w:rsid w:val="009A6F0C"/>
    <w:rsid w:val="009C3691"/>
    <w:rsid w:val="009C6585"/>
    <w:rsid w:val="009E284A"/>
    <w:rsid w:val="009E4BB8"/>
    <w:rsid w:val="009E6892"/>
    <w:rsid w:val="009F5F8B"/>
    <w:rsid w:val="00A02B1B"/>
    <w:rsid w:val="00A03423"/>
    <w:rsid w:val="00A05E9D"/>
    <w:rsid w:val="00A06B22"/>
    <w:rsid w:val="00A143A9"/>
    <w:rsid w:val="00A22D15"/>
    <w:rsid w:val="00A25F70"/>
    <w:rsid w:val="00A27B9C"/>
    <w:rsid w:val="00A44A46"/>
    <w:rsid w:val="00A44DF9"/>
    <w:rsid w:val="00A47518"/>
    <w:rsid w:val="00A52D2C"/>
    <w:rsid w:val="00A56FF8"/>
    <w:rsid w:val="00A61D90"/>
    <w:rsid w:val="00A7137D"/>
    <w:rsid w:val="00A77577"/>
    <w:rsid w:val="00A903BB"/>
    <w:rsid w:val="00AA7F09"/>
    <w:rsid w:val="00AC7830"/>
    <w:rsid w:val="00AD02E9"/>
    <w:rsid w:val="00AD4EDB"/>
    <w:rsid w:val="00AE1901"/>
    <w:rsid w:val="00AE3B44"/>
    <w:rsid w:val="00AF0374"/>
    <w:rsid w:val="00B04F55"/>
    <w:rsid w:val="00B21BAA"/>
    <w:rsid w:val="00B22C13"/>
    <w:rsid w:val="00B31337"/>
    <w:rsid w:val="00B40783"/>
    <w:rsid w:val="00B41172"/>
    <w:rsid w:val="00B45E08"/>
    <w:rsid w:val="00B50093"/>
    <w:rsid w:val="00B52633"/>
    <w:rsid w:val="00B65E6D"/>
    <w:rsid w:val="00B719E1"/>
    <w:rsid w:val="00B81E72"/>
    <w:rsid w:val="00B9446C"/>
    <w:rsid w:val="00BB279E"/>
    <w:rsid w:val="00BB346D"/>
    <w:rsid w:val="00BB3658"/>
    <w:rsid w:val="00BB7548"/>
    <w:rsid w:val="00BC5B77"/>
    <w:rsid w:val="00BD4EB8"/>
    <w:rsid w:val="00BD6F9A"/>
    <w:rsid w:val="00BD75F4"/>
    <w:rsid w:val="00C040A4"/>
    <w:rsid w:val="00C14FAB"/>
    <w:rsid w:val="00C2703B"/>
    <w:rsid w:val="00C2742D"/>
    <w:rsid w:val="00C335C4"/>
    <w:rsid w:val="00C430ED"/>
    <w:rsid w:val="00C51929"/>
    <w:rsid w:val="00C5192F"/>
    <w:rsid w:val="00C553A5"/>
    <w:rsid w:val="00C55445"/>
    <w:rsid w:val="00C56218"/>
    <w:rsid w:val="00C57B06"/>
    <w:rsid w:val="00C634A2"/>
    <w:rsid w:val="00C65D66"/>
    <w:rsid w:val="00C71096"/>
    <w:rsid w:val="00C72247"/>
    <w:rsid w:val="00C74E95"/>
    <w:rsid w:val="00CA269F"/>
    <w:rsid w:val="00CB6C91"/>
    <w:rsid w:val="00CC234C"/>
    <w:rsid w:val="00CC5241"/>
    <w:rsid w:val="00CD18E9"/>
    <w:rsid w:val="00D07E49"/>
    <w:rsid w:val="00D122CF"/>
    <w:rsid w:val="00D263AD"/>
    <w:rsid w:val="00D27840"/>
    <w:rsid w:val="00D3797F"/>
    <w:rsid w:val="00D41E56"/>
    <w:rsid w:val="00D720C6"/>
    <w:rsid w:val="00D82000"/>
    <w:rsid w:val="00D838D7"/>
    <w:rsid w:val="00D85138"/>
    <w:rsid w:val="00DB6D2C"/>
    <w:rsid w:val="00DB6DD5"/>
    <w:rsid w:val="00DC1FA3"/>
    <w:rsid w:val="00DC3131"/>
    <w:rsid w:val="00DF7A0A"/>
    <w:rsid w:val="00E13781"/>
    <w:rsid w:val="00E17515"/>
    <w:rsid w:val="00E233DF"/>
    <w:rsid w:val="00E240E9"/>
    <w:rsid w:val="00E41453"/>
    <w:rsid w:val="00E42614"/>
    <w:rsid w:val="00E42F0A"/>
    <w:rsid w:val="00E5130F"/>
    <w:rsid w:val="00E56415"/>
    <w:rsid w:val="00E66159"/>
    <w:rsid w:val="00E66205"/>
    <w:rsid w:val="00E738DD"/>
    <w:rsid w:val="00E74148"/>
    <w:rsid w:val="00E74E6A"/>
    <w:rsid w:val="00E82F24"/>
    <w:rsid w:val="00E9283E"/>
    <w:rsid w:val="00EA109C"/>
    <w:rsid w:val="00EA744C"/>
    <w:rsid w:val="00EB32F0"/>
    <w:rsid w:val="00EB4A29"/>
    <w:rsid w:val="00ED28AA"/>
    <w:rsid w:val="00ED30AC"/>
    <w:rsid w:val="00EF2109"/>
    <w:rsid w:val="00F116C5"/>
    <w:rsid w:val="00F2577B"/>
    <w:rsid w:val="00F3315D"/>
    <w:rsid w:val="00F37FA7"/>
    <w:rsid w:val="00F4014E"/>
    <w:rsid w:val="00F444D8"/>
    <w:rsid w:val="00F44508"/>
    <w:rsid w:val="00F65544"/>
    <w:rsid w:val="00F7414B"/>
    <w:rsid w:val="00F830F6"/>
    <w:rsid w:val="00F958CA"/>
    <w:rsid w:val="00FA27CC"/>
    <w:rsid w:val="00FA35AF"/>
    <w:rsid w:val="00FC0A3B"/>
    <w:rsid w:val="00FC4C54"/>
    <w:rsid w:val="042B2CC2"/>
    <w:rsid w:val="04351B1E"/>
    <w:rsid w:val="0ADA51CD"/>
    <w:rsid w:val="120C2485"/>
    <w:rsid w:val="15102ED4"/>
    <w:rsid w:val="1C550F17"/>
    <w:rsid w:val="21D62C50"/>
    <w:rsid w:val="22D4098D"/>
    <w:rsid w:val="25227A45"/>
    <w:rsid w:val="2D9C5008"/>
    <w:rsid w:val="321C65B4"/>
    <w:rsid w:val="3971469F"/>
    <w:rsid w:val="3BA0682C"/>
    <w:rsid w:val="4022117C"/>
    <w:rsid w:val="47CD4185"/>
    <w:rsid w:val="483100AC"/>
    <w:rsid w:val="4C706808"/>
    <w:rsid w:val="4E057A55"/>
    <w:rsid w:val="4E151CEE"/>
    <w:rsid w:val="4EC339EA"/>
    <w:rsid w:val="4F405AE9"/>
    <w:rsid w:val="518033D3"/>
    <w:rsid w:val="52C73898"/>
    <w:rsid w:val="543643DA"/>
    <w:rsid w:val="578430A7"/>
    <w:rsid w:val="57E97DCB"/>
    <w:rsid w:val="59806767"/>
    <w:rsid w:val="5B971008"/>
    <w:rsid w:val="5DFA0F53"/>
    <w:rsid w:val="5F4A0FD9"/>
    <w:rsid w:val="6104584B"/>
    <w:rsid w:val="64664AA2"/>
    <w:rsid w:val="65C15EE3"/>
    <w:rsid w:val="66F61F16"/>
    <w:rsid w:val="74B65081"/>
    <w:rsid w:val="795273CF"/>
    <w:rsid w:val="7A810FFC"/>
    <w:rsid w:val="7BDE7755"/>
    <w:rsid w:val="7C683105"/>
    <w:rsid w:val="7CE64029"/>
    <w:rsid w:val="7DD565D4"/>
    <w:rsid w:val="7F8C5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91DF29"/>
  <w15:docId w15:val="{8D4354B3-74C6-4B20-85C2-18FA26CC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1"/>
    <w:uiPriority w:val="99"/>
    <w:qFormat/>
    <w:pPr>
      <w:keepNext/>
      <w:keepLines/>
      <w:spacing w:before="340" w:after="330" w:line="578" w:lineRule="auto"/>
      <w:outlineLvl w:val="0"/>
    </w:pPr>
    <w:rPr>
      <w:b/>
      <w:bCs/>
      <w:kern w:val="44"/>
      <w:sz w:val="44"/>
      <w:szCs w:val="44"/>
    </w:rPr>
  </w:style>
  <w:style w:type="paragraph" w:styleId="2">
    <w:name w:val="heading 2"/>
    <w:basedOn w:val="a"/>
    <w:next w:val="a"/>
    <w:link w:val="21"/>
    <w:uiPriority w:val="99"/>
    <w:qFormat/>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1"/>
    <w:uiPriority w:val="99"/>
    <w:qFormat/>
    <w:pPr>
      <w:keepNext/>
      <w:widowControl/>
      <w:spacing w:before="1000" w:after="400"/>
      <w:jc w:val="center"/>
      <w:outlineLvl w:val="2"/>
    </w:pPr>
    <w:rPr>
      <w:rFonts w:ascii="??????" w:hAnsi="??????"/>
      <w:kern w:val="0"/>
      <w:sz w:val="44"/>
      <w:szCs w:val="4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widowControl/>
      <w:ind w:firstLine="630"/>
    </w:pPr>
    <w:rPr>
      <w:kern w:val="0"/>
      <w:sz w:val="32"/>
      <w:szCs w:val="32"/>
    </w:rPr>
  </w:style>
  <w:style w:type="paragraph" w:styleId="a4">
    <w:name w:val="annotation text"/>
    <w:basedOn w:val="a"/>
    <w:link w:val="10"/>
    <w:uiPriority w:val="99"/>
    <w:qFormat/>
    <w:pPr>
      <w:jc w:val="left"/>
    </w:pPr>
    <w:rPr>
      <w:rFonts w:ascii="Calibri" w:hAnsi="Calibri"/>
      <w:kern w:val="0"/>
      <w:sz w:val="20"/>
      <w:szCs w:val="20"/>
    </w:rPr>
  </w:style>
  <w:style w:type="paragraph" w:styleId="a5">
    <w:name w:val="Balloon Text"/>
    <w:basedOn w:val="a"/>
    <w:link w:val="12"/>
    <w:uiPriority w:val="99"/>
    <w:qFormat/>
    <w:rPr>
      <w:kern w:val="0"/>
      <w:sz w:val="18"/>
      <w:szCs w:val="18"/>
    </w:rPr>
  </w:style>
  <w:style w:type="paragraph" w:styleId="a6">
    <w:name w:val="footer"/>
    <w:basedOn w:val="a"/>
    <w:link w:val="13"/>
    <w:uiPriority w:val="99"/>
    <w:qFormat/>
    <w:pPr>
      <w:tabs>
        <w:tab w:val="center" w:pos="4153"/>
        <w:tab w:val="right" w:pos="8306"/>
      </w:tabs>
      <w:snapToGrid w:val="0"/>
      <w:jc w:val="left"/>
    </w:pPr>
    <w:rPr>
      <w:kern w:val="0"/>
      <w:sz w:val="18"/>
      <w:szCs w:val="18"/>
    </w:rPr>
  </w:style>
  <w:style w:type="paragraph" w:styleId="a7">
    <w:name w:val="header"/>
    <w:basedOn w:val="a"/>
    <w:link w:val="14"/>
    <w:uiPriority w:val="99"/>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locked/>
  </w:style>
  <w:style w:type="paragraph" w:styleId="TOC2">
    <w:name w:val="toc 2"/>
    <w:basedOn w:val="a"/>
    <w:next w:val="a"/>
    <w:uiPriority w:val="39"/>
    <w:qFormat/>
    <w:locked/>
    <w:pPr>
      <w:ind w:leftChars="200" w:left="420"/>
    </w:pPr>
  </w:style>
  <w:style w:type="paragraph" w:styleId="a8">
    <w:name w:val="annotation subject"/>
    <w:basedOn w:val="a4"/>
    <w:next w:val="a4"/>
    <w:link w:val="15"/>
    <w:uiPriority w:val="99"/>
    <w:qFormat/>
    <w:rPr>
      <w:b/>
      <w:bCs/>
    </w:rPr>
  </w:style>
  <w:style w:type="table" w:styleId="a9">
    <w:name w:val="Table Grid"/>
    <w:basedOn w:val="a1"/>
    <w:uiPriority w:val="59"/>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99"/>
    <w:qFormat/>
    <w:rPr>
      <w:rFonts w:cs="Times New Roman"/>
      <w:b/>
    </w:rPr>
  </w:style>
  <w:style w:type="character" w:styleId="ab">
    <w:name w:val="FollowedHyperlink"/>
    <w:basedOn w:val="a0"/>
    <w:uiPriority w:val="99"/>
    <w:semiHidden/>
    <w:qFormat/>
    <w:rPr>
      <w:rFonts w:cs="Times New Roman"/>
      <w:color w:val="800080"/>
      <w:u w:val="single"/>
    </w:rPr>
  </w:style>
  <w:style w:type="character" w:styleId="ac">
    <w:name w:val="Hyperlink"/>
    <w:basedOn w:val="a0"/>
    <w:uiPriority w:val="99"/>
    <w:qFormat/>
    <w:rPr>
      <w:rFonts w:cs="Times New Roman"/>
      <w:color w:val="0000FF"/>
      <w:u w:val="single"/>
    </w:rPr>
  </w:style>
  <w:style w:type="character" w:styleId="ad">
    <w:name w:val="annotation reference"/>
    <w:basedOn w:val="a0"/>
    <w:uiPriority w:val="99"/>
    <w:qFormat/>
    <w:rPr>
      <w:rFonts w:cs="Times New Roman"/>
      <w:sz w:val="21"/>
    </w:rPr>
  </w:style>
  <w:style w:type="character" w:customStyle="1" w:styleId="11">
    <w:name w:val="标题 1 字符1"/>
    <w:basedOn w:val="a0"/>
    <w:link w:val="1"/>
    <w:uiPriority w:val="99"/>
    <w:qFormat/>
    <w:locked/>
    <w:rPr>
      <w:rFonts w:ascii="Times New Roman" w:eastAsia="宋体" w:hAnsi="Times New Roman" w:cs="Times New Roman"/>
      <w:b/>
      <w:kern w:val="44"/>
      <w:sz w:val="44"/>
    </w:rPr>
  </w:style>
  <w:style w:type="character" w:customStyle="1" w:styleId="21">
    <w:name w:val="标题 2 字符1"/>
    <w:basedOn w:val="a0"/>
    <w:link w:val="2"/>
    <w:uiPriority w:val="99"/>
    <w:qFormat/>
    <w:locked/>
    <w:rPr>
      <w:rFonts w:ascii="Cambria" w:eastAsia="宋体" w:hAnsi="Cambria" w:cs="Times New Roman"/>
      <w:b/>
      <w:sz w:val="32"/>
    </w:rPr>
  </w:style>
  <w:style w:type="character" w:customStyle="1" w:styleId="31">
    <w:name w:val="标题 3 字符1"/>
    <w:basedOn w:val="a0"/>
    <w:link w:val="3"/>
    <w:uiPriority w:val="99"/>
    <w:qFormat/>
    <w:locked/>
    <w:rPr>
      <w:rFonts w:ascii="??????" w:eastAsia="宋体" w:hAnsi="??????" w:cs="Times New Roman"/>
      <w:kern w:val="0"/>
      <w:sz w:val="44"/>
    </w:rPr>
  </w:style>
  <w:style w:type="character" w:customStyle="1" w:styleId="16">
    <w:name w:val="标题 1 字符"/>
    <w:basedOn w:val="a0"/>
    <w:uiPriority w:val="99"/>
    <w:qFormat/>
    <w:rPr>
      <w:rFonts w:ascii="Times New Roman" w:eastAsia="宋体" w:hAnsi="Times New Roman" w:cs="Times New Roman"/>
      <w:b/>
      <w:bCs/>
      <w:kern w:val="44"/>
      <w:sz w:val="44"/>
      <w:szCs w:val="44"/>
    </w:rPr>
  </w:style>
  <w:style w:type="character" w:customStyle="1" w:styleId="20">
    <w:name w:val="标题 2 字符"/>
    <w:basedOn w:val="a0"/>
    <w:uiPriority w:val="99"/>
    <w:semiHidden/>
    <w:qFormat/>
    <w:rPr>
      <w:rFonts w:ascii="等线 Light" w:eastAsia="等线 Light" w:hAnsi="等线 Light" w:cs="Times New Roman"/>
      <w:b/>
      <w:bCs/>
      <w:sz w:val="32"/>
      <w:szCs w:val="32"/>
    </w:rPr>
  </w:style>
  <w:style w:type="character" w:customStyle="1" w:styleId="30">
    <w:name w:val="标题 3 字符"/>
    <w:basedOn w:val="a0"/>
    <w:uiPriority w:val="99"/>
    <w:semiHidden/>
    <w:qFormat/>
    <w:rPr>
      <w:rFonts w:ascii="Times New Roman" w:eastAsia="宋体" w:hAnsi="Times New Roman" w:cs="Times New Roman"/>
      <w:b/>
      <w:bCs/>
      <w:sz w:val="32"/>
      <w:szCs w:val="32"/>
    </w:rPr>
  </w:style>
  <w:style w:type="character" w:customStyle="1" w:styleId="14">
    <w:name w:val="页眉 字符1"/>
    <w:basedOn w:val="a0"/>
    <w:link w:val="a7"/>
    <w:uiPriority w:val="99"/>
    <w:qFormat/>
    <w:locked/>
    <w:rPr>
      <w:rFonts w:ascii="Times New Roman" w:eastAsia="宋体" w:hAnsi="Times New Roman" w:cs="Times New Roman"/>
      <w:sz w:val="18"/>
    </w:rPr>
  </w:style>
  <w:style w:type="character" w:customStyle="1" w:styleId="ae">
    <w:name w:val="页眉 字符"/>
    <w:basedOn w:val="a0"/>
    <w:uiPriority w:val="99"/>
    <w:semiHidden/>
    <w:qFormat/>
    <w:rPr>
      <w:rFonts w:ascii="Times New Roman" w:eastAsia="宋体" w:hAnsi="Times New Roman" w:cs="Times New Roman"/>
      <w:sz w:val="18"/>
      <w:szCs w:val="18"/>
    </w:rPr>
  </w:style>
  <w:style w:type="character" w:customStyle="1" w:styleId="13">
    <w:name w:val="页脚 字符1"/>
    <w:basedOn w:val="a0"/>
    <w:link w:val="a6"/>
    <w:uiPriority w:val="99"/>
    <w:qFormat/>
    <w:locked/>
    <w:rPr>
      <w:rFonts w:ascii="Times New Roman" w:eastAsia="宋体" w:hAnsi="Times New Roman" w:cs="Times New Roman"/>
      <w:sz w:val="18"/>
    </w:rPr>
  </w:style>
  <w:style w:type="character" w:customStyle="1" w:styleId="af">
    <w:name w:val="页脚 字符"/>
    <w:basedOn w:val="a0"/>
    <w:uiPriority w:val="99"/>
    <w:qFormat/>
    <w:rPr>
      <w:rFonts w:ascii="Times New Roman" w:eastAsia="宋体" w:hAnsi="Times New Roman" w:cs="Times New Roman"/>
      <w:sz w:val="18"/>
      <w:szCs w:val="18"/>
    </w:rPr>
  </w:style>
  <w:style w:type="character" w:customStyle="1" w:styleId="12">
    <w:name w:val="批注框文本 字符1"/>
    <w:basedOn w:val="a0"/>
    <w:link w:val="a5"/>
    <w:uiPriority w:val="99"/>
    <w:qFormat/>
    <w:locked/>
    <w:rPr>
      <w:rFonts w:ascii="Times New Roman" w:eastAsia="宋体" w:hAnsi="Times New Roman" w:cs="Times New Roman"/>
      <w:sz w:val="18"/>
    </w:rPr>
  </w:style>
  <w:style w:type="character" w:customStyle="1" w:styleId="af0">
    <w:name w:val="批注框文本 字符"/>
    <w:basedOn w:val="a0"/>
    <w:uiPriority w:val="99"/>
    <w:semiHidden/>
    <w:qFormat/>
    <w:rPr>
      <w:rFonts w:ascii="Times New Roman" w:eastAsia="宋体" w:hAnsi="Times New Roman" w:cs="Times New Roman"/>
      <w:sz w:val="18"/>
      <w:szCs w:val="18"/>
    </w:rPr>
  </w:style>
  <w:style w:type="character" w:customStyle="1" w:styleId="10">
    <w:name w:val="批注文字 字符1"/>
    <w:basedOn w:val="a0"/>
    <w:link w:val="a4"/>
    <w:uiPriority w:val="99"/>
    <w:qFormat/>
    <w:locked/>
    <w:rPr>
      <w:rFonts w:ascii="Calibri" w:eastAsia="宋体" w:hAnsi="Calibri" w:cs="Times New Roman"/>
    </w:rPr>
  </w:style>
  <w:style w:type="character" w:customStyle="1" w:styleId="af1">
    <w:name w:val="批注文字 字符"/>
    <w:basedOn w:val="a0"/>
    <w:uiPriority w:val="99"/>
    <w:semiHidden/>
    <w:qFormat/>
    <w:rPr>
      <w:rFonts w:ascii="Times New Roman" w:eastAsia="宋体" w:hAnsi="Times New Roman" w:cs="Times New Roman"/>
      <w:sz w:val="24"/>
      <w:szCs w:val="24"/>
    </w:rPr>
  </w:style>
  <w:style w:type="character" w:customStyle="1" w:styleId="15">
    <w:name w:val="批注主题 字符1"/>
    <w:basedOn w:val="10"/>
    <w:link w:val="a8"/>
    <w:uiPriority w:val="99"/>
    <w:qFormat/>
    <w:locked/>
    <w:rPr>
      <w:rFonts w:ascii="Calibri" w:eastAsia="宋体" w:hAnsi="Calibri" w:cs="Times New Roman"/>
      <w:b/>
    </w:rPr>
  </w:style>
  <w:style w:type="character" w:customStyle="1" w:styleId="af2">
    <w:name w:val="批注主题 字符"/>
    <w:basedOn w:val="af1"/>
    <w:uiPriority w:val="99"/>
    <w:semiHidden/>
    <w:qFormat/>
    <w:rPr>
      <w:rFonts w:ascii="Times New Roman" w:eastAsia="宋体" w:hAnsi="Times New Roman" w:cs="Times New Roman"/>
      <w:b/>
      <w:bCs/>
      <w:sz w:val="24"/>
      <w:szCs w:val="24"/>
    </w:rPr>
  </w:style>
  <w:style w:type="paragraph" w:styleId="af3">
    <w:name w:val="No Spacing"/>
    <w:uiPriority w:val="99"/>
    <w:qFormat/>
    <w:pPr>
      <w:widowControl w:val="0"/>
      <w:jc w:val="both"/>
    </w:pPr>
    <w:rPr>
      <w:rFonts w:ascii="Calibri" w:eastAsia="宋体" w:hAnsi="Calibri"/>
      <w:kern w:val="2"/>
      <w:sz w:val="21"/>
      <w:szCs w:val="22"/>
    </w:rPr>
  </w:style>
  <w:style w:type="paragraph" w:customStyle="1" w:styleId="af4">
    <w:name w:val="样式"/>
    <w:basedOn w:val="a"/>
    <w:next w:val="af5"/>
    <w:uiPriority w:val="99"/>
    <w:qFormat/>
    <w:pPr>
      <w:ind w:firstLineChars="200" w:firstLine="420"/>
    </w:pPr>
    <w:rPr>
      <w:rFonts w:ascii="Calibri" w:hAnsi="Calibri"/>
      <w:szCs w:val="22"/>
    </w:rPr>
  </w:style>
  <w:style w:type="paragraph" w:styleId="af5">
    <w:name w:val="List Paragraph"/>
    <w:basedOn w:val="a"/>
    <w:uiPriority w:val="99"/>
    <w:qFormat/>
    <w:pPr>
      <w:ind w:firstLineChars="200" w:firstLine="420"/>
    </w:pPr>
  </w:style>
  <w:style w:type="paragraph" w:customStyle="1" w:styleId="af6">
    <w:name w:val="表题"/>
    <w:basedOn w:val="a"/>
    <w:uiPriority w:val="99"/>
    <w:semiHidden/>
    <w:qFormat/>
    <w:pPr>
      <w:adjustRightInd w:val="0"/>
      <w:snapToGrid w:val="0"/>
      <w:spacing w:before="120" w:after="120" w:line="310" w:lineRule="atLeast"/>
      <w:jc w:val="center"/>
    </w:pPr>
    <w:rPr>
      <w:rFonts w:ascii="Arial" w:eastAsia="黑体" w:hAnsi="Arial"/>
      <w:szCs w:val="20"/>
    </w:rPr>
  </w:style>
  <w:style w:type="paragraph" w:customStyle="1" w:styleId="af7">
    <w:name w:val="表内容"/>
    <w:basedOn w:val="a"/>
    <w:uiPriority w:val="99"/>
    <w:semiHidden/>
    <w:qFormat/>
    <w:pPr>
      <w:adjustRightInd w:val="0"/>
      <w:snapToGrid w:val="0"/>
      <w:spacing w:line="310" w:lineRule="atLeast"/>
      <w:jc w:val="center"/>
    </w:pPr>
    <w:rPr>
      <w:sz w:val="18"/>
      <w:szCs w:val="20"/>
    </w:rPr>
  </w:style>
  <w:style w:type="paragraph" w:customStyle="1" w:styleId="msonormal0">
    <w:name w:val="msonormal"/>
    <w:basedOn w:val="a"/>
    <w:uiPriority w:val="99"/>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font9">
    <w:name w:val="font9"/>
    <w:basedOn w:val="a"/>
    <w:qFormat/>
    <w:pPr>
      <w:widowControl/>
      <w:spacing w:before="100" w:beforeAutospacing="1" w:after="100" w:afterAutospacing="1"/>
      <w:jc w:val="left"/>
    </w:pPr>
    <w:rPr>
      <w:rFonts w:ascii="宋体" w:hAnsi="宋体" w:cs="宋体"/>
      <w:kern w:val="0"/>
      <w:sz w:val="18"/>
      <w:szCs w:val="18"/>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color w:val="000000"/>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Cs w:val="21"/>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Cs w:val="21"/>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font11">
    <w:name w:val="font11"/>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80">
    <w:name w:val="xl80"/>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1">
    <w:name w:val="xl81"/>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2">
    <w:name w:val="xl82"/>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qFormat/>
    <w:pPr>
      <w:widowControl/>
      <w:pBdr>
        <w:bottom w:val="single" w:sz="4" w:space="0" w:color="auto"/>
      </w:pBdr>
      <w:spacing w:before="100" w:beforeAutospacing="1" w:after="100" w:afterAutospacing="1"/>
      <w:jc w:val="center"/>
    </w:pPr>
    <w:rPr>
      <w:rFonts w:ascii="宋体" w:hAnsi="宋体" w:cs="宋体"/>
      <w:b/>
      <w:bCs/>
      <w:color w:val="000000"/>
      <w:kern w:val="0"/>
      <w:sz w:val="28"/>
      <w:szCs w:val="28"/>
    </w:rPr>
  </w:style>
  <w:style w:type="paragraph" w:customStyle="1" w:styleId="xl87">
    <w:name w:val="xl87"/>
    <w:basedOn w:val="a"/>
    <w:qFormat/>
    <w:pPr>
      <w:widowControl/>
      <w:spacing w:before="100" w:beforeAutospacing="1" w:after="100" w:afterAutospacing="1"/>
      <w:jc w:val="center"/>
    </w:pPr>
    <w:rPr>
      <w:rFonts w:ascii="宋体" w:hAnsi="宋体" w:cs="宋体"/>
      <w:kern w:val="0"/>
      <w:szCs w:val="21"/>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8">
    <w:name w:val="Body Text"/>
    <w:basedOn w:val="a"/>
    <w:link w:val="af9"/>
    <w:uiPriority w:val="99"/>
    <w:semiHidden/>
    <w:unhideWhenUsed/>
    <w:rsid w:val="00173AAF"/>
    <w:pPr>
      <w:spacing w:after="120"/>
    </w:pPr>
  </w:style>
  <w:style w:type="character" w:customStyle="1" w:styleId="af9">
    <w:name w:val="正文文本 字符"/>
    <w:basedOn w:val="a0"/>
    <w:link w:val="af8"/>
    <w:uiPriority w:val="99"/>
    <w:semiHidden/>
    <w:rsid w:val="00173AAF"/>
    <w:rPr>
      <w:rFonts w:ascii="Times New Roman" w:eastAsia="宋体"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04071">
      <w:bodyDiv w:val="1"/>
      <w:marLeft w:val="0"/>
      <w:marRight w:val="0"/>
      <w:marTop w:val="0"/>
      <w:marBottom w:val="0"/>
      <w:divBdr>
        <w:top w:val="none" w:sz="0" w:space="0" w:color="auto"/>
        <w:left w:val="none" w:sz="0" w:space="0" w:color="auto"/>
        <w:bottom w:val="none" w:sz="0" w:space="0" w:color="auto"/>
        <w:right w:val="none" w:sz="0" w:space="0" w:color="auto"/>
      </w:divBdr>
    </w:div>
    <w:div w:id="25023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3077</Words>
  <Characters>17542</Characters>
  <Application>Microsoft Office Word</Application>
  <DocSecurity>0</DocSecurity>
  <Lines>146</Lines>
  <Paragraphs>41</Paragraphs>
  <ScaleCrop>false</ScaleCrop>
  <Company>Microsoft</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三年制电子商务专业</dc:title>
  <dc:creator>杨 洋</dc:creator>
  <cp:lastModifiedBy>Guest</cp:lastModifiedBy>
  <cp:revision>2</cp:revision>
  <dcterms:created xsi:type="dcterms:W3CDTF">2023-05-12T04:58:00Z</dcterms:created>
  <dcterms:modified xsi:type="dcterms:W3CDTF">2023-05-12T04:58:00Z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BE033C66C5AD49488BDA0B5EF0DA9563_13</vt:lpwstr>
  </property>
</Properties>
</file>